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9BD24A" w14:textId="77777777" w:rsidR="00ED01C1" w:rsidRPr="000B32DB" w:rsidRDefault="00ED01C1" w:rsidP="00ED01C1">
      <w:pPr>
        <w:pStyle w:val="Heading5"/>
        <w:ind w:left="0" w:firstLine="0"/>
        <w:jc w:val="center"/>
        <w:rPr>
          <w:rFonts w:ascii="Arial" w:hAnsi="Arial" w:cs="Arial"/>
          <w:b/>
          <w:sz w:val="24"/>
        </w:rPr>
      </w:pPr>
    </w:p>
    <w:p w14:paraId="4EDF1D20" w14:textId="20D56AC2" w:rsidR="00ED01C1" w:rsidRDefault="00AA7428" w:rsidP="00ED01C1">
      <w:pPr>
        <w:suppressAutoHyphens/>
        <w:jc w:val="center"/>
        <w:rPr>
          <w:sz w:val="20"/>
        </w:rPr>
      </w:pPr>
      <w:r w:rsidRPr="009D787B">
        <w:rPr>
          <w:rFonts w:asciiTheme="majorHAnsi" w:hAnsiTheme="majorHAnsi" w:cstheme="majorHAnsi"/>
          <w:noProof/>
          <w:lang w:val="en-IN" w:eastAsia="en-IN"/>
        </w:rPr>
        <w:drawing>
          <wp:inline distT="0" distB="0" distL="0" distR="0" wp14:anchorId="6B77293B" wp14:editId="5575BCB6">
            <wp:extent cx="1104678" cy="597267"/>
            <wp:effectExtent l="0" t="0" r="0" b="0"/>
            <wp:docPr id="13" name="Picture 13"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p>
    <w:p w14:paraId="606D2FF6" w14:textId="77777777" w:rsidR="00ED01C1" w:rsidRDefault="00ED01C1" w:rsidP="00ED01C1">
      <w:pPr>
        <w:suppressAutoHyphens/>
        <w:jc w:val="center"/>
        <w:rPr>
          <w:sz w:val="20"/>
        </w:rPr>
      </w:pPr>
    </w:p>
    <w:p w14:paraId="57D5DA51" w14:textId="77777777" w:rsidR="00ED01C1" w:rsidRDefault="00ED01C1" w:rsidP="00ED01C1">
      <w:pPr>
        <w:suppressAutoHyphens/>
        <w:jc w:val="center"/>
        <w:rPr>
          <w:sz w:val="20"/>
        </w:rPr>
      </w:pPr>
    </w:p>
    <w:p w14:paraId="6342849E" w14:textId="77777777" w:rsidR="0016206E" w:rsidRDefault="0016206E" w:rsidP="0016206E">
      <w:pPr>
        <w:suppressAutoHyphens/>
        <w:jc w:val="center"/>
        <w:rPr>
          <w:rFonts w:ascii="Arial" w:hAnsi="Arial" w:cs="Arial"/>
          <w:b/>
          <w:bCs/>
          <w:sz w:val="36"/>
          <w:szCs w:val="36"/>
        </w:rPr>
      </w:pPr>
      <w:r>
        <w:rPr>
          <w:rFonts w:ascii="Arial" w:hAnsi="Arial" w:cs="Arial"/>
          <w:b/>
          <w:bCs/>
          <w:sz w:val="36"/>
          <w:szCs w:val="36"/>
        </w:rPr>
        <w:t>BENGALURU WEST CITY CORPORATION</w:t>
      </w:r>
    </w:p>
    <w:p w14:paraId="26A75FFB" w14:textId="77777777" w:rsidR="00ED01C1" w:rsidRDefault="00ED01C1" w:rsidP="00ED01C1">
      <w:pPr>
        <w:suppressAutoHyphens/>
        <w:jc w:val="center"/>
        <w:rPr>
          <w:rFonts w:ascii="Arial" w:hAnsi="Arial" w:cs="Arial"/>
          <w:sz w:val="32"/>
          <w:szCs w:val="32"/>
        </w:rPr>
      </w:pPr>
    </w:p>
    <w:p w14:paraId="7E19F23A" w14:textId="77777777" w:rsidR="00ED01C1" w:rsidRDefault="00EC7A61" w:rsidP="00ED01C1">
      <w:pPr>
        <w:suppressAutoHyphens/>
        <w:jc w:val="center"/>
        <w:rPr>
          <w:rFonts w:ascii="Arial" w:hAnsi="Arial" w:cs="Arial"/>
          <w:sz w:val="32"/>
          <w:szCs w:val="32"/>
        </w:rPr>
      </w:pPr>
      <w:r>
        <w:rPr>
          <w:rFonts w:ascii="Arial" w:hAnsi="Arial" w:cs="Arial"/>
          <w:sz w:val="32"/>
          <w:szCs w:val="32"/>
        </w:rPr>
        <w:t>MALLESHWARAM</w:t>
      </w:r>
      <w:r w:rsidR="00ED01C1">
        <w:rPr>
          <w:rFonts w:ascii="Arial" w:hAnsi="Arial" w:cs="Arial"/>
          <w:sz w:val="32"/>
          <w:szCs w:val="32"/>
        </w:rPr>
        <w:t xml:space="preserve"> DIVISION</w:t>
      </w:r>
    </w:p>
    <w:p w14:paraId="446E974D" w14:textId="77777777" w:rsidR="00ED01C1" w:rsidRDefault="00ED01C1" w:rsidP="00ED01C1">
      <w:pPr>
        <w:suppressAutoHyphens/>
        <w:jc w:val="center"/>
        <w:rPr>
          <w:rFonts w:ascii="Arial" w:hAnsi="Arial" w:cs="Arial"/>
          <w:sz w:val="20"/>
        </w:rPr>
      </w:pPr>
    </w:p>
    <w:p w14:paraId="61AF451B" w14:textId="77777777" w:rsidR="00ED01C1" w:rsidRDefault="00ED01C1" w:rsidP="00ED01C1">
      <w:pPr>
        <w:suppressAutoHyphens/>
        <w:jc w:val="center"/>
        <w:rPr>
          <w:rFonts w:ascii="Arial" w:hAnsi="Arial" w:cs="Arial"/>
          <w:sz w:val="44"/>
          <w:szCs w:val="44"/>
        </w:rPr>
      </w:pPr>
    </w:p>
    <w:p w14:paraId="1BFAF860" w14:textId="77777777" w:rsidR="00ED01C1" w:rsidRDefault="00ED01C1" w:rsidP="00ED01C1">
      <w:pPr>
        <w:suppressAutoHyphens/>
        <w:jc w:val="center"/>
        <w:rPr>
          <w:rFonts w:ascii="Arial" w:hAnsi="Arial" w:cs="Arial"/>
          <w:sz w:val="44"/>
          <w:szCs w:val="44"/>
        </w:rPr>
      </w:pPr>
    </w:p>
    <w:p w14:paraId="06172D02" w14:textId="77777777" w:rsidR="00ED01C1" w:rsidRDefault="00ED01C1" w:rsidP="00ED01C1">
      <w:pPr>
        <w:suppressAutoHyphens/>
        <w:rPr>
          <w:rFonts w:ascii="Arial" w:hAnsi="Arial" w:cs="Arial"/>
          <w:sz w:val="44"/>
          <w:szCs w:val="44"/>
        </w:rPr>
      </w:pPr>
    </w:p>
    <w:p w14:paraId="422646B2" w14:textId="77777777" w:rsidR="00ED01C1" w:rsidRDefault="00ED01C1" w:rsidP="00ED01C1">
      <w:pPr>
        <w:suppressAutoHyphens/>
        <w:jc w:val="center"/>
        <w:rPr>
          <w:rFonts w:ascii="Arial" w:hAnsi="Arial" w:cs="Arial"/>
          <w:sz w:val="44"/>
          <w:szCs w:val="44"/>
        </w:rPr>
      </w:pPr>
      <w:r>
        <w:rPr>
          <w:rFonts w:ascii="Arial" w:hAnsi="Arial" w:cs="Arial"/>
          <w:sz w:val="44"/>
          <w:szCs w:val="44"/>
        </w:rPr>
        <w:t>TENDER DOCUMENT – KW4</w:t>
      </w:r>
    </w:p>
    <w:p w14:paraId="5172F181" w14:textId="77777777" w:rsidR="00ED01C1" w:rsidRDefault="00ED01C1" w:rsidP="00ED01C1">
      <w:pPr>
        <w:suppressAutoHyphens/>
        <w:jc w:val="center"/>
        <w:rPr>
          <w:rFonts w:ascii="Arial" w:hAnsi="Arial" w:cs="Arial"/>
          <w:sz w:val="44"/>
          <w:szCs w:val="44"/>
        </w:rPr>
      </w:pPr>
    </w:p>
    <w:p w14:paraId="41A7CFB5" w14:textId="3A458389" w:rsidR="00ED01C1" w:rsidRDefault="00ED01C1" w:rsidP="00ED01C1">
      <w:pPr>
        <w:suppressAutoHyphens/>
        <w:jc w:val="center"/>
        <w:rPr>
          <w:rFonts w:ascii="Arial" w:hAnsi="Arial" w:cs="Arial"/>
          <w:sz w:val="32"/>
          <w:szCs w:val="32"/>
        </w:rPr>
      </w:pPr>
      <w:r>
        <w:rPr>
          <w:rFonts w:ascii="Arial" w:hAnsi="Arial" w:cs="Arial"/>
          <w:sz w:val="32"/>
          <w:szCs w:val="32"/>
        </w:rPr>
        <w:t>(WORKS COSTING MORE THAN R</w:t>
      </w:r>
      <w:r w:rsidR="005C0D1B">
        <w:rPr>
          <w:rFonts w:ascii="Arial" w:hAnsi="Arial" w:cs="Arial"/>
          <w:sz w:val="32"/>
          <w:szCs w:val="32"/>
        </w:rPr>
        <w:t>S.</w:t>
      </w:r>
      <w:r>
        <w:rPr>
          <w:rFonts w:ascii="Arial" w:hAnsi="Arial" w:cs="Arial"/>
          <w:sz w:val="32"/>
          <w:szCs w:val="32"/>
        </w:rPr>
        <w:t xml:space="preserve"> 100 LAKHS)</w:t>
      </w:r>
    </w:p>
    <w:p w14:paraId="5DD83788" w14:textId="77777777" w:rsidR="00ED01C1" w:rsidRDefault="00ED01C1" w:rsidP="00ED01C1">
      <w:pPr>
        <w:suppressAutoHyphens/>
        <w:jc w:val="center"/>
        <w:rPr>
          <w:rFonts w:ascii="Arial" w:hAnsi="Arial" w:cs="Arial"/>
          <w:sz w:val="32"/>
          <w:szCs w:val="32"/>
        </w:rPr>
      </w:pPr>
    </w:p>
    <w:p w14:paraId="4AD74202" w14:textId="77777777" w:rsidR="00ED01C1" w:rsidRDefault="00ED01C1" w:rsidP="00ED01C1">
      <w:pPr>
        <w:suppressAutoHyphens/>
        <w:jc w:val="center"/>
        <w:rPr>
          <w:rFonts w:ascii="Arial" w:hAnsi="Arial" w:cs="Arial"/>
          <w:sz w:val="36"/>
          <w:szCs w:val="36"/>
        </w:rPr>
      </w:pPr>
    </w:p>
    <w:p w14:paraId="3F0C2C41" w14:textId="77777777" w:rsidR="00ED01C1" w:rsidRDefault="00ED01C1" w:rsidP="00ED01C1">
      <w:pPr>
        <w:suppressAutoHyphens/>
        <w:jc w:val="center"/>
        <w:rPr>
          <w:rFonts w:ascii="Arial" w:hAnsi="Arial" w:cs="Arial"/>
          <w:sz w:val="20"/>
          <w:szCs w:val="36"/>
        </w:rPr>
      </w:pPr>
    </w:p>
    <w:p w14:paraId="510A982C" w14:textId="77777777" w:rsidR="00ED01C1" w:rsidRDefault="00ED01C1" w:rsidP="00ED01C1">
      <w:pPr>
        <w:suppressAutoHyphens/>
        <w:jc w:val="center"/>
        <w:rPr>
          <w:rFonts w:ascii="Arial" w:hAnsi="Arial" w:cs="Arial"/>
          <w:sz w:val="20"/>
        </w:rPr>
      </w:pPr>
    </w:p>
    <w:p w14:paraId="602E2526" w14:textId="77777777" w:rsidR="006B6FDA" w:rsidRDefault="00ED01C1" w:rsidP="006B6FDA">
      <w:pPr>
        <w:jc w:val="both"/>
        <w:rPr>
          <w:rFonts w:asciiTheme="minorHAnsi" w:hAnsiTheme="minorHAnsi" w:cstheme="minorHAnsi"/>
          <w:b/>
          <w:color w:val="000000"/>
          <w:sz w:val="28"/>
          <w:szCs w:val="28"/>
          <w:lang w:val="en-IN" w:bidi="kn-IN"/>
        </w:rPr>
      </w:pPr>
      <w:r w:rsidRPr="00AA7428">
        <w:rPr>
          <w:rFonts w:asciiTheme="minorHAnsi" w:hAnsiTheme="minorHAnsi" w:cstheme="minorHAnsi"/>
          <w:b/>
          <w:sz w:val="28"/>
          <w:u w:val="single"/>
        </w:rPr>
        <w:t>Name of Work</w:t>
      </w:r>
      <w:proofErr w:type="gramStart"/>
      <w:r w:rsidR="00017372" w:rsidRPr="00AA7428">
        <w:rPr>
          <w:rFonts w:asciiTheme="minorHAnsi" w:hAnsiTheme="minorHAnsi" w:cstheme="minorHAnsi"/>
          <w:b/>
          <w:sz w:val="28"/>
          <w:u w:val="single"/>
        </w:rPr>
        <w:t>:-</w:t>
      </w:r>
      <w:proofErr w:type="gramEnd"/>
      <w:r w:rsidR="00017372" w:rsidRPr="00AA7428">
        <w:rPr>
          <w:rFonts w:asciiTheme="minorHAnsi" w:hAnsiTheme="minorHAnsi" w:cstheme="minorHAnsi"/>
          <w:b/>
          <w:sz w:val="28"/>
          <w:u w:val="single"/>
        </w:rPr>
        <w:t xml:space="preserve"> </w:t>
      </w:r>
      <w:r w:rsidR="006B6FDA" w:rsidRPr="006B6FDA">
        <w:rPr>
          <w:rFonts w:asciiTheme="minorHAnsi" w:hAnsiTheme="minorHAnsi" w:cstheme="minorHAnsi"/>
          <w:b/>
          <w:color w:val="000000"/>
          <w:sz w:val="28"/>
          <w:szCs w:val="28"/>
          <w:lang w:val="en-IN" w:bidi="kn-IN"/>
        </w:rPr>
        <w:t xml:space="preserve">Repairs and maintenance of BWCC building in </w:t>
      </w:r>
      <w:proofErr w:type="spellStart"/>
      <w:r w:rsidR="006B6FDA" w:rsidRPr="006B6FDA">
        <w:rPr>
          <w:rFonts w:asciiTheme="minorHAnsi" w:hAnsiTheme="minorHAnsi" w:cstheme="minorHAnsi"/>
          <w:b/>
          <w:color w:val="000000"/>
          <w:sz w:val="28"/>
          <w:szCs w:val="28"/>
          <w:lang w:val="en-IN" w:bidi="kn-IN"/>
        </w:rPr>
        <w:t>Malleshwaram</w:t>
      </w:r>
      <w:proofErr w:type="spellEnd"/>
      <w:r w:rsidR="006B6FDA" w:rsidRPr="006B6FDA">
        <w:rPr>
          <w:rFonts w:asciiTheme="minorHAnsi" w:hAnsiTheme="minorHAnsi" w:cstheme="minorHAnsi"/>
          <w:b/>
          <w:color w:val="000000"/>
          <w:sz w:val="28"/>
          <w:szCs w:val="28"/>
          <w:lang w:val="en-IN" w:bidi="kn-IN"/>
        </w:rPr>
        <w:t xml:space="preserve"> </w:t>
      </w:r>
      <w:r w:rsidR="006B6FDA">
        <w:rPr>
          <w:rFonts w:asciiTheme="minorHAnsi" w:hAnsiTheme="minorHAnsi" w:cstheme="minorHAnsi"/>
          <w:b/>
          <w:color w:val="000000"/>
          <w:sz w:val="28"/>
          <w:szCs w:val="28"/>
          <w:lang w:val="en-IN" w:bidi="kn-IN"/>
        </w:rPr>
        <w:t xml:space="preserve">        </w:t>
      </w:r>
    </w:p>
    <w:p w14:paraId="73CE0640" w14:textId="3A1671BA" w:rsidR="004F0B5A" w:rsidRPr="006B6FDA" w:rsidRDefault="006B6FDA" w:rsidP="006B6FDA">
      <w:pPr>
        <w:jc w:val="both"/>
        <w:rPr>
          <w:rFonts w:ascii="Nudi Akshar-01" w:hAnsi="Nudi Akshar-01" w:cs="Calibri"/>
          <w:b/>
          <w:color w:val="000000"/>
          <w:sz w:val="28"/>
          <w:szCs w:val="28"/>
          <w:u w:val="single"/>
        </w:rPr>
      </w:pPr>
      <w:r>
        <w:rPr>
          <w:rFonts w:asciiTheme="minorHAnsi" w:hAnsiTheme="minorHAnsi" w:cstheme="minorHAnsi"/>
          <w:b/>
          <w:color w:val="000000"/>
          <w:sz w:val="28"/>
          <w:szCs w:val="28"/>
          <w:lang w:val="en-IN" w:bidi="kn-IN"/>
        </w:rPr>
        <w:t xml:space="preserve">                                                </w:t>
      </w:r>
      <w:r w:rsidRPr="006B6FDA">
        <w:rPr>
          <w:rFonts w:asciiTheme="minorHAnsi" w:hAnsiTheme="minorHAnsi" w:cstheme="minorHAnsi"/>
          <w:b/>
          <w:color w:val="000000"/>
          <w:sz w:val="28"/>
          <w:szCs w:val="28"/>
          <w:lang w:val="en-IN" w:bidi="kn-IN"/>
        </w:rPr>
        <w:t>Constituency</w:t>
      </w:r>
    </w:p>
    <w:p w14:paraId="41D2C11B" w14:textId="77777777" w:rsidR="004F0B5A" w:rsidRPr="003B0487" w:rsidRDefault="004F0B5A" w:rsidP="004F0B5A">
      <w:pPr>
        <w:jc w:val="both"/>
        <w:rPr>
          <w:rFonts w:asciiTheme="majorHAnsi" w:hAnsiTheme="majorHAnsi" w:cs="Arial"/>
          <w:bCs/>
          <w:color w:val="000000"/>
          <w:lang w:eastAsia="en-IN"/>
        </w:rPr>
      </w:pPr>
    </w:p>
    <w:p w14:paraId="30DF0611" w14:textId="31387C63" w:rsidR="003A3372" w:rsidRPr="0091355C" w:rsidRDefault="003A3372" w:rsidP="003A3372">
      <w:pPr>
        <w:jc w:val="center"/>
        <w:rPr>
          <w:rFonts w:ascii="Arial" w:hAnsi="Arial" w:cs="Arial"/>
          <w:b/>
          <w:color w:val="FF0000"/>
          <w:sz w:val="28"/>
          <w:u w:val="single"/>
        </w:rPr>
      </w:pPr>
      <w:r w:rsidRPr="0091355C">
        <w:rPr>
          <w:rFonts w:ascii="Arial" w:hAnsi="Arial" w:cs="Arial"/>
          <w:b/>
          <w:color w:val="FF0000"/>
          <w:sz w:val="28"/>
          <w:u w:val="single"/>
        </w:rPr>
        <w:t xml:space="preserve">Estimate Cost: </w:t>
      </w:r>
      <w:r w:rsidR="006B6FDA">
        <w:rPr>
          <w:rFonts w:ascii="Arial" w:hAnsi="Arial" w:cs="Arial"/>
          <w:b/>
          <w:color w:val="FF0000"/>
          <w:sz w:val="28"/>
          <w:u w:val="single"/>
        </w:rPr>
        <w:t>200</w:t>
      </w:r>
      <w:r w:rsidR="00AA7428">
        <w:rPr>
          <w:rFonts w:ascii="Arial" w:hAnsi="Arial" w:cs="Arial"/>
          <w:b/>
          <w:color w:val="FF0000"/>
          <w:sz w:val="28"/>
          <w:u w:val="single"/>
        </w:rPr>
        <w:t xml:space="preserve">.00 </w:t>
      </w:r>
      <w:r w:rsidR="007830D9">
        <w:rPr>
          <w:rFonts w:ascii="Arial" w:hAnsi="Arial" w:cs="Arial"/>
          <w:b/>
          <w:color w:val="FF0000"/>
          <w:sz w:val="28"/>
          <w:u w:val="single"/>
        </w:rPr>
        <w:t>Lakhs</w:t>
      </w:r>
    </w:p>
    <w:p w14:paraId="76F879A3" w14:textId="77777777" w:rsidR="00ED01C1" w:rsidRPr="00DD39B9" w:rsidRDefault="00ED01C1" w:rsidP="00ED01C1">
      <w:pPr>
        <w:suppressAutoHyphens/>
        <w:jc w:val="center"/>
        <w:rPr>
          <w:rFonts w:ascii="Arial" w:hAnsi="Arial" w:cs="Arial"/>
          <w:color w:val="FF0000"/>
          <w:sz w:val="20"/>
        </w:rPr>
      </w:pPr>
    </w:p>
    <w:p w14:paraId="355F5CA6" w14:textId="77777777" w:rsidR="00ED01C1" w:rsidRDefault="00ED01C1" w:rsidP="00ED01C1">
      <w:pPr>
        <w:suppressAutoHyphens/>
        <w:jc w:val="center"/>
        <w:rPr>
          <w:rFonts w:ascii="Arial" w:hAnsi="Arial" w:cs="Arial"/>
          <w:sz w:val="20"/>
        </w:rPr>
      </w:pPr>
    </w:p>
    <w:p w14:paraId="26721EA7" w14:textId="77777777" w:rsidR="00ED01C1" w:rsidRDefault="00ED01C1" w:rsidP="00ED01C1">
      <w:pPr>
        <w:suppressAutoHyphens/>
        <w:jc w:val="center"/>
        <w:rPr>
          <w:rFonts w:ascii="Arial" w:hAnsi="Arial" w:cs="Arial"/>
          <w:sz w:val="20"/>
        </w:rPr>
      </w:pPr>
    </w:p>
    <w:p w14:paraId="030EB80D" w14:textId="77777777" w:rsidR="00ED01C1" w:rsidRDefault="00ED01C1" w:rsidP="00ED01C1">
      <w:pPr>
        <w:suppressAutoHyphens/>
        <w:jc w:val="center"/>
        <w:rPr>
          <w:sz w:val="20"/>
        </w:rPr>
      </w:pPr>
    </w:p>
    <w:p w14:paraId="66B773DB" w14:textId="77777777" w:rsidR="00ED01C1" w:rsidRPr="0005284F" w:rsidRDefault="00ED01C1" w:rsidP="00ED01C1">
      <w:pPr>
        <w:suppressAutoHyphens/>
        <w:jc w:val="center"/>
        <w:rPr>
          <w:sz w:val="14"/>
        </w:rPr>
      </w:pPr>
    </w:p>
    <w:p w14:paraId="26E48E0D" w14:textId="77777777" w:rsidR="00ED01C1" w:rsidRDefault="00ED01C1" w:rsidP="00ED01C1">
      <w:pPr>
        <w:suppressAutoHyphens/>
        <w:jc w:val="center"/>
        <w:rPr>
          <w:sz w:val="20"/>
        </w:rPr>
      </w:pPr>
    </w:p>
    <w:p w14:paraId="292A4C03" w14:textId="77777777" w:rsidR="00ED01C1" w:rsidRDefault="00ED01C1" w:rsidP="00ED01C1">
      <w:pPr>
        <w:suppressAutoHyphens/>
        <w:jc w:val="center"/>
        <w:rPr>
          <w:sz w:val="20"/>
        </w:rPr>
      </w:pPr>
    </w:p>
    <w:p w14:paraId="56B2C6E9" w14:textId="77777777" w:rsidR="00ED01C1" w:rsidRDefault="00ED01C1" w:rsidP="00ED01C1">
      <w:pPr>
        <w:suppressAutoHyphens/>
        <w:jc w:val="center"/>
        <w:rPr>
          <w:sz w:val="20"/>
        </w:rPr>
      </w:pPr>
    </w:p>
    <w:p w14:paraId="2385BED9" w14:textId="77777777" w:rsidR="00ED01C1" w:rsidRDefault="00ED01C1" w:rsidP="00ED01C1">
      <w:pPr>
        <w:suppressAutoHyphens/>
        <w:jc w:val="center"/>
        <w:rPr>
          <w:sz w:val="20"/>
        </w:rPr>
      </w:pPr>
    </w:p>
    <w:p w14:paraId="5CF75B61" w14:textId="77777777" w:rsidR="00ED01C1" w:rsidRDefault="00ED01C1" w:rsidP="00ED01C1">
      <w:pPr>
        <w:suppressAutoHyphens/>
        <w:jc w:val="center"/>
        <w:rPr>
          <w:sz w:val="20"/>
        </w:rPr>
      </w:pPr>
    </w:p>
    <w:p w14:paraId="18797C32" w14:textId="77777777" w:rsidR="00ED01C1" w:rsidRDefault="00ED01C1" w:rsidP="00ED01C1">
      <w:pPr>
        <w:pStyle w:val="Heading5"/>
        <w:ind w:left="0" w:firstLine="0"/>
        <w:jc w:val="center"/>
        <w:rPr>
          <w:rFonts w:ascii="Arial" w:hAnsi="Arial" w:cs="Arial"/>
          <w:b/>
          <w:sz w:val="24"/>
        </w:rPr>
      </w:pPr>
    </w:p>
    <w:p w14:paraId="079E497B" w14:textId="77777777" w:rsidR="00ED01C1" w:rsidRDefault="00ED01C1" w:rsidP="00ED01C1">
      <w:pPr>
        <w:pStyle w:val="Heading5"/>
        <w:ind w:left="0" w:firstLine="0"/>
        <w:jc w:val="center"/>
        <w:rPr>
          <w:rFonts w:ascii="Arial" w:hAnsi="Arial" w:cs="Arial"/>
          <w:b/>
          <w:sz w:val="24"/>
        </w:rPr>
      </w:pPr>
    </w:p>
    <w:p w14:paraId="5E75B9D1" w14:textId="77777777" w:rsidR="00ED01C1" w:rsidRDefault="00ED01C1" w:rsidP="00ED01C1">
      <w:pPr>
        <w:pStyle w:val="Heading5"/>
        <w:ind w:left="0" w:firstLine="0"/>
        <w:jc w:val="center"/>
        <w:rPr>
          <w:rFonts w:ascii="Arial" w:hAnsi="Arial" w:cs="Arial"/>
          <w:b/>
          <w:sz w:val="24"/>
        </w:rPr>
      </w:pPr>
    </w:p>
    <w:p w14:paraId="7049BAAE" w14:textId="77777777" w:rsidR="004D28D6" w:rsidRDefault="004D28D6" w:rsidP="004D28D6"/>
    <w:p w14:paraId="578B9F7E" w14:textId="77777777" w:rsidR="004D28D6" w:rsidRPr="004D28D6" w:rsidRDefault="004D28D6" w:rsidP="004D28D6"/>
    <w:p w14:paraId="58B4C10D" w14:textId="77777777" w:rsidR="00ED01C1" w:rsidRDefault="00ED01C1" w:rsidP="00ED01C1">
      <w:pPr>
        <w:jc w:val="both"/>
        <w:rPr>
          <w:sz w:val="28"/>
          <w:szCs w:val="22"/>
        </w:rPr>
      </w:pPr>
    </w:p>
    <w:p w14:paraId="762F3B1F" w14:textId="77777777" w:rsidR="00AA7428" w:rsidRDefault="00AA7428" w:rsidP="00ED01C1">
      <w:pPr>
        <w:jc w:val="both"/>
        <w:rPr>
          <w:sz w:val="28"/>
          <w:szCs w:val="22"/>
        </w:rPr>
      </w:pPr>
    </w:p>
    <w:p w14:paraId="295EE5AB" w14:textId="77777777" w:rsidR="00EC7A61" w:rsidRDefault="00EC7A61" w:rsidP="00ED01C1">
      <w:pPr>
        <w:jc w:val="both"/>
        <w:rPr>
          <w:sz w:val="28"/>
          <w:szCs w:val="22"/>
        </w:rPr>
      </w:pPr>
    </w:p>
    <w:p w14:paraId="2DFB9291" w14:textId="77777777" w:rsidR="008D44A5" w:rsidRDefault="008D44A5" w:rsidP="0016206E">
      <w:pPr>
        <w:suppressAutoHyphens/>
        <w:jc w:val="center"/>
        <w:rPr>
          <w:rFonts w:ascii="Arial" w:hAnsi="Arial" w:cs="Arial"/>
          <w:b/>
          <w:sz w:val="28"/>
        </w:rPr>
      </w:pPr>
    </w:p>
    <w:p w14:paraId="27328F3B" w14:textId="77777777" w:rsidR="008D44A5" w:rsidRDefault="008D44A5" w:rsidP="0016206E">
      <w:pPr>
        <w:suppressAutoHyphens/>
        <w:jc w:val="center"/>
        <w:rPr>
          <w:rFonts w:ascii="Arial" w:hAnsi="Arial" w:cs="Arial"/>
          <w:b/>
          <w:sz w:val="28"/>
        </w:rPr>
      </w:pPr>
    </w:p>
    <w:p w14:paraId="629B0540" w14:textId="77777777" w:rsidR="0016206E" w:rsidRPr="00FF68F8" w:rsidRDefault="0016206E" w:rsidP="0016206E">
      <w:pPr>
        <w:suppressAutoHyphens/>
        <w:jc w:val="center"/>
        <w:rPr>
          <w:rFonts w:ascii="Arial" w:hAnsi="Arial" w:cs="Arial"/>
          <w:b/>
          <w:sz w:val="28"/>
        </w:rPr>
      </w:pPr>
      <w:r w:rsidRPr="00FF68F8">
        <w:rPr>
          <w:rFonts w:ascii="Arial" w:hAnsi="Arial" w:cs="Arial"/>
          <w:b/>
          <w:sz w:val="28"/>
        </w:rPr>
        <w:lastRenderedPageBreak/>
        <w:t>BENGALURU WEST CITY CORPORATION</w:t>
      </w:r>
    </w:p>
    <w:p w14:paraId="6EFB0FA3" w14:textId="2C1ACC7B" w:rsidR="00ED01C1" w:rsidRDefault="00ED01C1" w:rsidP="000E5B39">
      <w:pPr>
        <w:suppressAutoHyphens/>
        <w:jc w:val="center"/>
        <w:rPr>
          <w:rFonts w:ascii="Arial" w:hAnsi="Arial" w:cs="Arial"/>
          <w:b/>
        </w:rPr>
      </w:pPr>
    </w:p>
    <w:p w14:paraId="3093CBF7" w14:textId="77777777" w:rsidR="00ED01C1" w:rsidRDefault="00ED01C1" w:rsidP="00ED01C1">
      <w:pPr>
        <w:suppressAutoHyphens/>
        <w:jc w:val="both"/>
        <w:rPr>
          <w:rFonts w:ascii="Arial" w:hAnsi="Arial" w:cs="Arial"/>
          <w:sz w:val="20"/>
        </w:rPr>
      </w:pPr>
    </w:p>
    <w:p w14:paraId="31047E00" w14:textId="77777777" w:rsidR="00ED01C1" w:rsidRDefault="00ED01C1" w:rsidP="00ED01C1">
      <w:pPr>
        <w:suppressAutoHyphens/>
        <w:jc w:val="center"/>
        <w:rPr>
          <w:rFonts w:ascii="Arial" w:hAnsi="Arial" w:cs="Arial"/>
          <w:b/>
          <w:bCs/>
          <w:sz w:val="20"/>
        </w:rPr>
      </w:pPr>
      <w:r>
        <w:rPr>
          <w:rFonts w:ascii="Arial" w:hAnsi="Arial" w:cs="Arial"/>
          <w:b/>
          <w:bCs/>
          <w:sz w:val="20"/>
        </w:rPr>
        <w:t>TENDERS FOR THE WORK OF</w:t>
      </w:r>
    </w:p>
    <w:p w14:paraId="1462937B" w14:textId="77777777" w:rsidR="007C3B9B" w:rsidRDefault="007C3B9B" w:rsidP="00ED01C1">
      <w:pPr>
        <w:suppressAutoHyphens/>
        <w:jc w:val="center"/>
        <w:rPr>
          <w:rStyle w:val="FootnoteReference"/>
          <w:rFonts w:ascii="Arial" w:hAnsi="Arial" w:cs="Arial"/>
          <w:b/>
          <w:bCs/>
          <w:sz w:val="20"/>
        </w:rPr>
      </w:pPr>
    </w:p>
    <w:p w14:paraId="789F43BF" w14:textId="77777777" w:rsidR="006B6FDA" w:rsidRDefault="00386E3F" w:rsidP="00885ED7">
      <w:pPr>
        <w:jc w:val="both"/>
        <w:rPr>
          <w:rFonts w:asciiTheme="minorHAnsi" w:hAnsiTheme="minorHAnsi" w:cstheme="minorHAnsi"/>
          <w:sz w:val="28"/>
          <w:szCs w:val="28"/>
        </w:rPr>
      </w:pPr>
      <w:r w:rsidRPr="00885ED7">
        <w:rPr>
          <w:rFonts w:asciiTheme="majorHAnsi" w:hAnsiTheme="majorHAnsi" w:cs="Arial"/>
          <w:b/>
          <w:sz w:val="28"/>
          <w:u w:val="single"/>
        </w:rPr>
        <w:t>Name of Work</w:t>
      </w:r>
      <w:proofErr w:type="gramStart"/>
      <w:r w:rsidRPr="00885ED7">
        <w:rPr>
          <w:rFonts w:asciiTheme="majorHAnsi" w:hAnsiTheme="majorHAnsi" w:cs="Arial"/>
          <w:b/>
          <w:sz w:val="28"/>
          <w:u w:val="single"/>
        </w:rPr>
        <w:t>:-</w:t>
      </w:r>
      <w:proofErr w:type="gramEnd"/>
      <w:r w:rsidRPr="00885ED7">
        <w:rPr>
          <w:rFonts w:asciiTheme="majorHAnsi" w:hAnsiTheme="majorHAnsi" w:cs="Arial"/>
          <w:b/>
          <w:sz w:val="28"/>
          <w:u w:val="single"/>
        </w:rPr>
        <w:t xml:space="preserve"> </w:t>
      </w:r>
      <w:r w:rsidR="006B6FDA" w:rsidRPr="006B6FDA">
        <w:rPr>
          <w:rFonts w:asciiTheme="minorHAnsi" w:hAnsiTheme="minorHAnsi" w:cstheme="minorHAnsi"/>
          <w:sz w:val="28"/>
          <w:szCs w:val="28"/>
        </w:rPr>
        <w:t xml:space="preserve">Repairs and maintenance of BWCC building in </w:t>
      </w:r>
      <w:proofErr w:type="spellStart"/>
      <w:r w:rsidR="006B6FDA" w:rsidRPr="006B6FDA">
        <w:rPr>
          <w:rFonts w:asciiTheme="minorHAnsi" w:hAnsiTheme="minorHAnsi" w:cstheme="minorHAnsi"/>
          <w:sz w:val="28"/>
          <w:szCs w:val="28"/>
        </w:rPr>
        <w:t>Malleshwaram</w:t>
      </w:r>
      <w:proofErr w:type="spellEnd"/>
      <w:r w:rsidR="006B6FDA" w:rsidRPr="006B6FDA">
        <w:rPr>
          <w:rFonts w:asciiTheme="minorHAnsi" w:hAnsiTheme="minorHAnsi" w:cstheme="minorHAnsi"/>
          <w:sz w:val="28"/>
          <w:szCs w:val="28"/>
        </w:rPr>
        <w:t xml:space="preserve"> </w:t>
      </w:r>
      <w:r w:rsidR="006B6FDA">
        <w:rPr>
          <w:rFonts w:asciiTheme="minorHAnsi" w:hAnsiTheme="minorHAnsi" w:cstheme="minorHAnsi"/>
          <w:sz w:val="28"/>
          <w:szCs w:val="28"/>
        </w:rPr>
        <w:t xml:space="preserve">          </w:t>
      </w:r>
    </w:p>
    <w:p w14:paraId="2D7C6AC0" w14:textId="74C2E2CA" w:rsidR="000F2E05" w:rsidRPr="006B6FDA" w:rsidRDefault="006B6FDA" w:rsidP="00885ED7">
      <w:pPr>
        <w:jc w:val="both"/>
        <w:rPr>
          <w:rFonts w:ascii="Arial" w:hAnsi="Arial" w:cs="Arial"/>
          <w:b/>
          <w:sz w:val="28"/>
          <w:szCs w:val="28"/>
          <w:u w:val="single"/>
        </w:rPr>
      </w:pPr>
      <w:r>
        <w:rPr>
          <w:rFonts w:asciiTheme="minorHAnsi" w:hAnsiTheme="minorHAnsi" w:cstheme="minorHAnsi"/>
          <w:sz w:val="28"/>
          <w:szCs w:val="28"/>
        </w:rPr>
        <w:t xml:space="preserve">                                         </w:t>
      </w:r>
      <w:r w:rsidRPr="006B6FDA">
        <w:rPr>
          <w:rFonts w:asciiTheme="minorHAnsi" w:hAnsiTheme="minorHAnsi" w:cstheme="minorHAnsi"/>
          <w:sz w:val="28"/>
          <w:szCs w:val="28"/>
        </w:rPr>
        <w:t>Constituency</w:t>
      </w:r>
    </w:p>
    <w:p w14:paraId="1383BDCE" w14:textId="77777777" w:rsidR="006B6FDA" w:rsidRPr="006B6FDA" w:rsidRDefault="006B6FDA" w:rsidP="00885ED7">
      <w:pPr>
        <w:jc w:val="both"/>
        <w:rPr>
          <w:rFonts w:ascii="Arial" w:hAnsi="Arial" w:cs="Arial"/>
          <w:b/>
          <w:sz w:val="28"/>
          <w:szCs w:val="28"/>
          <w:u w:val="single"/>
        </w:rPr>
      </w:pPr>
    </w:p>
    <w:p w14:paraId="75F19695" w14:textId="023AF170" w:rsidR="00AA3DD6" w:rsidRPr="009D15A2" w:rsidRDefault="00E53D80" w:rsidP="00885ED7">
      <w:pPr>
        <w:jc w:val="both"/>
        <w:rPr>
          <w:rFonts w:ascii="Arial" w:hAnsi="Arial" w:cs="Arial"/>
          <w:b/>
          <w:sz w:val="28"/>
          <w:u w:val="single"/>
        </w:rPr>
      </w:pPr>
      <w:r w:rsidRPr="009D15A2">
        <w:rPr>
          <w:rFonts w:ascii="Arial" w:hAnsi="Arial" w:cs="Arial"/>
          <w:b/>
          <w:sz w:val="28"/>
          <w:u w:val="single"/>
        </w:rPr>
        <w:t>Estimate Cost</w:t>
      </w:r>
      <w:proofErr w:type="gramStart"/>
      <w:r w:rsidRPr="009D15A2">
        <w:rPr>
          <w:rFonts w:ascii="Arial" w:hAnsi="Arial" w:cs="Arial"/>
          <w:b/>
          <w:sz w:val="28"/>
          <w:u w:val="single"/>
        </w:rPr>
        <w:t>:</w:t>
      </w:r>
      <w:r w:rsidR="0027336A">
        <w:rPr>
          <w:rFonts w:ascii="Arial" w:hAnsi="Arial" w:cs="Arial"/>
          <w:b/>
          <w:sz w:val="28"/>
          <w:u w:val="single"/>
        </w:rPr>
        <w:t>20</w:t>
      </w:r>
      <w:r w:rsidR="00AA7428">
        <w:rPr>
          <w:rFonts w:ascii="Arial" w:hAnsi="Arial" w:cs="Arial"/>
          <w:b/>
          <w:sz w:val="28"/>
          <w:u w:val="single"/>
        </w:rPr>
        <w:t>0</w:t>
      </w:r>
      <w:r w:rsidR="00AA3DD6" w:rsidRPr="009D15A2">
        <w:rPr>
          <w:rFonts w:ascii="Arial" w:hAnsi="Arial" w:cs="Arial"/>
          <w:b/>
          <w:sz w:val="28"/>
          <w:u w:val="single"/>
        </w:rPr>
        <w:t>.00</w:t>
      </w:r>
      <w:proofErr w:type="gramEnd"/>
      <w:r w:rsidR="00AA3DD6" w:rsidRPr="009D15A2">
        <w:rPr>
          <w:rFonts w:ascii="Arial" w:hAnsi="Arial" w:cs="Arial"/>
          <w:b/>
          <w:sz w:val="28"/>
          <w:u w:val="single"/>
        </w:rPr>
        <w:t xml:space="preserve"> </w:t>
      </w:r>
      <w:r w:rsidR="004D28D6">
        <w:rPr>
          <w:rFonts w:ascii="Arial" w:hAnsi="Arial" w:cs="Arial"/>
          <w:b/>
          <w:sz w:val="28"/>
          <w:u w:val="single"/>
        </w:rPr>
        <w:t>Lakhs</w:t>
      </w:r>
    </w:p>
    <w:p w14:paraId="7AFFA157" w14:textId="20624B5B" w:rsidR="00643788" w:rsidRPr="009D15A2" w:rsidRDefault="00643788" w:rsidP="00AA3DD6">
      <w:pPr>
        <w:ind w:left="2160" w:hanging="2160"/>
        <w:rPr>
          <w:rFonts w:ascii="Arial" w:hAnsi="Arial" w:cs="Arial"/>
          <w:b/>
          <w:sz w:val="28"/>
          <w:u w:val="single"/>
        </w:rPr>
      </w:pPr>
    </w:p>
    <w:tbl>
      <w:tblPr>
        <w:tblW w:w="9826" w:type="dxa"/>
        <w:tblLook w:val="04A0" w:firstRow="1" w:lastRow="0" w:firstColumn="1" w:lastColumn="0" w:noHBand="0" w:noVBand="1"/>
      </w:tblPr>
      <w:tblGrid>
        <w:gridCol w:w="9851"/>
        <w:gridCol w:w="222"/>
      </w:tblGrid>
      <w:tr w:rsidR="00ED01C1" w14:paraId="15469F1E" w14:textId="77777777" w:rsidTr="009D607E">
        <w:tc>
          <w:tcPr>
            <w:tcW w:w="9604" w:type="dxa"/>
          </w:tcPr>
          <w:p w14:paraId="3BDD7E57" w14:textId="77777777" w:rsidR="00ED01C1" w:rsidRPr="009D15A2" w:rsidRDefault="00ED01C1" w:rsidP="002953DB">
            <w:pPr>
              <w:pStyle w:val="FootnoteText"/>
              <w:suppressAutoHyphens/>
              <w:rPr>
                <w:rFonts w:ascii="Arial" w:hAnsi="Arial" w:cs="Arial"/>
                <w:color w:val="FF000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5"/>
              <w:gridCol w:w="5220"/>
            </w:tblGrid>
            <w:tr w:rsidR="00A5753B" w:rsidRPr="009C374B" w14:paraId="4041ECF4" w14:textId="77777777" w:rsidTr="00341859">
              <w:tc>
                <w:tcPr>
                  <w:tcW w:w="4405" w:type="dxa"/>
                  <w:vAlign w:val="center"/>
                </w:tcPr>
                <w:p w14:paraId="3B44B3A3" w14:textId="77777777" w:rsidR="00A5753B" w:rsidRPr="003179D9" w:rsidRDefault="00A5753B" w:rsidP="00305F67">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TENDER REFERENCE</w:t>
                  </w:r>
                </w:p>
              </w:tc>
              <w:tc>
                <w:tcPr>
                  <w:tcW w:w="5220" w:type="dxa"/>
                  <w:vAlign w:val="center"/>
                </w:tcPr>
                <w:p w14:paraId="37CFE592" w14:textId="30366F0C" w:rsidR="00341859" w:rsidRDefault="00AA7428" w:rsidP="00BA6507">
                  <w:pPr>
                    <w:pStyle w:val="FootnoteText"/>
                    <w:suppressAutoHyphens/>
                    <w:rPr>
                      <w:rFonts w:asciiTheme="majorHAnsi" w:hAnsiTheme="majorHAnsi" w:cs="Arial"/>
                      <w:bCs/>
                      <w:sz w:val="28"/>
                      <w:szCs w:val="28"/>
                    </w:rPr>
                  </w:pPr>
                  <w:r>
                    <w:rPr>
                      <w:rFonts w:asciiTheme="majorHAnsi" w:hAnsiTheme="majorHAnsi" w:cs="Arial"/>
                      <w:bCs/>
                      <w:color w:val="000000" w:themeColor="text1"/>
                      <w:sz w:val="28"/>
                      <w:szCs w:val="28"/>
                    </w:rPr>
                    <w:t>No: EE(</w:t>
                  </w:r>
                  <w:r w:rsidR="00885ED7">
                    <w:rPr>
                      <w:rFonts w:asciiTheme="majorHAnsi" w:hAnsiTheme="majorHAnsi" w:cs="Arial"/>
                      <w:bCs/>
                      <w:color w:val="000000" w:themeColor="text1"/>
                      <w:sz w:val="28"/>
                      <w:szCs w:val="28"/>
                    </w:rPr>
                    <w:t>MLM</w:t>
                  </w:r>
                  <w:r>
                    <w:rPr>
                      <w:rFonts w:asciiTheme="majorHAnsi" w:hAnsiTheme="majorHAnsi" w:cs="Arial"/>
                      <w:bCs/>
                      <w:color w:val="000000" w:themeColor="text1"/>
                      <w:sz w:val="28"/>
                      <w:szCs w:val="28"/>
                    </w:rPr>
                    <w:t>)/TEND/</w:t>
                  </w:r>
                  <w:proofErr w:type="spellStart"/>
                  <w:r>
                    <w:rPr>
                      <w:rFonts w:asciiTheme="majorHAnsi" w:hAnsiTheme="majorHAnsi" w:cs="Arial"/>
                      <w:bCs/>
                      <w:color w:val="000000" w:themeColor="text1"/>
                      <w:sz w:val="28"/>
                      <w:szCs w:val="28"/>
                    </w:rPr>
                    <w:t>Kppp</w:t>
                  </w:r>
                  <w:proofErr w:type="spellEnd"/>
                  <w:r>
                    <w:rPr>
                      <w:rFonts w:asciiTheme="majorHAnsi" w:hAnsiTheme="majorHAnsi" w:cs="Arial"/>
                      <w:bCs/>
                      <w:color w:val="000000" w:themeColor="text1"/>
                      <w:sz w:val="28"/>
                      <w:szCs w:val="28"/>
                    </w:rPr>
                    <w:t>/02/2026-27</w:t>
                  </w:r>
                  <w:r w:rsidR="00AE5CA1" w:rsidRPr="003179D9">
                    <w:rPr>
                      <w:rFonts w:asciiTheme="majorHAnsi" w:hAnsiTheme="majorHAnsi" w:cs="Arial"/>
                      <w:bCs/>
                      <w:sz w:val="28"/>
                      <w:szCs w:val="28"/>
                    </w:rPr>
                    <w:t>,</w:t>
                  </w:r>
                </w:p>
                <w:p w14:paraId="64663667" w14:textId="68865E9A" w:rsidR="00A5753B" w:rsidRPr="00910F1A" w:rsidRDefault="00AE5CA1" w:rsidP="00BA6507">
                  <w:pPr>
                    <w:pStyle w:val="FootnoteText"/>
                    <w:suppressAutoHyphens/>
                    <w:rPr>
                      <w:rFonts w:asciiTheme="majorHAnsi" w:hAnsiTheme="majorHAnsi" w:cs="Arial"/>
                      <w:bCs/>
                      <w:sz w:val="28"/>
                      <w:szCs w:val="28"/>
                    </w:rPr>
                  </w:pPr>
                  <w:r w:rsidRPr="003179D9">
                    <w:rPr>
                      <w:rFonts w:asciiTheme="majorHAnsi" w:hAnsiTheme="majorHAnsi" w:cs="Arial"/>
                      <w:bCs/>
                      <w:color w:val="000000" w:themeColor="text1"/>
                      <w:sz w:val="28"/>
                      <w:szCs w:val="28"/>
                    </w:rPr>
                    <w:t>D</w:t>
                  </w:r>
                  <w:r w:rsidR="00962599">
                    <w:rPr>
                      <w:rFonts w:asciiTheme="majorHAnsi" w:hAnsiTheme="majorHAnsi" w:cs="Arial"/>
                      <w:bCs/>
                      <w:color w:val="000000" w:themeColor="text1"/>
                      <w:sz w:val="28"/>
                      <w:szCs w:val="28"/>
                    </w:rPr>
                    <w:t>ated</w:t>
                  </w:r>
                  <w:r w:rsidRPr="003179D9">
                    <w:rPr>
                      <w:rFonts w:asciiTheme="majorHAnsi" w:hAnsiTheme="majorHAnsi" w:cs="Arial"/>
                      <w:bCs/>
                      <w:color w:val="000000" w:themeColor="text1"/>
                      <w:sz w:val="28"/>
                      <w:szCs w:val="28"/>
                    </w:rPr>
                    <w:t>:-</w:t>
                  </w:r>
                  <w:r w:rsidR="00285939">
                    <w:rPr>
                      <w:rFonts w:asciiTheme="majorHAnsi" w:hAnsiTheme="majorHAnsi" w:cs="Arial"/>
                      <w:bCs/>
                      <w:color w:val="000000" w:themeColor="text1"/>
                      <w:sz w:val="28"/>
                      <w:szCs w:val="28"/>
                    </w:rPr>
                    <w:t>16</w:t>
                  </w:r>
                  <w:r w:rsidR="00AA7428">
                    <w:rPr>
                      <w:rFonts w:asciiTheme="majorHAnsi" w:hAnsiTheme="majorHAnsi" w:cs="Arial"/>
                      <w:bCs/>
                      <w:color w:val="000000" w:themeColor="text1"/>
                      <w:sz w:val="28"/>
                      <w:szCs w:val="28"/>
                    </w:rPr>
                    <w:t>-06</w:t>
                  </w:r>
                  <w:r w:rsidR="004D28D6">
                    <w:rPr>
                      <w:rFonts w:asciiTheme="majorHAnsi" w:hAnsiTheme="majorHAnsi" w:cs="Arial"/>
                      <w:bCs/>
                      <w:color w:val="000000" w:themeColor="text1"/>
                      <w:sz w:val="28"/>
                      <w:szCs w:val="28"/>
                    </w:rPr>
                    <w:t>-2026</w:t>
                  </w:r>
                </w:p>
              </w:tc>
            </w:tr>
            <w:tr w:rsidR="003179D9" w:rsidRPr="009C374B" w14:paraId="12A73CBE" w14:textId="77777777" w:rsidTr="00341859">
              <w:tc>
                <w:tcPr>
                  <w:tcW w:w="4405" w:type="dxa"/>
                  <w:vAlign w:val="center"/>
                </w:tcPr>
                <w:p w14:paraId="75DEF1EB" w14:textId="278145E2"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napToGrid w:val="0"/>
                      <w:sz w:val="28"/>
                      <w:szCs w:val="28"/>
                    </w:rPr>
                    <w:t>Tender documents may be downloaded from the e-procurement portal</w:t>
                  </w:r>
                </w:p>
              </w:tc>
              <w:tc>
                <w:tcPr>
                  <w:tcW w:w="5220" w:type="dxa"/>
                  <w:vAlign w:val="center"/>
                </w:tcPr>
                <w:p w14:paraId="04F3A901" w14:textId="4B0B4A7E" w:rsidR="003179D9" w:rsidRPr="003179D9" w:rsidRDefault="00AA7428" w:rsidP="003179D9">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From 22.06</w:t>
                  </w:r>
                  <w:r w:rsidR="004D28D6">
                    <w:rPr>
                      <w:rFonts w:asciiTheme="majorHAnsi" w:hAnsiTheme="majorHAnsi"/>
                      <w:bCs/>
                      <w:color w:val="000000"/>
                      <w:sz w:val="28"/>
                      <w:szCs w:val="28"/>
                    </w:rPr>
                    <w:t>.2026</w:t>
                  </w:r>
                  <w:r w:rsidR="00AA3DD6">
                    <w:rPr>
                      <w:rFonts w:asciiTheme="majorHAnsi" w:hAnsiTheme="majorHAnsi"/>
                      <w:bCs/>
                      <w:color w:val="000000"/>
                      <w:sz w:val="28"/>
                      <w:szCs w:val="28"/>
                    </w:rPr>
                    <w:t xml:space="preserve"> 16</w:t>
                  </w:r>
                  <w:r w:rsidR="003179D9" w:rsidRPr="003179D9">
                    <w:rPr>
                      <w:rFonts w:asciiTheme="majorHAnsi" w:hAnsiTheme="majorHAnsi"/>
                      <w:bCs/>
                      <w:color w:val="000000"/>
                      <w:sz w:val="28"/>
                      <w:szCs w:val="28"/>
                    </w:rPr>
                    <w:t xml:space="preserve">.30 </w:t>
                  </w:r>
                  <w:proofErr w:type="spellStart"/>
                  <w:r w:rsidR="003179D9" w:rsidRPr="003179D9">
                    <w:rPr>
                      <w:rFonts w:asciiTheme="majorHAnsi" w:hAnsiTheme="majorHAnsi"/>
                      <w:bCs/>
                      <w:color w:val="000000"/>
                      <w:sz w:val="28"/>
                      <w:szCs w:val="28"/>
                    </w:rPr>
                    <w:t>Hrs</w:t>
                  </w:r>
                  <w:proofErr w:type="spellEnd"/>
                  <w:r w:rsidR="003179D9" w:rsidRPr="003179D9">
                    <w:rPr>
                      <w:rFonts w:asciiTheme="majorHAnsi" w:hAnsiTheme="majorHAnsi"/>
                      <w:bCs/>
                      <w:color w:val="000000"/>
                      <w:sz w:val="28"/>
                      <w:szCs w:val="28"/>
                    </w:rPr>
                    <w:t xml:space="preserve"> onwards</w:t>
                  </w:r>
                </w:p>
              </w:tc>
            </w:tr>
            <w:tr w:rsidR="003179D9" w:rsidRPr="009C374B" w14:paraId="2AD5BDA3" w14:textId="77777777" w:rsidTr="00341859">
              <w:tc>
                <w:tcPr>
                  <w:tcW w:w="4405" w:type="dxa"/>
                  <w:vAlign w:val="center"/>
                </w:tcPr>
                <w:p w14:paraId="5C6DE9BE" w14:textId="3C3BEB6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Last Date &amp; Time for uploading tender documents</w:t>
                  </w:r>
                </w:p>
              </w:tc>
              <w:tc>
                <w:tcPr>
                  <w:tcW w:w="5220" w:type="dxa"/>
                  <w:vAlign w:val="center"/>
                </w:tcPr>
                <w:p w14:paraId="7FACFF94" w14:textId="47F7DC4B" w:rsidR="003179D9" w:rsidRPr="003179D9" w:rsidRDefault="00AA7428" w:rsidP="003179D9">
                  <w:pPr>
                    <w:pStyle w:val="FootnoteText"/>
                    <w:suppressAutoHyphens/>
                    <w:rPr>
                      <w:rFonts w:asciiTheme="majorHAnsi" w:hAnsiTheme="majorHAnsi" w:cs="Arial"/>
                      <w:bCs/>
                      <w:sz w:val="28"/>
                      <w:szCs w:val="28"/>
                    </w:rPr>
                  </w:pPr>
                  <w:r>
                    <w:rPr>
                      <w:rFonts w:asciiTheme="majorHAnsi" w:hAnsiTheme="majorHAnsi"/>
                      <w:bCs/>
                      <w:color w:val="000000"/>
                      <w:sz w:val="28"/>
                      <w:szCs w:val="28"/>
                    </w:rPr>
                    <w:t xml:space="preserve">On </w:t>
                  </w:r>
                  <w:r w:rsidR="005B15FC">
                    <w:rPr>
                      <w:rFonts w:asciiTheme="majorHAnsi" w:hAnsiTheme="majorHAnsi"/>
                      <w:bCs/>
                      <w:color w:val="000000"/>
                      <w:sz w:val="28"/>
                      <w:szCs w:val="28"/>
                    </w:rPr>
                    <w:t>02</w:t>
                  </w:r>
                  <w:r>
                    <w:rPr>
                      <w:rFonts w:asciiTheme="majorHAnsi" w:hAnsiTheme="majorHAnsi"/>
                      <w:bCs/>
                      <w:color w:val="000000"/>
                      <w:sz w:val="28"/>
                      <w:szCs w:val="28"/>
                    </w:rPr>
                    <w:t>.0</w:t>
                  </w:r>
                  <w:r w:rsidR="005B15FC">
                    <w:rPr>
                      <w:rFonts w:asciiTheme="majorHAnsi" w:hAnsiTheme="majorHAnsi"/>
                      <w:bCs/>
                      <w:color w:val="000000"/>
                      <w:sz w:val="28"/>
                      <w:szCs w:val="28"/>
                    </w:rPr>
                    <w:t>7</w:t>
                  </w:r>
                  <w:r w:rsidR="004D28D6">
                    <w:rPr>
                      <w:rFonts w:asciiTheme="majorHAnsi" w:hAnsiTheme="majorHAnsi"/>
                      <w:bCs/>
                      <w:color w:val="000000"/>
                      <w:sz w:val="28"/>
                      <w:szCs w:val="28"/>
                    </w:rPr>
                    <w:t xml:space="preserve">.2026 </w:t>
                  </w:r>
                  <w:proofErr w:type="spellStart"/>
                  <w:r w:rsidR="00885ED7">
                    <w:rPr>
                      <w:rFonts w:asciiTheme="majorHAnsi" w:hAnsiTheme="majorHAnsi"/>
                      <w:bCs/>
                      <w:color w:val="000000"/>
                      <w:sz w:val="28"/>
                      <w:szCs w:val="28"/>
                    </w:rPr>
                    <w:t>upto</w:t>
                  </w:r>
                  <w:proofErr w:type="spellEnd"/>
                  <w:r w:rsidR="00885ED7">
                    <w:rPr>
                      <w:rFonts w:asciiTheme="majorHAnsi" w:hAnsiTheme="majorHAnsi"/>
                      <w:bCs/>
                      <w:color w:val="000000"/>
                      <w:sz w:val="28"/>
                      <w:szCs w:val="28"/>
                    </w:rPr>
                    <w:t xml:space="preserve"> 16:3</w:t>
                  </w:r>
                  <w:r w:rsidR="003179D9" w:rsidRPr="003179D9">
                    <w:rPr>
                      <w:rFonts w:asciiTheme="majorHAnsi" w:hAnsiTheme="majorHAnsi"/>
                      <w:bCs/>
                      <w:color w:val="000000"/>
                      <w:sz w:val="28"/>
                      <w:szCs w:val="28"/>
                    </w:rPr>
                    <w:t xml:space="preserve">0 </w:t>
                  </w:r>
                  <w:proofErr w:type="spellStart"/>
                  <w:r w:rsidR="003179D9" w:rsidRPr="003179D9">
                    <w:rPr>
                      <w:rFonts w:asciiTheme="majorHAnsi" w:hAnsiTheme="majorHAnsi"/>
                      <w:bCs/>
                      <w:color w:val="000000"/>
                      <w:sz w:val="28"/>
                      <w:szCs w:val="28"/>
                    </w:rPr>
                    <w:t>Hrs</w:t>
                  </w:r>
                  <w:proofErr w:type="spellEnd"/>
                </w:p>
              </w:tc>
            </w:tr>
            <w:tr w:rsidR="003179D9" w:rsidRPr="009C374B" w14:paraId="6D76CBEF" w14:textId="77777777" w:rsidTr="00341859">
              <w:tc>
                <w:tcPr>
                  <w:tcW w:w="4405" w:type="dxa"/>
                  <w:vAlign w:val="center"/>
                </w:tcPr>
                <w:p w14:paraId="662AE3ED" w14:textId="7ADC03F1"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Pre-Bid Meeting</w:t>
                  </w:r>
                </w:p>
              </w:tc>
              <w:tc>
                <w:tcPr>
                  <w:tcW w:w="5220" w:type="dxa"/>
                  <w:vAlign w:val="center"/>
                </w:tcPr>
                <w:p w14:paraId="1676FA8E" w14:textId="278D9236" w:rsidR="003179D9" w:rsidRPr="003179D9" w:rsidRDefault="003179D9" w:rsidP="003179D9">
                  <w:pPr>
                    <w:pStyle w:val="FootnoteText"/>
                    <w:suppressAutoHyphens/>
                    <w:ind w:left="-125" w:firstLine="125"/>
                    <w:rPr>
                      <w:rFonts w:asciiTheme="majorHAnsi" w:hAnsiTheme="majorHAnsi" w:cs="Arial"/>
                      <w:bCs/>
                      <w:sz w:val="28"/>
                      <w:szCs w:val="28"/>
                    </w:rPr>
                  </w:pPr>
                  <w:r w:rsidRPr="003179D9">
                    <w:rPr>
                      <w:rFonts w:asciiTheme="majorHAnsi" w:hAnsiTheme="majorHAnsi"/>
                      <w:bCs/>
                      <w:color w:val="000000"/>
                      <w:sz w:val="28"/>
                      <w:szCs w:val="28"/>
                    </w:rPr>
                    <w:t>O</w:t>
                  </w:r>
                  <w:r w:rsidR="00885ED7">
                    <w:rPr>
                      <w:rFonts w:asciiTheme="majorHAnsi" w:hAnsiTheme="majorHAnsi"/>
                      <w:bCs/>
                      <w:sz w:val="28"/>
                      <w:szCs w:val="28"/>
                    </w:rPr>
                    <w:t xml:space="preserve">n </w:t>
                  </w:r>
                  <w:r w:rsidR="005B15FC">
                    <w:rPr>
                      <w:rFonts w:asciiTheme="majorHAnsi" w:hAnsiTheme="majorHAnsi"/>
                      <w:bCs/>
                      <w:sz w:val="28"/>
                      <w:szCs w:val="28"/>
                    </w:rPr>
                    <w:t>30</w:t>
                  </w:r>
                  <w:r w:rsidR="00AA7428">
                    <w:rPr>
                      <w:rFonts w:asciiTheme="majorHAnsi" w:hAnsiTheme="majorHAnsi"/>
                      <w:bCs/>
                      <w:sz w:val="28"/>
                      <w:szCs w:val="28"/>
                    </w:rPr>
                    <w:t>.0</w:t>
                  </w:r>
                  <w:r w:rsidR="005B15FC">
                    <w:rPr>
                      <w:rFonts w:asciiTheme="majorHAnsi" w:hAnsiTheme="majorHAnsi"/>
                      <w:bCs/>
                      <w:sz w:val="28"/>
                      <w:szCs w:val="28"/>
                    </w:rPr>
                    <w:t>6</w:t>
                  </w:r>
                  <w:r w:rsidR="004D28D6">
                    <w:rPr>
                      <w:rFonts w:asciiTheme="majorHAnsi" w:hAnsiTheme="majorHAnsi"/>
                      <w:bCs/>
                      <w:sz w:val="28"/>
                      <w:szCs w:val="28"/>
                    </w:rPr>
                    <w:t>.2026</w:t>
                  </w:r>
                  <w:r w:rsidRPr="003179D9">
                    <w:rPr>
                      <w:rFonts w:asciiTheme="majorHAnsi" w:hAnsiTheme="majorHAnsi"/>
                      <w:bCs/>
                      <w:sz w:val="28"/>
                      <w:szCs w:val="28"/>
                    </w:rPr>
                    <w:t xml:space="preserve"> </w:t>
                  </w:r>
                  <w:r w:rsidRPr="003179D9">
                    <w:rPr>
                      <w:rFonts w:asciiTheme="majorHAnsi" w:hAnsiTheme="majorHAnsi"/>
                      <w:bCs/>
                      <w:color w:val="000000"/>
                      <w:sz w:val="28"/>
                      <w:szCs w:val="28"/>
                    </w:rPr>
                    <w:t xml:space="preserve">at 16.00 </w:t>
                  </w:r>
                  <w:proofErr w:type="spellStart"/>
                  <w:r w:rsidRPr="003179D9">
                    <w:rPr>
                      <w:rFonts w:asciiTheme="majorHAnsi" w:hAnsiTheme="majorHAnsi"/>
                      <w:bCs/>
                      <w:color w:val="000000"/>
                      <w:sz w:val="28"/>
                      <w:szCs w:val="28"/>
                    </w:rPr>
                    <w:t>Hrs</w:t>
                  </w:r>
                  <w:proofErr w:type="spellEnd"/>
                </w:p>
              </w:tc>
            </w:tr>
            <w:tr w:rsidR="003179D9" w:rsidRPr="009C374B" w14:paraId="7FE6F8AE" w14:textId="77777777" w:rsidTr="00341859">
              <w:tc>
                <w:tcPr>
                  <w:tcW w:w="4405" w:type="dxa"/>
                  <w:vAlign w:val="center"/>
                </w:tcPr>
                <w:p w14:paraId="0248D109" w14:textId="680844A6"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Opening of technical document</w:t>
                  </w:r>
                </w:p>
              </w:tc>
              <w:tc>
                <w:tcPr>
                  <w:tcW w:w="5220" w:type="dxa"/>
                  <w:vAlign w:val="center"/>
                </w:tcPr>
                <w:p w14:paraId="3E87EEF5" w14:textId="1F8A2D7A" w:rsidR="003179D9" w:rsidRPr="003179D9" w:rsidRDefault="00AA7428" w:rsidP="003179D9">
                  <w:pPr>
                    <w:pStyle w:val="FootnoteText"/>
                    <w:suppressAutoHyphens/>
                    <w:ind w:left="-125" w:firstLine="125"/>
                    <w:rPr>
                      <w:rFonts w:asciiTheme="majorHAnsi" w:hAnsiTheme="majorHAnsi" w:cs="Arial"/>
                      <w:bCs/>
                      <w:sz w:val="28"/>
                      <w:szCs w:val="28"/>
                    </w:rPr>
                  </w:pPr>
                  <w:r>
                    <w:rPr>
                      <w:rFonts w:asciiTheme="majorHAnsi" w:hAnsiTheme="majorHAnsi"/>
                      <w:bCs/>
                      <w:color w:val="000000"/>
                      <w:sz w:val="28"/>
                      <w:szCs w:val="28"/>
                    </w:rPr>
                    <w:t>On 03.07</w:t>
                  </w:r>
                  <w:r w:rsidR="00885ED7">
                    <w:rPr>
                      <w:rFonts w:asciiTheme="majorHAnsi" w:hAnsiTheme="majorHAnsi"/>
                      <w:bCs/>
                      <w:color w:val="000000"/>
                      <w:sz w:val="28"/>
                      <w:szCs w:val="28"/>
                    </w:rPr>
                    <w:t>.2026 at 12</w:t>
                  </w:r>
                  <w:r w:rsidR="004D28D6">
                    <w:rPr>
                      <w:rFonts w:asciiTheme="majorHAnsi" w:hAnsiTheme="majorHAnsi"/>
                      <w:bCs/>
                      <w:color w:val="000000"/>
                      <w:sz w:val="28"/>
                      <w:szCs w:val="28"/>
                    </w:rPr>
                    <w:t>.00</w:t>
                  </w:r>
                  <w:r w:rsidR="003179D9" w:rsidRPr="003179D9">
                    <w:rPr>
                      <w:rFonts w:asciiTheme="majorHAnsi" w:hAnsiTheme="majorHAnsi"/>
                      <w:bCs/>
                      <w:color w:val="000000"/>
                      <w:sz w:val="28"/>
                      <w:szCs w:val="28"/>
                    </w:rPr>
                    <w:t xml:space="preserve"> </w:t>
                  </w:r>
                  <w:proofErr w:type="spellStart"/>
                  <w:r w:rsidR="003179D9" w:rsidRPr="003179D9">
                    <w:rPr>
                      <w:rFonts w:asciiTheme="majorHAnsi" w:hAnsiTheme="majorHAnsi"/>
                      <w:bCs/>
                      <w:color w:val="000000"/>
                      <w:sz w:val="28"/>
                      <w:szCs w:val="28"/>
                    </w:rPr>
                    <w:t>Hrs</w:t>
                  </w:r>
                  <w:proofErr w:type="spellEnd"/>
                </w:p>
              </w:tc>
            </w:tr>
            <w:tr w:rsidR="003179D9" w:rsidRPr="009C374B" w14:paraId="6B309710" w14:textId="77777777" w:rsidTr="00341859">
              <w:tc>
                <w:tcPr>
                  <w:tcW w:w="4405" w:type="dxa"/>
                  <w:vAlign w:val="center"/>
                </w:tcPr>
                <w:p w14:paraId="53D22DF6" w14:textId="19924AE5"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sz w:val="28"/>
                      <w:szCs w:val="28"/>
                    </w:rPr>
                    <w:t>Financial opening</w:t>
                  </w:r>
                </w:p>
              </w:tc>
              <w:tc>
                <w:tcPr>
                  <w:tcW w:w="5220" w:type="dxa"/>
                  <w:vAlign w:val="center"/>
                </w:tcPr>
                <w:p w14:paraId="413A0DCF" w14:textId="0EC8BDC0" w:rsidR="003179D9" w:rsidRPr="003179D9" w:rsidRDefault="003179D9" w:rsidP="003179D9">
                  <w:pPr>
                    <w:pStyle w:val="FootnoteText"/>
                    <w:suppressAutoHyphens/>
                    <w:rPr>
                      <w:rFonts w:asciiTheme="majorHAnsi" w:hAnsiTheme="majorHAnsi" w:cs="Arial"/>
                      <w:bCs/>
                      <w:sz w:val="28"/>
                      <w:szCs w:val="28"/>
                    </w:rPr>
                  </w:pPr>
                  <w:r w:rsidRPr="003179D9">
                    <w:rPr>
                      <w:rFonts w:asciiTheme="majorHAnsi" w:hAnsiTheme="majorHAnsi"/>
                      <w:bCs/>
                      <w:color w:val="000000"/>
                      <w:sz w:val="28"/>
                      <w:szCs w:val="28"/>
                    </w:rPr>
                    <w:t>Opening date will be intimated through KPP Portal</w:t>
                  </w:r>
                </w:p>
              </w:tc>
            </w:tr>
            <w:tr w:rsidR="003179D9" w14:paraId="655B4C41" w14:textId="77777777" w:rsidTr="00341859">
              <w:trPr>
                <w:trHeight w:val="1680"/>
              </w:trPr>
              <w:tc>
                <w:tcPr>
                  <w:tcW w:w="4405" w:type="dxa"/>
                  <w:vAlign w:val="center"/>
                </w:tcPr>
                <w:p w14:paraId="1F2E78A3" w14:textId="77777777" w:rsidR="003179D9" w:rsidRPr="003179D9" w:rsidRDefault="003179D9" w:rsidP="003179D9">
                  <w:pPr>
                    <w:pStyle w:val="FootnoteText"/>
                    <w:suppressAutoHyphens/>
                    <w:rPr>
                      <w:rFonts w:asciiTheme="majorHAnsi" w:hAnsiTheme="majorHAnsi" w:cs="Arial"/>
                      <w:bCs/>
                      <w:color w:val="FF0000"/>
                      <w:sz w:val="28"/>
                      <w:szCs w:val="28"/>
                    </w:rPr>
                  </w:pPr>
                  <w:r w:rsidRPr="003179D9">
                    <w:rPr>
                      <w:rFonts w:asciiTheme="majorHAnsi" w:hAnsiTheme="majorHAnsi" w:cs="Arial"/>
                      <w:bCs/>
                      <w:sz w:val="28"/>
                      <w:szCs w:val="28"/>
                    </w:rPr>
                    <w:t>ADDRESS FOR COMMUNICATION</w:t>
                  </w:r>
                  <w:r w:rsidRPr="003179D9">
                    <w:rPr>
                      <w:rFonts w:asciiTheme="majorHAnsi" w:hAnsiTheme="majorHAnsi" w:cs="Arial"/>
                      <w:bCs/>
                      <w:sz w:val="28"/>
                      <w:szCs w:val="28"/>
                    </w:rPr>
                    <w:tab/>
                  </w:r>
                </w:p>
              </w:tc>
              <w:tc>
                <w:tcPr>
                  <w:tcW w:w="5220" w:type="dxa"/>
                  <w:vAlign w:val="center"/>
                </w:tcPr>
                <w:p w14:paraId="54D6CA00" w14:textId="5F2E090C" w:rsidR="003179D9" w:rsidRPr="003179D9" w:rsidRDefault="003179D9" w:rsidP="003179D9">
                  <w:pPr>
                    <w:rPr>
                      <w:rFonts w:asciiTheme="majorHAnsi" w:hAnsiTheme="majorHAnsi" w:cs="Arial"/>
                      <w:bCs/>
                      <w:sz w:val="28"/>
                      <w:szCs w:val="28"/>
                    </w:rPr>
                  </w:pPr>
                  <w:r w:rsidRPr="003179D9">
                    <w:rPr>
                      <w:rFonts w:asciiTheme="majorHAnsi" w:hAnsiTheme="majorHAnsi" w:cs="Arial"/>
                      <w:bCs/>
                      <w:sz w:val="28"/>
                      <w:szCs w:val="28"/>
                    </w:rPr>
                    <w:t xml:space="preserve">Office of the Executive Engineer </w:t>
                  </w:r>
                </w:p>
                <w:p w14:paraId="4F103219" w14:textId="7AC8B264"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Malleshwaram Division. BWCC</w:t>
                  </w:r>
                </w:p>
                <w:p w14:paraId="3B5EC997" w14:textId="317E319A" w:rsidR="003179D9" w:rsidRPr="003179D9" w:rsidRDefault="003179D9" w:rsidP="00684776">
                  <w:pPr>
                    <w:ind w:left="-20" w:right="-540"/>
                    <w:rPr>
                      <w:rFonts w:asciiTheme="majorHAnsi" w:hAnsiTheme="majorHAnsi" w:cs="Arial"/>
                      <w:bCs/>
                      <w:sz w:val="28"/>
                      <w:szCs w:val="28"/>
                    </w:rPr>
                  </w:pPr>
                  <w:r w:rsidRPr="003179D9">
                    <w:rPr>
                      <w:rFonts w:asciiTheme="majorHAnsi" w:hAnsiTheme="majorHAnsi" w:cs="Arial"/>
                      <w:bCs/>
                      <w:sz w:val="28"/>
                      <w:szCs w:val="28"/>
                    </w:rPr>
                    <w:t xml:space="preserve">2nd Cross, </w:t>
                  </w:r>
                  <w:proofErr w:type="spellStart"/>
                  <w:r w:rsidRPr="003179D9">
                    <w:rPr>
                      <w:rFonts w:asciiTheme="majorHAnsi" w:hAnsiTheme="majorHAnsi" w:cs="Arial"/>
                      <w:bCs/>
                      <w:sz w:val="28"/>
                      <w:szCs w:val="28"/>
                    </w:rPr>
                    <w:t>Jaladarshini</w:t>
                  </w:r>
                  <w:proofErr w:type="spellEnd"/>
                  <w:r w:rsidRPr="003179D9">
                    <w:rPr>
                      <w:rFonts w:asciiTheme="majorHAnsi" w:hAnsiTheme="majorHAnsi" w:cs="Arial"/>
                      <w:bCs/>
                      <w:sz w:val="28"/>
                      <w:szCs w:val="28"/>
                    </w:rPr>
                    <w:t xml:space="preserve"> Layout, MSR Nagar</w:t>
                  </w:r>
                </w:p>
                <w:p w14:paraId="3E687DE6" w14:textId="4D57576D" w:rsidR="003179D9" w:rsidRPr="003179D9" w:rsidRDefault="003179D9" w:rsidP="00684776">
                  <w:pPr>
                    <w:ind w:left="-20" w:right="-540"/>
                    <w:rPr>
                      <w:rFonts w:asciiTheme="majorHAnsi" w:hAnsiTheme="majorHAnsi" w:cs="Arial"/>
                      <w:bCs/>
                      <w:sz w:val="28"/>
                      <w:szCs w:val="28"/>
                    </w:rPr>
                  </w:pPr>
                  <w:proofErr w:type="spellStart"/>
                  <w:r w:rsidRPr="003179D9">
                    <w:rPr>
                      <w:rFonts w:asciiTheme="majorHAnsi" w:hAnsiTheme="majorHAnsi" w:cs="Arial"/>
                      <w:bCs/>
                      <w:sz w:val="28"/>
                      <w:szCs w:val="28"/>
                    </w:rPr>
                    <w:t>Mathikere</w:t>
                  </w:r>
                  <w:proofErr w:type="spellEnd"/>
                  <w:r w:rsidRPr="003179D9">
                    <w:rPr>
                      <w:rFonts w:asciiTheme="majorHAnsi" w:hAnsiTheme="majorHAnsi" w:cs="Arial"/>
                      <w:bCs/>
                      <w:sz w:val="28"/>
                      <w:szCs w:val="28"/>
                    </w:rPr>
                    <w:t xml:space="preserve">, Bangalore-560054,                                                                                                                       </w:t>
                  </w:r>
                </w:p>
                <w:p w14:paraId="49B2A471" w14:textId="66242C01" w:rsidR="003179D9" w:rsidRPr="003179D9" w:rsidRDefault="003179D9" w:rsidP="00684776">
                  <w:pPr>
                    <w:ind w:left="-20"/>
                    <w:rPr>
                      <w:rFonts w:asciiTheme="majorHAnsi" w:hAnsiTheme="majorHAnsi" w:cs="Arial"/>
                      <w:bCs/>
                      <w:sz w:val="28"/>
                      <w:szCs w:val="28"/>
                    </w:rPr>
                  </w:pPr>
                  <w:r w:rsidRPr="003179D9">
                    <w:rPr>
                      <w:rFonts w:asciiTheme="majorHAnsi" w:hAnsiTheme="majorHAnsi" w:cs="Arial"/>
                      <w:bCs/>
                      <w:sz w:val="28"/>
                      <w:szCs w:val="28"/>
                    </w:rPr>
                    <w:t>Ph: 080-22975610</w:t>
                  </w:r>
                </w:p>
              </w:tc>
            </w:tr>
          </w:tbl>
          <w:p w14:paraId="7A894535" w14:textId="77777777" w:rsidR="009D607E" w:rsidRDefault="009D607E" w:rsidP="002953DB">
            <w:pPr>
              <w:pStyle w:val="FootnoteText"/>
              <w:suppressAutoHyphens/>
              <w:rPr>
                <w:rFonts w:ascii="Arial" w:hAnsi="Arial" w:cs="Arial"/>
                <w:color w:val="FF0000"/>
              </w:rPr>
            </w:pPr>
          </w:p>
        </w:tc>
        <w:tc>
          <w:tcPr>
            <w:tcW w:w="222" w:type="dxa"/>
          </w:tcPr>
          <w:p w14:paraId="2848A87A" w14:textId="77777777" w:rsidR="00ED01C1" w:rsidRDefault="00ED01C1" w:rsidP="00EC7A61">
            <w:pPr>
              <w:pStyle w:val="FootnoteText"/>
              <w:suppressAutoHyphens/>
              <w:rPr>
                <w:rFonts w:ascii="Arial" w:hAnsi="Arial" w:cs="Arial"/>
                <w:color w:val="FF0000"/>
              </w:rPr>
            </w:pPr>
          </w:p>
          <w:p w14:paraId="7F30FC29" w14:textId="77777777" w:rsidR="003179D9" w:rsidRDefault="003179D9" w:rsidP="00EC7A61">
            <w:pPr>
              <w:pStyle w:val="FootnoteText"/>
              <w:suppressAutoHyphens/>
              <w:rPr>
                <w:rFonts w:ascii="Arial" w:hAnsi="Arial" w:cs="Arial"/>
                <w:color w:val="FF0000"/>
              </w:rPr>
            </w:pPr>
          </w:p>
        </w:tc>
      </w:tr>
      <w:tr w:rsidR="00ED01C1" w14:paraId="75407250" w14:textId="77777777" w:rsidTr="009D607E">
        <w:tc>
          <w:tcPr>
            <w:tcW w:w="9604" w:type="dxa"/>
          </w:tcPr>
          <w:p w14:paraId="5152FCDE" w14:textId="77777777" w:rsidR="00ED01C1" w:rsidRDefault="00ED01C1" w:rsidP="002953DB">
            <w:pPr>
              <w:pStyle w:val="FootnoteText"/>
              <w:suppressAutoHyphens/>
              <w:rPr>
                <w:rFonts w:ascii="Arial" w:hAnsi="Arial" w:cs="Arial"/>
                <w:color w:val="FF0000"/>
              </w:rPr>
            </w:pPr>
          </w:p>
        </w:tc>
        <w:tc>
          <w:tcPr>
            <w:tcW w:w="222" w:type="dxa"/>
          </w:tcPr>
          <w:p w14:paraId="77BBA89C" w14:textId="77777777" w:rsidR="00ED01C1" w:rsidRDefault="00ED01C1" w:rsidP="00555624">
            <w:pPr>
              <w:pStyle w:val="FootnoteText"/>
              <w:suppressAutoHyphens/>
              <w:rPr>
                <w:rFonts w:ascii="Arial" w:hAnsi="Arial" w:cs="Arial"/>
                <w:color w:val="FF0000"/>
              </w:rPr>
            </w:pPr>
          </w:p>
        </w:tc>
      </w:tr>
      <w:tr w:rsidR="00ED01C1" w14:paraId="70D70B48" w14:textId="77777777" w:rsidTr="009D607E">
        <w:tc>
          <w:tcPr>
            <w:tcW w:w="9604" w:type="dxa"/>
          </w:tcPr>
          <w:p w14:paraId="446E5AD4" w14:textId="77777777" w:rsidR="00ED01C1" w:rsidRDefault="00ED01C1" w:rsidP="002953DB">
            <w:pPr>
              <w:pStyle w:val="FootnoteText"/>
              <w:suppressAutoHyphens/>
              <w:rPr>
                <w:rFonts w:ascii="Arial" w:hAnsi="Arial" w:cs="Arial"/>
                <w:color w:val="FF0000"/>
              </w:rPr>
            </w:pPr>
          </w:p>
        </w:tc>
        <w:tc>
          <w:tcPr>
            <w:tcW w:w="222" w:type="dxa"/>
          </w:tcPr>
          <w:p w14:paraId="589F42EB" w14:textId="77777777" w:rsidR="00ED01C1" w:rsidRDefault="00ED01C1" w:rsidP="002953DB">
            <w:pPr>
              <w:pStyle w:val="FootnoteText"/>
              <w:suppressAutoHyphens/>
              <w:rPr>
                <w:rFonts w:ascii="Arial" w:hAnsi="Arial" w:cs="Arial"/>
                <w:color w:val="FF0000"/>
              </w:rPr>
            </w:pPr>
          </w:p>
        </w:tc>
      </w:tr>
      <w:tr w:rsidR="00ED01C1" w14:paraId="53F3D3BA" w14:textId="77777777" w:rsidTr="009D607E">
        <w:tc>
          <w:tcPr>
            <w:tcW w:w="9604" w:type="dxa"/>
          </w:tcPr>
          <w:p w14:paraId="04D8C82A" w14:textId="77777777" w:rsidR="00ED01C1" w:rsidRDefault="00ED01C1" w:rsidP="002953DB">
            <w:pPr>
              <w:pStyle w:val="FootnoteText"/>
              <w:suppressAutoHyphens/>
              <w:rPr>
                <w:rFonts w:ascii="Arial" w:hAnsi="Arial" w:cs="Arial"/>
                <w:color w:val="FF0000"/>
              </w:rPr>
            </w:pPr>
          </w:p>
        </w:tc>
        <w:tc>
          <w:tcPr>
            <w:tcW w:w="222" w:type="dxa"/>
          </w:tcPr>
          <w:p w14:paraId="0B83A23E" w14:textId="77777777" w:rsidR="00ED01C1" w:rsidRDefault="00ED01C1" w:rsidP="00555624">
            <w:pPr>
              <w:pStyle w:val="FootnoteText"/>
              <w:suppressAutoHyphens/>
              <w:rPr>
                <w:rFonts w:ascii="Arial" w:hAnsi="Arial" w:cs="Arial"/>
                <w:color w:val="FF0000"/>
              </w:rPr>
            </w:pPr>
          </w:p>
        </w:tc>
      </w:tr>
      <w:tr w:rsidR="00ED01C1" w14:paraId="46B2980B" w14:textId="77777777" w:rsidTr="009D607E">
        <w:tc>
          <w:tcPr>
            <w:tcW w:w="9604" w:type="dxa"/>
          </w:tcPr>
          <w:p w14:paraId="4C0E710B" w14:textId="77777777" w:rsidR="00ED01C1" w:rsidRDefault="00ED01C1" w:rsidP="002953DB">
            <w:pPr>
              <w:pStyle w:val="FootnoteText"/>
              <w:suppressAutoHyphens/>
              <w:rPr>
                <w:rFonts w:ascii="Arial" w:hAnsi="Arial" w:cs="Arial"/>
                <w:color w:val="FF0000"/>
              </w:rPr>
            </w:pPr>
          </w:p>
        </w:tc>
        <w:tc>
          <w:tcPr>
            <w:tcW w:w="222" w:type="dxa"/>
          </w:tcPr>
          <w:p w14:paraId="6113911B" w14:textId="77777777" w:rsidR="00ED01C1" w:rsidRDefault="00ED01C1" w:rsidP="002953DB">
            <w:pPr>
              <w:suppressAutoHyphens/>
              <w:jc w:val="both"/>
              <w:rPr>
                <w:rFonts w:ascii="Arial" w:hAnsi="Arial" w:cs="Arial"/>
                <w:sz w:val="20"/>
              </w:rPr>
            </w:pPr>
          </w:p>
        </w:tc>
      </w:tr>
      <w:tr w:rsidR="00ED01C1" w14:paraId="4E845771" w14:textId="77777777" w:rsidTr="009D607E">
        <w:tc>
          <w:tcPr>
            <w:tcW w:w="9604" w:type="dxa"/>
          </w:tcPr>
          <w:p w14:paraId="4C7FB2AA" w14:textId="77777777" w:rsidR="00ED01C1" w:rsidRDefault="00ED01C1" w:rsidP="002953DB">
            <w:pPr>
              <w:pStyle w:val="FootnoteText"/>
              <w:suppressAutoHyphens/>
              <w:rPr>
                <w:rFonts w:ascii="Arial" w:hAnsi="Arial" w:cs="Arial"/>
                <w:color w:val="FF0000"/>
              </w:rPr>
            </w:pPr>
          </w:p>
        </w:tc>
        <w:tc>
          <w:tcPr>
            <w:tcW w:w="222" w:type="dxa"/>
          </w:tcPr>
          <w:p w14:paraId="59F60756" w14:textId="77777777" w:rsidR="00ED01C1" w:rsidRDefault="00ED01C1" w:rsidP="002953DB">
            <w:pPr>
              <w:pStyle w:val="FootnoteText"/>
              <w:suppressAutoHyphens/>
              <w:rPr>
                <w:rFonts w:ascii="Arial" w:hAnsi="Arial" w:cs="Arial"/>
                <w:color w:val="FF0000"/>
              </w:rPr>
            </w:pPr>
          </w:p>
        </w:tc>
      </w:tr>
      <w:tr w:rsidR="00ED01C1" w14:paraId="407E4594" w14:textId="77777777" w:rsidTr="009D607E">
        <w:tc>
          <w:tcPr>
            <w:tcW w:w="9604" w:type="dxa"/>
          </w:tcPr>
          <w:p w14:paraId="461B64CA" w14:textId="77777777" w:rsidR="00ED01C1" w:rsidRDefault="00ED01C1" w:rsidP="002953DB">
            <w:pPr>
              <w:pStyle w:val="FootnoteText"/>
              <w:suppressAutoHyphens/>
              <w:rPr>
                <w:rFonts w:ascii="Arial" w:hAnsi="Arial" w:cs="Arial"/>
                <w:color w:val="FF0000"/>
              </w:rPr>
            </w:pPr>
          </w:p>
        </w:tc>
        <w:tc>
          <w:tcPr>
            <w:tcW w:w="222" w:type="dxa"/>
          </w:tcPr>
          <w:p w14:paraId="23F671F3" w14:textId="77777777" w:rsidR="00ED01C1" w:rsidRDefault="00ED01C1" w:rsidP="002953DB">
            <w:pPr>
              <w:pStyle w:val="FootnoteText"/>
              <w:suppressAutoHyphens/>
              <w:rPr>
                <w:rFonts w:ascii="Arial" w:hAnsi="Arial" w:cs="Arial"/>
                <w:color w:val="FF0000"/>
              </w:rPr>
            </w:pPr>
          </w:p>
        </w:tc>
      </w:tr>
    </w:tbl>
    <w:p w14:paraId="0FD601F7" w14:textId="77777777" w:rsidR="00ED01C1" w:rsidRDefault="00ED01C1" w:rsidP="00682115">
      <w:pPr>
        <w:rPr>
          <w:rFonts w:ascii="Arial" w:hAnsi="Arial" w:cs="Arial"/>
          <w:b/>
          <w:bCs/>
          <w:szCs w:val="24"/>
          <w:lang w:val="fr-FR"/>
        </w:rPr>
      </w:pPr>
    </w:p>
    <w:p w14:paraId="20160B84" w14:textId="77777777" w:rsidR="00ED01C1" w:rsidRDefault="00ED01C1" w:rsidP="00ED01C1">
      <w:pPr>
        <w:jc w:val="center"/>
        <w:rPr>
          <w:rFonts w:ascii="Arial" w:hAnsi="Arial" w:cs="Arial"/>
          <w:b/>
          <w:bCs/>
          <w:szCs w:val="24"/>
          <w:lang w:val="fr-FR"/>
        </w:rPr>
      </w:pPr>
    </w:p>
    <w:p w14:paraId="5B7FB11D" w14:textId="77777777" w:rsidR="00ED01C1" w:rsidRDefault="00ED01C1" w:rsidP="00682115">
      <w:pPr>
        <w:rPr>
          <w:rFonts w:ascii="Arial" w:hAnsi="Arial" w:cs="Arial"/>
          <w:b/>
          <w:bCs/>
          <w:szCs w:val="24"/>
          <w:lang w:val="fr-FR"/>
        </w:rPr>
      </w:pPr>
    </w:p>
    <w:p w14:paraId="4CBA8A2A" w14:textId="1E72E152" w:rsidR="008924C7" w:rsidRDefault="008924C7">
      <w:pPr>
        <w:spacing w:after="200" w:line="276" w:lineRule="auto"/>
        <w:rPr>
          <w:rFonts w:ascii="Arial" w:hAnsi="Arial" w:cs="Arial"/>
          <w:b/>
          <w:bCs/>
          <w:szCs w:val="24"/>
          <w:lang w:val="fr-FR"/>
        </w:rPr>
      </w:pPr>
      <w:r>
        <w:rPr>
          <w:rFonts w:ascii="Arial" w:hAnsi="Arial" w:cs="Arial"/>
          <w:b/>
          <w:bCs/>
          <w:szCs w:val="24"/>
          <w:lang w:val="fr-FR"/>
        </w:rPr>
        <w:br w:type="page"/>
      </w:r>
    </w:p>
    <w:p w14:paraId="2B5344ED" w14:textId="77777777" w:rsidR="00ED01C1" w:rsidRDefault="00ED01C1" w:rsidP="00ED01C1">
      <w:pPr>
        <w:jc w:val="center"/>
        <w:rPr>
          <w:rFonts w:ascii="Arial" w:hAnsi="Arial" w:cs="Arial"/>
          <w:b/>
          <w:bCs/>
          <w:szCs w:val="24"/>
          <w:lang w:val="fr-FR"/>
        </w:rPr>
      </w:pPr>
    </w:p>
    <w:p w14:paraId="3487FF81" w14:textId="77777777" w:rsidR="00ED01C1" w:rsidRDefault="00ED01C1" w:rsidP="00ED01C1">
      <w:pPr>
        <w:jc w:val="center"/>
        <w:rPr>
          <w:rFonts w:ascii="Arial" w:hAnsi="Arial" w:cs="Arial"/>
          <w:sz w:val="20"/>
        </w:rPr>
      </w:pPr>
      <w:r>
        <w:rPr>
          <w:rFonts w:ascii="Arial" w:hAnsi="Arial" w:cs="Arial"/>
          <w:b/>
          <w:bCs/>
          <w:szCs w:val="24"/>
          <w:lang w:val="fr-FR"/>
        </w:rPr>
        <w:t>Contents</w:t>
      </w:r>
    </w:p>
    <w:p w14:paraId="6061D5AC" w14:textId="77777777" w:rsidR="00ED01C1" w:rsidRDefault="00ED01C1" w:rsidP="00ED01C1">
      <w:pPr>
        <w:pStyle w:val="TOC2"/>
        <w:jc w:val="center"/>
        <w:rPr>
          <w:rFonts w:ascii="Arial" w:hAnsi="Arial" w:cs="Arial"/>
          <w:sz w:val="20"/>
          <w:lang w:val="fr-FR"/>
        </w:rPr>
      </w:pPr>
    </w:p>
    <w:p w14:paraId="244F1136" w14:textId="77777777" w:rsidR="00ED01C1" w:rsidRDefault="00ED01C1" w:rsidP="00ED01C1">
      <w:pPr>
        <w:jc w:val="both"/>
        <w:rPr>
          <w:rFonts w:ascii="Arial" w:hAnsi="Arial" w:cs="Arial"/>
          <w:b/>
          <w:bCs/>
          <w:sz w:val="20"/>
          <w:lang w:val="fr-FR"/>
        </w:rPr>
      </w:pPr>
      <w:r>
        <w:rPr>
          <w:rFonts w:ascii="Arial" w:hAnsi="Arial" w:cs="Arial"/>
          <w:b/>
          <w:bCs/>
          <w:sz w:val="20"/>
          <w:lang w:val="fr-FR"/>
        </w:rPr>
        <w:t xml:space="preserve">Section </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Description</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t>Page</w:t>
      </w:r>
    </w:p>
    <w:p w14:paraId="08540369" w14:textId="77777777" w:rsidR="00ED01C1" w:rsidRDefault="00ED01C1" w:rsidP="00ED01C1">
      <w:pPr>
        <w:jc w:val="both"/>
        <w:rPr>
          <w:rFonts w:ascii="Arial" w:hAnsi="Arial" w:cs="Arial"/>
          <w:b/>
          <w:bCs/>
          <w:sz w:val="20"/>
          <w:lang w:val="fr-FR"/>
        </w:rPr>
      </w:pPr>
      <w:r>
        <w:rPr>
          <w:rFonts w:ascii="Arial" w:hAnsi="Arial" w:cs="Arial"/>
          <w:b/>
          <w:bCs/>
          <w:sz w:val="20"/>
          <w:lang w:val="fr-FR"/>
        </w:rPr>
        <w:t>No.</w:t>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r>
        <w:rPr>
          <w:rFonts w:ascii="Arial" w:hAnsi="Arial" w:cs="Arial"/>
          <w:b/>
          <w:bCs/>
          <w:sz w:val="20"/>
          <w:lang w:val="fr-FR"/>
        </w:rPr>
        <w:tab/>
      </w:r>
    </w:p>
    <w:p w14:paraId="1A138EDD" w14:textId="77777777" w:rsidR="00ED01C1" w:rsidRDefault="00ED01C1" w:rsidP="00ED01C1">
      <w:pPr>
        <w:jc w:val="both"/>
        <w:rPr>
          <w:rFonts w:ascii="Arial" w:hAnsi="Arial" w:cs="Arial"/>
          <w:b/>
          <w:bCs/>
          <w:sz w:val="20"/>
          <w:lang w:val="fr-FR"/>
        </w:rPr>
      </w:pPr>
    </w:p>
    <w:p w14:paraId="7B5C8534" w14:textId="77777777" w:rsidR="00ED01C1" w:rsidRDefault="00ED01C1" w:rsidP="00ED01C1">
      <w:pPr>
        <w:pStyle w:val="Heading1"/>
        <w:spacing w:before="0" w:after="0"/>
        <w:jc w:val="both"/>
        <w:rPr>
          <w:rFonts w:cs="Arial"/>
          <w:bCs/>
          <w:kern w:val="0"/>
          <w:sz w:val="20"/>
          <w:lang w:val="fr-FR"/>
        </w:rPr>
      </w:pPr>
    </w:p>
    <w:p w14:paraId="276F22B0" w14:textId="3C513D58" w:rsidR="00ED01C1" w:rsidRDefault="00ED01C1" w:rsidP="00ED01C1">
      <w:pPr>
        <w:jc w:val="both"/>
        <w:rPr>
          <w:rFonts w:ascii="Arial" w:hAnsi="Arial" w:cs="Arial"/>
          <w:caps/>
          <w:sz w:val="20"/>
        </w:rPr>
      </w:pPr>
      <w:r>
        <w:rPr>
          <w:rFonts w:ascii="Arial" w:hAnsi="Arial" w:cs="Arial"/>
          <w:sz w:val="20"/>
        </w:rPr>
        <w:t>1</w:t>
      </w:r>
      <w:r>
        <w:rPr>
          <w:rFonts w:ascii="Arial" w:hAnsi="Arial" w:cs="Arial"/>
          <w:sz w:val="20"/>
        </w:rPr>
        <w:tab/>
      </w:r>
      <w:r>
        <w:rPr>
          <w:rFonts w:ascii="Arial" w:hAnsi="Arial" w:cs="Arial"/>
          <w:sz w:val="20"/>
        </w:rPr>
        <w:tab/>
      </w:r>
      <w:r>
        <w:rPr>
          <w:rFonts w:ascii="Arial" w:hAnsi="Arial" w:cs="Arial"/>
          <w:caps/>
          <w:sz w:val="20"/>
        </w:rPr>
        <w:t>Invitation for Tenders (IFT)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Pr>
          <w:rFonts w:ascii="Arial" w:hAnsi="Arial" w:cs="Arial"/>
          <w:caps/>
          <w:sz w:val="20"/>
        </w:rPr>
        <w:t>4-</w:t>
      </w:r>
      <w:r w:rsidR="00CE1581">
        <w:rPr>
          <w:rFonts w:ascii="Arial" w:hAnsi="Arial" w:cs="Arial"/>
          <w:caps/>
          <w:sz w:val="20"/>
        </w:rPr>
        <w:t>5</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p>
    <w:p w14:paraId="6D928B15" w14:textId="2A506074" w:rsidR="00ED01C1" w:rsidRDefault="00ED01C1" w:rsidP="00ED01C1">
      <w:pPr>
        <w:jc w:val="both"/>
        <w:rPr>
          <w:rFonts w:ascii="Arial" w:hAnsi="Arial" w:cs="Arial"/>
          <w:caps/>
          <w:sz w:val="20"/>
        </w:rPr>
      </w:pPr>
      <w:r>
        <w:rPr>
          <w:rFonts w:ascii="Arial" w:hAnsi="Arial" w:cs="Arial"/>
          <w:caps/>
          <w:sz w:val="20"/>
        </w:rPr>
        <w:t>2</w:t>
      </w:r>
      <w:r>
        <w:rPr>
          <w:rFonts w:ascii="Arial" w:hAnsi="Arial" w:cs="Arial"/>
          <w:caps/>
          <w:sz w:val="20"/>
        </w:rPr>
        <w:tab/>
      </w:r>
      <w:r>
        <w:rPr>
          <w:rFonts w:ascii="Arial" w:hAnsi="Arial" w:cs="Arial"/>
          <w:caps/>
          <w:sz w:val="20"/>
        </w:rPr>
        <w:tab/>
        <w:t>Instructions to Tenderers (ITT)</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6-15</w:t>
      </w:r>
    </w:p>
    <w:p w14:paraId="29EE99F8" w14:textId="77777777" w:rsidR="00ED01C1" w:rsidRDefault="00ED01C1" w:rsidP="00ED01C1">
      <w:pPr>
        <w:jc w:val="both"/>
        <w:rPr>
          <w:rFonts w:ascii="Arial" w:hAnsi="Arial" w:cs="Arial"/>
          <w:caps/>
          <w:sz w:val="20"/>
        </w:rPr>
      </w:pPr>
    </w:p>
    <w:p w14:paraId="419583F4" w14:textId="52643113" w:rsidR="00ED01C1" w:rsidRDefault="00ED01C1" w:rsidP="00ED01C1">
      <w:pPr>
        <w:jc w:val="both"/>
        <w:rPr>
          <w:rFonts w:ascii="Arial" w:hAnsi="Arial" w:cs="Arial"/>
          <w:caps/>
          <w:sz w:val="20"/>
        </w:rPr>
      </w:pPr>
      <w:r>
        <w:rPr>
          <w:rFonts w:ascii="Arial" w:hAnsi="Arial" w:cs="Arial"/>
          <w:caps/>
          <w:sz w:val="20"/>
        </w:rPr>
        <w:t>3.</w:t>
      </w:r>
      <w:r>
        <w:rPr>
          <w:rFonts w:ascii="Arial" w:hAnsi="Arial" w:cs="Arial"/>
          <w:caps/>
          <w:sz w:val="20"/>
        </w:rPr>
        <w:tab/>
      </w:r>
      <w:r>
        <w:rPr>
          <w:rFonts w:ascii="Arial" w:hAnsi="Arial" w:cs="Arial"/>
          <w:caps/>
          <w:sz w:val="20"/>
        </w:rPr>
        <w:tab/>
        <w:t>qualification information</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15-18</w:t>
      </w:r>
    </w:p>
    <w:p w14:paraId="1FF3FEB6" w14:textId="77777777" w:rsidR="00ED01C1" w:rsidRDefault="00ED01C1" w:rsidP="00ED01C1">
      <w:pPr>
        <w:jc w:val="both"/>
        <w:rPr>
          <w:rFonts w:ascii="Arial" w:hAnsi="Arial" w:cs="Arial"/>
          <w:caps/>
          <w:sz w:val="20"/>
        </w:rPr>
      </w:pPr>
    </w:p>
    <w:p w14:paraId="6E7F4223" w14:textId="49BDF000" w:rsidR="00ED01C1" w:rsidRDefault="00ED01C1" w:rsidP="00ED01C1">
      <w:pPr>
        <w:jc w:val="both"/>
        <w:rPr>
          <w:rFonts w:ascii="Arial" w:hAnsi="Arial" w:cs="Arial"/>
          <w:caps/>
          <w:sz w:val="20"/>
        </w:rPr>
      </w:pPr>
      <w:r>
        <w:rPr>
          <w:rFonts w:ascii="Arial" w:hAnsi="Arial" w:cs="Arial"/>
          <w:caps/>
          <w:sz w:val="20"/>
        </w:rPr>
        <w:t>4.</w:t>
      </w:r>
      <w:r>
        <w:rPr>
          <w:rFonts w:ascii="Arial" w:hAnsi="Arial" w:cs="Arial"/>
          <w:caps/>
          <w:sz w:val="20"/>
        </w:rPr>
        <w:tab/>
      </w:r>
      <w:r>
        <w:rPr>
          <w:rFonts w:ascii="Arial" w:hAnsi="Arial" w:cs="Arial"/>
          <w:caps/>
          <w:sz w:val="20"/>
        </w:rPr>
        <w:tab/>
        <w:t>FORM OF TENDER, LETTER OF ACCEPTANCE, notice to</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19-22</w:t>
      </w:r>
    </w:p>
    <w:p w14:paraId="2319377F"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t xml:space="preserve"> PROCEED WITH THE WORK AND agreement form</w:t>
      </w:r>
    </w:p>
    <w:p w14:paraId="1972C381" w14:textId="77777777" w:rsidR="00ED01C1" w:rsidRDefault="00ED01C1" w:rsidP="00ED01C1">
      <w:pPr>
        <w:ind w:left="360"/>
        <w:jc w:val="both"/>
        <w:rPr>
          <w:rFonts w:ascii="Arial" w:hAnsi="Arial" w:cs="Arial"/>
          <w:caps/>
          <w:sz w:val="20"/>
        </w:rPr>
      </w:pPr>
      <w:r>
        <w:rPr>
          <w:rFonts w:ascii="Arial" w:hAnsi="Arial" w:cs="Arial"/>
          <w:caps/>
          <w:sz w:val="20"/>
        </w:rPr>
        <w:tab/>
      </w:r>
      <w:r>
        <w:rPr>
          <w:rFonts w:ascii="Arial" w:hAnsi="Arial" w:cs="Arial"/>
          <w:caps/>
          <w:sz w:val="20"/>
        </w:rPr>
        <w:tab/>
      </w:r>
      <w:r>
        <w:rPr>
          <w:rFonts w:ascii="Arial" w:hAnsi="Arial" w:cs="Arial"/>
          <w:caps/>
          <w:sz w:val="20"/>
        </w:rPr>
        <w:tab/>
      </w:r>
    </w:p>
    <w:p w14:paraId="62C2E076" w14:textId="6574B7D9" w:rsidR="00ED01C1" w:rsidRDefault="00ED01C1" w:rsidP="00ED01C1">
      <w:pPr>
        <w:jc w:val="both"/>
        <w:rPr>
          <w:rFonts w:ascii="Arial" w:hAnsi="Arial" w:cs="Arial"/>
          <w:caps/>
          <w:sz w:val="20"/>
        </w:rPr>
      </w:pPr>
      <w:r>
        <w:rPr>
          <w:rFonts w:ascii="Arial" w:hAnsi="Arial" w:cs="Arial"/>
          <w:caps/>
          <w:sz w:val="20"/>
        </w:rPr>
        <w:t>5.</w:t>
      </w:r>
      <w:r>
        <w:rPr>
          <w:rFonts w:ascii="Arial" w:hAnsi="Arial" w:cs="Arial"/>
          <w:caps/>
          <w:sz w:val="20"/>
        </w:rPr>
        <w:tab/>
      </w:r>
      <w:r>
        <w:rPr>
          <w:rFonts w:ascii="Arial" w:hAnsi="Arial" w:cs="Arial"/>
          <w:caps/>
          <w:sz w:val="20"/>
        </w:rPr>
        <w:tab/>
        <w:t>Conditions of Contract (CC)</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w:t>
      </w:r>
      <w:r w:rsidR="00127CB7">
        <w:rPr>
          <w:rFonts w:ascii="Arial" w:hAnsi="Arial" w:cs="Arial"/>
          <w:caps/>
          <w:sz w:val="20"/>
        </w:rPr>
        <w:t>23-34</w:t>
      </w:r>
    </w:p>
    <w:p w14:paraId="6929FC56" w14:textId="77777777" w:rsidR="00ED01C1" w:rsidRDefault="00ED01C1" w:rsidP="00ED01C1">
      <w:pPr>
        <w:jc w:val="both"/>
        <w:rPr>
          <w:rFonts w:ascii="Arial" w:hAnsi="Arial" w:cs="Arial"/>
          <w:sz w:val="20"/>
        </w:rPr>
      </w:pPr>
    </w:p>
    <w:p w14:paraId="0AC2578C" w14:textId="1EC52DEA" w:rsidR="00ED01C1" w:rsidRDefault="002953DB" w:rsidP="00ED01C1">
      <w:pPr>
        <w:pStyle w:val="Outline"/>
        <w:spacing w:before="0"/>
        <w:jc w:val="both"/>
        <w:rPr>
          <w:rFonts w:ascii="Arial" w:hAnsi="Arial" w:cs="Arial"/>
          <w:kern w:val="0"/>
          <w:sz w:val="20"/>
        </w:rPr>
      </w:pPr>
      <w:r>
        <w:rPr>
          <w:rFonts w:ascii="Arial" w:hAnsi="Arial" w:cs="Arial"/>
          <w:kern w:val="0"/>
          <w:sz w:val="20"/>
        </w:rPr>
        <w:t>6.</w:t>
      </w:r>
      <w:r>
        <w:rPr>
          <w:rFonts w:ascii="Arial" w:hAnsi="Arial" w:cs="Arial"/>
          <w:kern w:val="0"/>
          <w:sz w:val="20"/>
        </w:rPr>
        <w:tab/>
      </w:r>
      <w:r>
        <w:rPr>
          <w:rFonts w:ascii="Arial" w:hAnsi="Arial" w:cs="Arial"/>
          <w:kern w:val="0"/>
          <w:sz w:val="20"/>
        </w:rPr>
        <w:tab/>
        <w:t>CONTRACT DATA</w:t>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Pr>
          <w:rFonts w:ascii="Arial" w:hAnsi="Arial" w:cs="Arial"/>
          <w:kern w:val="0"/>
          <w:sz w:val="20"/>
        </w:rPr>
        <w:tab/>
      </w:r>
      <w:r w:rsidR="00127CB7">
        <w:rPr>
          <w:rFonts w:ascii="Arial" w:hAnsi="Arial" w:cs="Arial"/>
          <w:kern w:val="0"/>
          <w:sz w:val="20"/>
        </w:rPr>
        <w:t xml:space="preserve">               37-40</w:t>
      </w:r>
    </w:p>
    <w:p w14:paraId="5CA54357" w14:textId="77777777" w:rsidR="00ED01C1" w:rsidRDefault="00ED01C1" w:rsidP="00ED01C1">
      <w:pPr>
        <w:jc w:val="both"/>
        <w:rPr>
          <w:rFonts w:ascii="Arial" w:hAnsi="Arial" w:cs="Arial"/>
          <w:sz w:val="20"/>
        </w:rPr>
      </w:pPr>
    </w:p>
    <w:p w14:paraId="4B154442" w14:textId="06E3B458" w:rsidR="00ED01C1" w:rsidRDefault="002953DB" w:rsidP="00ED01C1">
      <w:pPr>
        <w:jc w:val="both"/>
        <w:rPr>
          <w:rFonts w:ascii="Arial" w:hAnsi="Arial" w:cs="Arial"/>
          <w:caps/>
          <w:sz w:val="20"/>
        </w:rPr>
      </w:pPr>
      <w:r>
        <w:rPr>
          <w:rFonts w:ascii="Arial" w:hAnsi="Arial" w:cs="Arial"/>
          <w:caps/>
          <w:sz w:val="20"/>
        </w:rPr>
        <w:t>7</w:t>
      </w:r>
      <w:r>
        <w:rPr>
          <w:rFonts w:ascii="Arial" w:hAnsi="Arial" w:cs="Arial"/>
          <w:caps/>
          <w:sz w:val="20"/>
        </w:rPr>
        <w:tab/>
      </w:r>
      <w:r>
        <w:rPr>
          <w:rFonts w:ascii="Arial" w:hAnsi="Arial" w:cs="Arial"/>
          <w:caps/>
          <w:sz w:val="20"/>
        </w:rPr>
        <w:tab/>
        <w:t>Specifications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36-40</w:t>
      </w:r>
    </w:p>
    <w:p w14:paraId="09E88826" w14:textId="77777777" w:rsidR="00ED01C1" w:rsidRDefault="00ED01C1" w:rsidP="00ED01C1">
      <w:pPr>
        <w:jc w:val="both"/>
        <w:rPr>
          <w:rFonts w:ascii="Arial" w:hAnsi="Arial" w:cs="Arial"/>
          <w:caps/>
          <w:sz w:val="20"/>
        </w:rPr>
      </w:pPr>
    </w:p>
    <w:p w14:paraId="38BBCA0F" w14:textId="58AD843C" w:rsidR="00ED01C1" w:rsidRDefault="002953DB" w:rsidP="00ED01C1">
      <w:pPr>
        <w:jc w:val="both"/>
        <w:rPr>
          <w:rFonts w:ascii="Arial" w:hAnsi="Arial" w:cs="Arial"/>
          <w:caps/>
          <w:sz w:val="20"/>
        </w:rPr>
      </w:pPr>
      <w:r>
        <w:rPr>
          <w:rFonts w:ascii="Arial" w:hAnsi="Arial" w:cs="Arial"/>
          <w:caps/>
          <w:sz w:val="20"/>
        </w:rPr>
        <w:t>8</w:t>
      </w:r>
      <w:r>
        <w:rPr>
          <w:rFonts w:ascii="Arial" w:hAnsi="Arial" w:cs="Arial"/>
          <w:caps/>
          <w:sz w:val="20"/>
        </w:rPr>
        <w:tab/>
      </w:r>
      <w:r>
        <w:rPr>
          <w:rFonts w:ascii="Arial" w:hAnsi="Arial" w:cs="Arial"/>
          <w:caps/>
          <w:sz w:val="20"/>
        </w:rPr>
        <w:tab/>
        <w:t>Drawings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093379">
        <w:rPr>
          <w:rFonts w:ascii="Arial" w:hAnsi="Arial" w:cs="Arial"/>
          <w:caps/>
          <w:sz w:val="20"/>
        </w:rPr>
        <w:t xml:space="preserve">                   41</w:t>
      </w:r>
    </w:p>
    <w:p w14:paraId="17437A64" w14:textId="77777777" w:rsidR="00ED01C1" w:rsidRDefault="00ED01C1" w:rsidP="00ED01C1">
      <w:pPr>
        <w:jc w:val="both"/>
        <w:rPr>
          <w:rFonts w:ascii="Arial" w:hAnsi="Arial" w:cs="Arial"/>
          <w:caps/>
          <w:sz w:val="20"/>
        </w:rPr>
      </w:pPr>
    </w:p>
    <w:p w14:paraId="12BB191C" w14:textId="19A1EC15" w:rsidR="00ED01C1" w:rsidRDefault="00ED01C1" w:rsidP="00ED01C1">
      <w:pPr>
        <w:jc w:val="both"/>
        <w:rPr>
          <w:rFonts w:ascii="Arial" w:hAnsi="Arial" w:cs="Arial"/>
          <w:caps/>
          <w:sz w:val="20"/>
        </w:rPr>
      </w:pPr>
      <w:r>
        <w:rPr>
          <w:rFonts w:ascii="Arial" w:hAnsi="Arial" w:cs="Arial"/>
          <w:caps/>
          <w:sz w:val="20"/>
        </w:rPr>
        <w:t>9.</w:t>
      </w:r>
      <w:r>
        <w:rPr>
          <w:rFonts w:ascii="Arial" w:hAnsi="Arial" w:cs="Arial"/>
          <w:caps/>
          <w:sz w:val="20"/>
        </w:rPr>
        <w:tab/>
      </w:r>
      <w:r>
        <w:rPr>
          <w:rFonts w:ascii="Arial" w:hAnsi="Arial" w:cs="Arial"/>
          <w:caps/>
          <w:sz w:val="20"/>
        </w:rPr>
        <w:tab/>
        <w:t>Bill of Quantities</w:t>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  42</w:t>
      </w:r>
    </w:p>
    <w:p w14:paraId="2EBF054A" w14:textId="77777777" w:rsidR="00ED01C1" w:rsidRDefault="00ED01C1" w:rsidP="00ED01C1">
      <w:pPr>
        <w:jc w:val="both"/>
        <w:rPr>
          <w:rFonts w:ascii="Arial" w:hAnsi="Arial" w:cs="Arial"/>
          <w:caps/>
          <w:sz w:val="20"/>
        </w:rPr>
      </w:pPr>
    </w:p>
    <w:p w14:paraId="713AB19C" w14:textId="5B0C2938" w:rsidR="00ED01C1" w:rsidRDefault="00ED01C1" w:rsidP="00ED01C1">
      <w:pPr>
        <w:jc w:val="both"/>
        <w:rPr>
          <w:rFonts w:ascii="Arial" w:hAnsi="Arial" w:cs="Arial"/>
          <w:caps/>
          <w:sz w:val="20"/>
        </w:rPr>
      </w:pPr>
      <w:r>
        <w:rPr>
          <w:rFonts w:ascii="Arial" w:hAnsi="Arial" w:cs="Arial"/>
          <w:caps/>
          <w:sz w:val="20"/>
        </w:rPr>
        <w:t>10.</w:t>
      </w:r>
      <w:r>
        <w:rPr>
          <w:rFonts w:ascii="Arial" w:hAnsi="Arial" w:cs="Arial"/>
          <w:caps/>
          <w:sz w:val="20"/>
        </w:rPr>
        <w:tab/>
      </w:r>
      <w:r>
        <w:rPr>
          <w:rFonts w:ascii="Arial" w:hAnsi="Arial" w:cs="Arial"/>
          <w:caps/>
          <w:sz w:val="20"/>
        </w:rPr>
        <w:tab/>
        <w:t>FormAT OF BANK GUARANTEE FOR SECURITY DEPOSIT</w:t>
      </w:r>
      <w:r>
        <w:rPr>
          <w:rFonts w:ascii="Arial" w:hAnsi="Arial" w:cs="Arial"/>
          <w:caps/>
          <w:sz w:val="20"/>
        </w:rPr>
        <w:tab/>
      </w:r>
      <w:r>
        <w:rPr>
          <w:rFonts w:ascii="Arial" w:hAnsi="Arial" w:cs="Arial"/>
          <w:caps/>
          <w:sz w:val="20"/>
        </w:rPr>
        <w:tab/>
      </w:r>
      <w:r w:rsidR="002953DB">
        <w:rPr>
          <w:rFonts w:ascii="Arial" w:hAnsi="Arial" w:cs="Arial"/>
          <w:caps/>
          <w:sz w:val="20"/>
        </w:rPr>
        <w:tab/>
      </w:r>
      <w:r w:rsidR="00127CB7">
        <w:rPr>
          <w:rFonts w:ascii="Arial" w:hAnsi="Arial" w:cs="Arial"/>
          <w:caps/>
          <w:sz w:val="20"/>
        </w:rPr>
        <w:t xml:space="preserve">                  </w:t>
      </w:r>
      <w:r w:rsidR="00093379">
        <w:rPr>
          <w:rFonts w:ascii="Arial" w:hAnsi="Arial" w:cs="Arial"/>
          <w:caps/>
          <w:sz w:val="20"/>
        </w:rPr>
        <w:t xml:space="preserve">43 </w:t>
      </w:r>
    </w:p>
    <w:p w14:paraId="73BCA3AE" w14:textId="77777777" w:rsidR="00ED01C1" w:rsidRDefault="00ED01C1" w:rsidP="00ED01C1">
      <w:pPr>
        <w:jc w:val="both"/>
        <w:rPr>
          <w:caps/>
          <w:sz w:val="20"/>
        </w:rPr>
      </w:pPr>
    </w:p>
    <w:p w14:paraId="26E04DB6" w14:textId="77777777" w:rsidR="00ED01C1" w:rsidRDefault="00ED01C1" w:rsidP="00ED01C1">
      <w:pPr>
        <w:pStyle w:val="Outline"/>
        <w:spacing w:before="0"/>
        <w:rPr>
          <w:b/>
          <w:caps/>
          <w:kern w:val="0"/>
          <w:sz w:val="20"/>
        </w:rPr>
      </w:pPr>
    </w:p>
    <w:p w14:paraId="06121091" w14:textId="77777777" w:rsidR="00ED01C1" w:rsidRDefault="00ED01C1" w:rsidP="00ED01C1">
      <w:pPr>
        <w:pStyle w:val="Outline"/>
        <w:spacing w:before="0"/>
        <w:rPr>
          <w:b/>
          <w:kern w:val="0"/>
          <w:sz w:val="20"/>
        </w:rPr>
      </w:pPr>
    </w:p>
    <w:p w14:paraId="7E124F28" w14:textId="77777777" w:rsidR="00ED01C1" w:rsidRDefault="00ED01C1" w:rsidP="00ED01C1">
      <w:pPr>
        <w:pStyle w:val="Outline"/>
        <w:spacing w:before="0"/>
        <w:rPr>
          <w:b/>
          <w:kern w:val="0"/>
          <w:sz w:val="20"/>
        </w:rPr>
      </w:pPr>
    </w:p>
    <w:p w14:paraId="1F73B27C" w14:textId="77777777" w:rsidR="00ED01C1" w:rsidRDefault="00ED01C1" w:rsidP="00ED01C1">
      <w:pPr>
        <w:pStyle w:val="Outline"/>
        <w:spacing w:before="0"/>
        <w:rPr>
          <w:b/>
          <w:kern w:val="0"/>
          <w:sz w:val="20"/>
        </w:rPr>
      </w:pPr>
    </w:p>
    <w:p w14:paraId="349309C0" w14:textId="77777777" w:rsidR="00ED01C1" w:rsidRDefault="00ED01C1" w:rsidP="00ED01C1">
      <w:pPr>
        <w:pStyle w:val="Outline"/>
        <w:spacing w:before="0"/>
        <w:rPr>
          <w:b/>
          <w:kern w:val="0"/>
          <w:sz w:val="20"/>
        </w:rPr>
      </w:pPr>
    </w:p>
    <w:p w14:paraId="07E9E844" w14:textId="77777777" w:rsidR="00ED01C1" w:rsidRDefault="00ED01C1" w:rsidP="00ED01C1">
      <w:pPr>
        <w:pStyle w:val="Outline"/>
        <w:spacing w:before="0"/>
        <w:rPr>
          <w:b/>
          <w:kern w:val="0"/>
          <w:sz w:val="20"/>
        </w:rPr>
      </w:pPr>
    </w:p>
    <w:p w14:paraId="33802031" w14:textId="77777777" w:rsidR="00ED01C1" w:rsidRDefault="00ED01C1" w:rsidP="00ED01C1">
      <w:pPr>
        <w:pStyle w:val="Outline"/>
        <w:spacing w:before="0"/>
        <w:rPr>
          <w:b/>
          <w:kern w:val="0"/>
          <w:sz w:val="20"/>
        </w:rPr>
      </w:pPr>
    </w:p>
    <w:p w14:paraId="555FC713" w14:textId="77777777" w:rsidR="00ED01C1" w:rsidRDefault="00ED01C1" w:rsidP="00ED01C1">
      <w:pPr>
        <w:pStyle w:val="Outline"/>
        <w:spacing w:before="0"/>
        <w:rPr>
          <w:b/>
          <w:kern w:val="0"/>
          <w:sz w:val="20"/>
        </w:rPr>
      </w:pPr>
    </w:p>
    <w:p w14:paraId="5665047C" w14:textId="77777777" w:rsidR="00ED01C1" w:rsidRDefault="00ED01C1" w:rsidP="00ED01C1">
      <w:pPr>
        <w:pStyle w:val="Outline"/>
        <w:spacing w:before="0"/>
        <w:rPr>
          <w:b/>
          <w:kern w:val="0"/>
          <w:sz w:val="20"/>
        </w:rPr>
      </w:pPr>
    </w:p>
    <w:p w14:paraId="7C69E80D" w14:textId="77777777" w:rsidR="00ED01C1" w:rsidRDefault="00ED01C1" w:rsidP="00ED01C1">
      <w:pPr>
        <w:pStyle w:val="Outline"/>
        <w:spacing w:before="0"/>
        <w:rPr>
          <w:b/>
          <w:kern w:val="0"/>
          <w:sz w:val="20"/>
        </w:rPr>
      </w:pPr>
    </w:p>
    <w:p w14:paraId="05F84738" w14:textId="77777777" w:rsidR="00ED01C1" w:rsidRDefault="00ED01C1" w:rsidP="00ED01C1">
      <w:pPr>
        <w:pStyle w:val="Outline"/>
        <w:spacing w:before="0"/>
        <w:rPr>
          <w:b/>
          <w:kern w:val="0"/>
          <w:sz w:val="20"/>
        </w:rPr>
      </w:pPr>
    </w:p>
    <w:p w14:paraId="20D0D2A3" w14:textId="77777777" w:rsidR="00ED01C1" w:rsidRDefault="00ED01C1" w:rsidP="00ED01C1">
      <w:pPr>
        <w:pStyle w:val="Outline"/>
        <w:spacing w:before="0"/>
        <w:rPr>
          <w:b/>
          <w:kern w:val="0"/>
          <w:sz w:val="20"/>
        </w:rPr>
      </w:pPr>
    </w:p>
    <w:p w14:paraId="062D7FE6" w14:textId="77777777" w:rsidR="00ED01C1" w:rsidRDefault="00ED01C1" w:rsidP="00ED01C1">
      <w:pPr>
        <w:pStyle w:val="Outline"/>
        <w:spacing w:before="0"/>
        <w:rPr>
          <w:b/>
          <w:kern w:val="0"/>
          <w:sz w:val="20"/>
        </w:rPr>
      </w:pPr>
    </w:p>
    <w:p w14:paraId="1A905560" w14:textId="77777777" w:rsidR="00ED01C1" w:rsidRDefault="00ED01C1" w:rsidP="00ED01C1">
      <w:pPr>
        <w:pStyle w:val="Outline"/>
        <w:spacing w:before="0"/>
        <w:rPr>
          <w:b/>
          <w:kern w:val="0"/>
          <w:sz w:val="20"/>
        </w:rPr>
      </w:pPr>
    </w:p>
    <w:p w14:paraId="2E280DE8" w14:textId="77777777" w:rsidR="00ED01C1" w:rsidRDefault="00ED01C1" w:rsidP="00ED01C1">
      <w:pPr>
        <w:pStyle w:val="Outline"/>
        <w:spacing w:before="0"/>
        <w:rPr>
          <w:b/>
          <w:kern w:val="0"/>
          <w:sz w:val="20"/>
        </w:rPr>
      </w:pPr>
    </w:p>
    <w:p w14:paraId="51AA4270" w14:textId="77777777" w:rsidR="00ED01C1" w:rsidRDefault="00ED01C1" w:rsidP="00ED01C1">
      <w:pPr>
        <w:pStyle w:val="Outline"/>
        <w:spacing w:before="0"/>
        <w:rPr>
          <w:b/>
          <w:kern w:val="0"/>
          <w:sz w:val="20"/>
        </w:rPr>
      </w:pPr>
    </w:p>
    <w:p w14:paraId="0BC3B5A2" w14:textId="77777777" w:rsidR="00ED01C1" w:rsidRDefault="00ED01C1" w:rsidP="00ED01C1">
      <w:pPr>
        <w:pStyle w:val="Outline"/>
        <w:spacing w:before="0"/>
        <w:rPr>
          <w:b/>
          <w:kern w:val="0"/>
          <w:sz w:val="20"/>
        </w:rPr>
      </w:pPr>
    </w:p>
    <w:p w14:paraId="6E1BAD63" w14:textId="77777777" w:rsidR="00ED01C1" w:rsidRDefault="00ED01C1" w:rsidP="00ED01C1">
      <w:pPr>
        <w:pStyle w:val="Outline"/>
        <w:spacing w:before="0"/>
        <w:rPr>
          <w:b/>
          <w:kern w:val="0"/>
          <w:sz w:val="20"/>
        </w:rPr>
      </w:pPr>
    </w:p>
    <w:p w14:paraId="36D7AF3E" w14:textId="77777777" w:rsidR="00ED01C1" w:rsidRDefault="00ED01C1" w:rsidP="00ED01C1">
      <w:pPr>
        <w:pStyle w:val="Outline"/>
        <w:spacing w:before="0"/>
        <w:rPr>
          <w:b/>
          <w:kern w:val="0"/>
          <w:sz w:val="20"/>
        </w:rPr>
      </w:pPr>
    </w:p>
    <w:p w14:paraId="0B6AB62B" w14:textId="0BA71E1E" w:rsidR="005465FE" w:rsidRDefault="005465FE">
      <w:pPr>
        <w:spacing w:after="200" w:line="276" w:lineRule="auto"/>
        <w:rPr>
          <w:b/>
          <w:sz w:val="20"/>
        </w:rPr>
      </w:pPr>
      <w:r>
        <w:rPr>
          <w:b/>
          <w:sz w:val="20"/>
        </w:rPr>
        <w:br w:type="page"/>
      </w:r>
    </w:p>
    <w:p w14:paraId="3E7836E2" w14:textId="77777777" w:rsidR="00EC7A61" w:rsidRPr="00B15D59" w:rsidRDefault="00EC7A61" w:rsidP="00EC7A61">
      <w:pPr>
        <w:pStyle w:val="Heading9"/>
        <w:rPr>
          <w:rFonts w:ascii="Arial" w:hAnsi="Arial" w:cs="Arial"/>
          <w:szCs w:val="24"/>
          <w:u w:val="none"/>
        </w:rPr>
      </w:pPr>
      <w:r w:rsidRPr="00B15D59">
        <w:rPr>
          <w:rFonts w:ascii="Arial" w:hAnsi="Arial" w:cs="Arial"/>
          <w:szCs w:val="24"/>
          <w:u w:val="none"/>
        </w:rPr>
        <w:lastRenderedPageBreak/>
        <w:t>SECTION 1: INVITATION FOR TENDERS (IFT)</w:t>
      </w:r>
    </w:p>
    <w:p w14:paraId="24DE55CB" w14:textId="77777777" w:rsidR="00EC7A61" w:rsidRPr="003F125A" w:rsidRDefault="00EC7A61" w:rsidP="00EC7A61">
      <w:pPr>
        <w:tabs>
          <w:tab w:val="left" w:pos="935"/>
        </w:tabs>
        <w:rPr>
          <w:rFonts w:ascii="Maiandra GD" w:hAnsi="Maiandra GD" w:cs="Tahoma"/>
          <w:b/>
          <w:sz w:val="4"/>
        </w:rPr>
      </w:pPr>
    </w:p>
    <w:p w14:paraId="008E107C" w14:textId="77777777" w:rsidR="00E178EA" w:rsidRPr="00242AA4" w:rsidRDefault="00E178EA" w:rsidP="00E178EA">
      <w:pPr>
        <w:tabs>
          <w:tab w:val="right" w:pos="9360"/>
        </w:tabs>
        <w:suppressAutoHyphens/>
        <w:rPr>
          <w:sz w:val="2"/>
          <w:szCs w:val="2"/>
        </w:rPr>
      </w:pPr>
    </w:p>
    <w:p w14:paraId="464FD8AD" w14:textId="77777777" w:rsidR="00B5212E" w:rsidRPr="009D787B" w:rsidRDefault="00B5212E" w:rsidP="00B5212E">
      <w:pPr>
        <w:spacing w:line="264" w:lineRule="auto"/>
        <w:ind w:right="-295"/>
        <w:jc w:val="center"/>
        <w:outlineLvl w:val="0"/>
        <w:rPr>
          <w:rFonts w:asciiTheme="majorHAnsi" w:hAnsiTheme="majorHAnsi" w:cstheme="majorHAnsi"/>
          <w:b/>
          <w:sz w:val="40"/>
          <w:szCs w:val="40"/>
        </w:rPr>
      </w:pPr>
      <w:r w:rsidRPr="009D787B">
        <w:rPr>
          <w:rFonts w:asciiTheme="majorHAnsi" w:hAnsiTheme="majorHAnsi" w:cstheme="majorHAnsi"/>
          <w:noProof/>
          <w:lang w:val="en-IN" w:eastAsia="en-IN"/>
        </w:rPr>
        <w:drawing>
          <wp:inline distT="0" distB="0" distL="0" distR="0" wp14:anchorId="2FC6F15D" wp14:editId="7E265845">
            <wp:extent cx="1104678" cy="597267"/>
            <wp:effectExtent l="0" t="0" r="0" b="0"/>
            <wp:docPr id="1" name="Picture 1" descr="E:\sanu\3_BWCC Fina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anu\3_BWCC Final Logo.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678" cy="597267"/>
                    </a:xfrm>
                    <a:prstGeom prst="rect">
                      <a:avLst/>
                    </a:prstGeom>
                    <a:noFill/>
                    <a:ln>
                      <a:noFill/>
                    </a:ln>
                  </pic:spPr>
                </pic:pic>
              </a:graphicData>
            </a:graphic>
          </wp:inline>
        </w:drawing>
      </w:r>
      <w:r w:rsidRPr="009D787B">
        <w:rPr>
          <w:rFonts w:asciiTheme="majorHAnsi" w:hAnsiTheme="majorHAnsi" w:cstheme="majorHAnsi"/>
          <w:b/>
          <w:sz w:val="40"/>
          <w:szCs w:val="40"/>
        </w:rPr>
        <w:t xml:space="preserve">  </w:t>
      </w:r>
    </w:p>
    <w:p w14:paraId="00383480" w14:textId="77777777" w:rsidR="00B5212E" w:rsidRPr="003F4A10" w:rsidRDefault="00B5212E" w:rsidP="00B5212E">
      <w:pPr>
        <w:spacing w:line="264" w:lineRule="auto"/>
        <w:ind w:right="-295"/>
        <w:jc w:val="center"/>
        <w:outlineLvl w:val="0"/>
        <w:rPr>
          <w:rFonts w:asciiTheme="minorHAnsi" w:hAnsiTheme="minorHAnsi" w:cstheme="minorHAnsi"/>
          <w:b/>
          <w:sz w:val="40"/>
          <w:szCs w:val="40"/>
        </w:rPr>
      </w:pPr>
      <w:r w:rsidRPr="003F4A10">
        <w:rPr>
          <w:rFonts w:asciiTheme="minorHAnsi" w:hAnsiTheme="minorHAnsi" w:cstheme="minorHAnsi"/>
          <w:b/>
          <w:sz w:val="40"/>
          <w:szCs w:val="40"/>
        </w:rPr>
        <w:t xml:space="preserve">Bangalore West City Corporation </w:t>
      </w:r>
    </w:p>
    <w:p w14:paraId="0742C934" w14:textId="77777777" w:rsidR="00B5212E" w:rsidRPr="003F4A10" w:rsidRDefault="00B5212E" w:rsidP="00B5212E">
      <w:pPr>
        <w:pBdr>
          <w:bottom w:val="single" w:sz="4" w:space="1" w:color="auto"/>
        </w:pBdr>
        <w:spacing w:line="264" w:lineRule="auto"/>
        <w:jc w:val="center"/>
        <w:outlineLvl w:val="0"/>
        <w:rPr>
          <w:rFonts w:asciiTheme="minorHAnsi" w:hAnsiTheme="minorHAnsi" w:cstheme="minorHAnsi"/>
          <w:bCs/>
          <w:color w:val="000000" w:themeColor="text1"/>
          <w:sz w:val="28"/>
          <w:szCs w:val="28"/>
        </w:rPr>
      </w:pPr>
      <w:r w:rsidRPr="003F4A10">
        <w:rPr>
          <w:rFonts w:asciiTheme="minorHAnsi" w:hAnsiTheme="minorHAnsi" w:cstheme="minorHAnsi"/>
          <w:bCs/>
          <w:color w:val="000000" w:themeColor="text1"/>
          <w:sz w:val="28"/>
          <w:szCs w:val="28"/>
        </w:rPr>
        <w:t xml:space="preserve">Office of the Executive Engineer, </w:t>
      </w:r>
      <w:proofErr w:type="spellStart"/>
      <w:r w:rsidRPr="003F4A10">
        <w:rPr>
          <w:rFonts w:asciiTheme="minorHAnsi" w:hAnsiTheme="minorHAnsi" w:cstheme="minorHAnsi"/>
          <w:bCs/>
          <w:color w:val="000000" w:themeColor="text1"/>
          <w:sz w:val="28"/>
          <w:szCs w:val="28"/>
        </w:rPr>
        <w:t>Malleshwaram</w:t>
      </w:r>
      <w:proofErr w:type="spellEnd"/>
      <w:r w:rsidRPr="003F4A10">
        <w:rPr>
          <w:rFonts w:asciiTheme="minorHAnsi" w:hAnsiTheme="minorHAnsi" w:cstheme="minorHAnsi"/>
          <w:bCs/>
          <w:color w:val="000000" w:themeColor="text1"/>
          <w:sz w:val="28"/>
          <w:szCs w:val="28"/>
        </w:rPr>
        <w:t xml:space="preserve"> Division, Zone-2, 2nd cross, </w:t>
      </w:r>
      <w:proofErr w:type="spellStart"/>
      <w:r w:rsidRPr="003F4A10">
        <w:rPr>
          <w:rFonts w:asciiTheme="minorHAnsi" w:hAnsiTheme="minorHAnsi" w:cstheme="minorHAnsi"/>
          <w:bCs/>
          <w:color w:val="000000" w:themeColor="text1"/>
          <w:sz w:val="28"/>
          <w:szCs w:val="28"/>
        </w:rPr>
        <w:t>Jaladarshini</w:t>
      </w:r>
      <w:proofErr w:type="spellEnd"/>
      <w:r w:rsidRPr="003F4A10">
        <w:rPr>
          <w:rFonts w:asciiTheme="minorHAnsi" w:hAnsiTheme="minorHAnsi" w:cstheme="minorHAnsi"/>
          <w:bCs/>
          <w:color w:val="000000" w:themeColor="text1"/>
          <w:sz w:val="28"/>
          <w:szCs w:val="28"/>
        </w:rPr>
        <w:t xml:space="preserve"> Layout, MSR Nagar, </w:t>
      </w:r>
      <w:proofErr w:type="spellStart"/>
      <w:r w:rsidRPr="003F4A10">
        <w:rPr>
          <w:rFonts w:asciiTheme="minorHAnsi" w:hAnsiTheme="minorHAnsi" w:cstheme="minorHAnsi"/>
          <w:bCs/>
          <w:color w:val="000000" w:themeColor="text1"/>
          <w:sz w:val="28"/>
          <w:szCs w:val="28"/>
        </w:rPr>
        <w:t>Mathikere</w:t>
      </w:r>
      <w:proofErr w:type="spellEnd"/>
      <w:r w:rsidRPr="003F4A10">
        <w:rPr>
          <w:rFonts w:asciiTheme="minorHAnsi" w:hAnsiTheme="minorHAnsi" w:cstheme="minorHAnsi"/>
          <w:bCs/>
          <w:color w:val="000000" w:themeColor="text1"/>
          <w:sz w:val="28"/>
          <w:szCs w:val="28"/>
        </w:rPr>
        <w:t xml:space="preserve">, Bangalore-560 054,  </w:t>
      </w:r>
      <w:proofErr w:type="spellStart"/>
      <w:r w:rsidRPr="003F4A10">
        <w:rPr>
          <w:rFonts w:asciiTheme="minorHAnsi" w:hAnsiTheme="minorHAnsi" w:cstheme="minorHAnsi"/>
          <w:bCs/>
          <w:color w:val="000000" w:themeColor="text1"/>
          <w:sz w:val="28"/>
          <w:szCs w:val="28"/>
        </w:rPr>
        <w:t>Ph</w:t>
      </w:r>
      <w:proofErr w:type="spellEnd"/>
      <w:r w:rsidRPr="003F4A10">
        <w:rPr>
          <w:rFonts w:asciiTheme="minorHAnsi" w:hAnsiTheme="minorHAnsi" w:cstheme="minorHAnsi"/>
          <w:bCs/>
          <w:color w:val="000000" w:themeColor="text1"/>
          <w:sz w:val="28"/>
          <w:szCs w:val="28"/>
        </w:rPr>
        <w:t>: 080-22975610</w:t>
      </w:r>
    </w:p>
    <w:p w14:paraId="282D73EF" w14:textId="77777777" w:rsidR="00B5212E" w:rsidRPr="007C6A4E" w:rsidRDefault="00B5212E" w:rsidP="00B5212E">
      <w:pPr>
        <w:pBdr>
          <w:bottom w:val="single" w:sz="4" w:space="1" w:color="auto"/>
        </w:pBdr>
        <w:spacing w:line="264" w:lineRule="auto"/>
        <w:jc w:val="center"/>
        <w:outlineLvl w:val="0"/>
        <w:rPr>
          <w:rFonts w:ascii="Garamond" w:hAnsi="Garamond" w:cs="Arial"/>
          <w:bCs/>
          <w:color w:val="000000" w:themeColor="text1"/>
          <w:sz w:val="10"/>
          <w:szCs w:val="10"/>
        </w:rPr>
      </w:pPr>
    </w:p>
    <w:p w14:paraId="72C567D6" w14:textId="596A9EA8" w:rsidR="00B5212E" w:rsidRPr="003F4A10" w:rsidRDefault="00B5212E" w:rsidP="00B5212E">
      <w:pPr>
        <w:spacing w:line="264" w:lineRule="auto"/>
        <w:jc w:val="both"/>
        <w:outlineLvl w:val="0"/>
        <w:rPr>
          <w:rFonts w:asciiTheme="minorHAnsi" w:hAnsiTheme="minorHAnsi" w:cstheme="minorHAnsi"/>
          <w:bCs/>
          <w:color w:val="000000" w:themeColor="text1"/>
          <w:szCs w:val="24"/>
        </w:rPr>
      </w:pPr>
      <w:r>
        <w:rPr>
          <w:rFonts w:asciiTheme="minorHAnsi" w:hAnsiTheme="minorHAnsi" w:cstheme="minorHAnsi"/>
          <w:bCs/>
          <w:color w:val="000000" w:themeColor="text1"/>
          <w:szCs w:val="24"/>
        </w:rPr>
        <w:t xml:space="preserve">No: </w:t>
      </w:r>
      <w:proofErr w:type="gramStart"/>
      <w:r>
        <w:rPr>
          <w:rFonts w:asciiTheme="minorHAnsi" w:hAnsiTheme="minorHAnsi" w:cstheme="minorHAnsi"/>
          <w:bCs/>
          <w:color w:val="000000" w:themeColor="text1"/>
          <w:szCs w:val="24"/>
        </w:rPr>
        <w:t>EE(</w:t>
      </w:r>
      <w:proofErr w:type="gramEnd"/>
      <w:r w:rsidRPr="003F4A10">
        <w:rPr>
          <w:rFonts w:asciiTheme="minorHAnsi" w:hAnsiTheme="minorHAnsi" w:cstheme="minorHAnsi"/>
          <w:bCs/>
          <w:color w:val="000000" w:themeColor="text1"/>
          <w:szCs w:val="24"/>
        </w:rPr>
        <w:t>MLM</w:t>
      </w:r>
      <w:r>
        <w:rPr>
          <w:rFonts w:asciiTheme="minorHAnsi" w:hAnsiTheme="minorHAnsi" w:cstheme="minorHAnsi"/>
          <w:bCs/>
          <w:color w:val="000000" w:themeColor="text1"/>
          <w:szCs w:val="24"/>
        </w:rPr>
        <w:t>)</w:t>
      </w:r>
      <w:r w:rsidRPr="003F4A10">
        <w:rPr>
          <w:rFonts w:asciiTheme="minorHAnsi" w:hAnsiTheme="minorHAnsi" w:cstheme="minorHAnsi"/>
          <w:bCs/>
          <w:color w:val="000000" w:themeColor="text1"/>
          <w:szCs w:val="24"/>
        </w:rPr>
        <w:t>/</w:t>
      </w:r>
      <w:r>
        <w:rPr>
          <w:rFonts w:asciiTheme="minorHAnsi" w:hAnsiTheme="minorHAnsi" w:cstheme="minorHAnsi"/>
          <w:bCs/>
          <w:color w:val="000000" w:themeColor="text1"/>
          <w:szCs w:val="24"/>
        </w:rPr>
        <w:t>TEND/</w:t>
      </w:r>
      <w:r w:rsidRPr="003F4A10">
        <w:rPr>
          <w:rFonts w:asciiTheme="minorHAnsi" w:hAnsiTheme="minorHAnsi" w:cstheme="minorHAnsi"/>
          <w:bCs/>
          <w:color w:val="000000" w:themeColor="text1"/>
          <w:szCs w:val="24"/>
        </w:rPr>
        <w:t>KPPP /</w:t>
      </w:r>
      <w:r>
        <w:rPr>
          <w:rFonts w:asciiTheme="minorHAnsi" w:hAnsiTheme="minorHAnsi" w:cstheme="minorHAnsi"/>
          <w:bCs/>
          <w:color w:val="000000" w:themeColor="text1"/>
          <w:szCs w:val="24"/>
        </w:rPr>
        <w:t>02</w:t>
      </w:r>
      <w:r w:rsidRPr="003F4A10">
        <w:rPr>
          <w:rFonts w:asciiTheme="minorHAnsi" w:hAnsiTheme="minorHAnsi" w:cstheme="minorHAnsi"/>
          <w:bCs/>
          <w:color w:val="000000" w:themeColor="text1"/>
          <w:szCs w:val="24"/>
        </w:rPr>
        <w:t xml:space="preserve">/2026-27                                                       </w:t>
      </w:r>
      <w:r w:rsidR="00285939">
        <w:rPr>
          <w:rFonts w:asciiTheme="minorHAnsi" w:hAnsiTheme="minorHAnsi" w:cstheme="minorHAnsi"/>
          <w:bCs/>
          <w:color w:val="000000" w:themeColor="text1"/>
          <w:szCs w:val="24"/>
        </w:rPr>
        <w:t xml:space="preserve">                       Date:  16</w:t>
      </w:r>
      <w:r w:rsidRPr="003F4A10">
        <w:rPr>
          <w:rFonts w:asciiTheme="minorHAnsi" w:hAnsiTheme="minorHAnsi" w:cstheme="minorHAnsi"/>
          <w:bCs/>
          <w:color w:val="000000" w:themeColor="text1"/>
          <w:szCs w:val="24"/>
        </w:rPr>
        <w:t>-06-2026</w:t>
      </w:r>
    </w:p>
    <w:p w14:paraId="1A2D6D66" w14:textId="77777777" w:rsidR="00B5212E" w:rsidRPr="009D787B" w:rsidRDefault="00B5212E" w:rsidP="00B5212E">
      <w:pPr>
        <w:spacing w:line="264" w:lineRule="auto"/>
        <w:jc w:val="center"/>
        <w:outlineLvl w:val="0"/>
        <w:rPr>
          <w:rFonts w:asciiTheme="majorHAnsi" w:hAnsiTheme="majorHAnsi" w:cstheme="majorHAnsi"/>
          <w:bCs/>
          <w:szCs w:val="24"/>
          <w:u w:val="single"/>
        </w:rPr>
      </w:pPr>
    </w:p>
    <w:p w14:paraId="5BCAAC75" w14:textId="77777777" w:rsidR="00B5212E" w:rsidRPr="009D787B" w:rsidRDefault="00B5212E" w:rsidP="00B5212E">
      <w:pPr>
        <w:spacing w:line="264" w:lineRule="auto"/>
        <w:jc w:val="center"/>
        <w:outlineLvl w:val="0"/>
        <w:rPr>
          <w:rFonts w:ascii="Garamond" w:hAnsi="Garamond" w:cs="Arial"/>
          <w:b/>
          <w:szCs w:val="24"/>
          <w:u w:val="single"/>
        </w:rPr>
      </w:pPr>
      <w:r w:rsidRPr="009D787B">
        <w:rPr>
          <w:rFonts w:ascii="Garamond" w:hAnsi="Garamond" w:cs="Arial"/>
          <w:b/>
          <w:szCs w:val="24"/>
          <w:u w:val="single"/>
        </w:rPr>
        <w:t xml:space="preserve"> SHORT TERM TENDER NOTIFICATION</w:t>
      </w:r>
    </w:p>
    <w:p w14:paraId="0946EC82" w14:textId="77777777" w:rsidR="00B5212E" w:rsidRPr="009D787B" w:rsidRDefault="00B5212E" w:rsidP="00B5212E">
      <w:pPr>
        <w:spacing w:line="264" w:lineRule="auto"/>
        <w:jc w:val="center"/>
        <w:rPr>
          <w:rFonts w:ascii="Garamond" w:hAnsi="Garamond" w:cs="Arial"/>
          <w:b/>
          <w:szCs w:val="24"/>
        </w:rPr>
      </w:pPr>
      <w:r w:rsidRPr="009D787B">
        <w:rPr>
          <w:rFonts w:ascii="Garamond" w:hAnsi="Garamond" w:cs="Arial"/>
          <w:b/>
          <w:szCs w:val="24"/>
        </w:rPr>
        <w:t xml:space="preserve">(Through GOK e–Procurement Portal </w:t>
      </w:r>
      <w:r w:rsidRPr="009D787B">
        <w:rPr>
          <w:rFonts w:ascii="Garamond" w:hAnsi="Garamond" w:cs="Arial"/>
          <w:b/>
          <w:szCs w:val="24"/>
        </w:rPr>
        <w:fldChar w:fldCharType="begin"/>
      </w:r>
      <w:r w:rsidRPr="009D787B">
        <w:rPr>
          <w:rFonts w:ascii="Garamond" w:hAnsi="Garamond" w:cs="Arial"/>
          <w:b/>
          <w:szCs w:val="24"/>
        </w:rPr>
        <w:instrText xml:space="preserve">"http://eproc.karnataka.gov.in" </w:instrText>
      </w:r>
      <w:r w:rsidRPr="009D787B">
        <w:rPr>
          <w:rFonts w:ascii="Garamond" w:hAnsi="Garamond" w:cs="Arial"/>
          <w:b/>
          <w:szCs w:val="24"/>
        </w:rPr>
        <w:fldChar w:fldCharType="separate"/>
      </w:r>
      <w:r w:rsidRPr="009D787B">
        <w:rPr>
          <w:rFonts w:ascii="Garamond" w:hAnsi="Garamond" w:cs="Arial"/>
          <w:b/>
          <w:szCs w:val="24"/>
        </w:rPr>
        <w:t>http://eproc.karnataka.gov.in</w:t>
      </w:r>
      <w:r w:rsidRPr="009D787B">
        <w:rPr>
          <w:rFonts w:ascii="Garamond" w:hAnsi="Garamond" w:cs="Arial"/>
          <w:b/>
          <w:szCs w:val="24"/>
        </w:rPr>
        <w:fldChar w:fldCharType="end"/>
      </w:r>
      <w:r w:rsidRPr="009D787B">
        <w:rPr>
          <w:rFonts w:ascii="Garamond" w:hAnsi="Garamond" w:cs="Arial"/>
          <w:b/>
          <w:szCs w:val="24"/>
        </w:rPr>
        <w:t>Only)</w:t>
      </w:r>
    </w:p>
    <w:p w14:paraId="00EBEF34" w14:textId="77777777" w:rsidR="00B5212E" w:rsidRPr="009D787B" w:rsidRDefault="00B5212E" w:rsidP="00B5212E">
      <w:pPr>
        <w:spacing w:line="264" w:lineRule="auto"/>
        <w:jc w:val="center"/>
        <w:rPr>
          <w:rFonts w:ascii="Garamond" w:hAnsi="Garamond" w:cs="Arial"/>
          <w:b/>
          <w:szCs w:val="24"/>
        </w:rPr>
      </w:pPr>
      <w:r w:rsidRPr="009D787B">
        <w:rPr>
          <w:rFonts w:ascii="Garamond" w:hAnsi="Garamond" w:cs="Arial"/>
          <w:b/>
          <w:szCs w:val="24"/>
        </w:rPr>
        <w:t>(TWO COVER)</w:t>
      </w:r>
    </w:p>
    <w:p w14:paraId="7644454D" w14:textId="77777777" w:rsidR="00B5212E" w:rsidRPr="009D787B" w:rsidRDefault="00B5212E" w:rsidP="00B5212E">
      <w:pPr>
        <w:spacing w:line="264" w:lineRule="auto"/>
        <w:jc w:val="center"/>
        <w:rPr>
          <w:rFonts w:ascii="Garamond" w:hAnsi="Garamond" w:cs="Arial"/>
          <w:b/>
          <w:szCs w:val="24"/>
        </w:rPr>
      </w:pPr>
    </w:p>
    <w:p w14:paraId="342389A5" w14:textId="77777777" w:rsidR="00B5212E" w:rsidRPr="003F4A10" w:rsidRDefault="00B5212E" w:rsidP="00B5212E">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Tender for the following work on item rate basis are invited as Standard Bid Documents </w:t>
      </w:r>
      <w:r w:rsidRPr="003F4A10">
        <w:rPr>
          <w:rFonts w:asciiTheme="minorHAnsi" w:hAnsiTheme="minorHAnsi" w:cstheme="minorHAnsi"/>
          <w:b/>
          <w:bCs/>
          <w:color w:val="227ACB"/>
          <w:sz w:val="22"/>
          <w:szCs w:val="22"/>
        </w:rPr>
        <w:t>KW-</w:t>
      </w:r>
      <w:proofErr w:type="gramStart"/>
      <w:r>
        <w:rPr>
          <w:rFonts w:asciiTheme="minorHAnsi" w:hAnsiTheme="minorHAnsi" w:cstheme="minorHAnsi"/>
          <w:b/>
          <w:bCs/>
          <w:color w:val="227ACB"/>
          <w:sz w:val="22"/>
          <w:szCs w:val="22"/>
        </w:rPr>
        <w:t>2 ,</w:t>
      </w:r>
      <w:proofErr w:type="gramEnd"/>
      <w:r w:rsidRPr="003F4A10">
        <w:rPr>
          <w:rFonts w:asciiTheme="minorHAnsi" w:hAnsiTheme="minorHAnsi" w:cstheme="minorHAnsi"/>
          <w:b/>
          <w:bCs/>
          <w:color w:val="227ACB"/>
          <w:sz w:val="22"/>
          <w:szCs w:val="22"/>
        </w:rPr>
        <w:t>3</w:t>
      </w:r>
      <w:r>
        <w:rPr>
          <w:rFonts w:asciiTheme="minorHAnsi" w:hAnsiTheme="minorHAnsi" w:cstheme="minorHAnsi"/>
          <w:b/>
          <w:bCs/>
          <w:color w:val="227ACB"/>
          <w:sz w:val="22"/>
          <w:szCs w:val="22"/>
        </w:rPr>
        <w:t>,4</w:t>
      </w:r>
      <w:r w:rsidRPr="003F4A10">
        <w:rPr>
          <w:rFonts w:asciiTheme="minorHAnsi" w:hAnsiTheme="minorHAnsi" w:cstheme="minorHAnsi"/>
          <w:sz w:val="22"/>
          <w:szCs w:val="22"/>
        </w:rPr>
        <w:t xml:space="preserve"> by the Executive Engineer </w:t>
      </w:r>
      <w:proofErr w:type="spellStart"/>
      <w:r w:rsidRPr="003F4A10">
        <w:rPr>
          <w:rFonts w:asciiTheme="minorHAnsi" w:hAnsiTheme="minorHAnsi" w:cstheme="minorHAnsi"/>
          <w:sz w:val="22"/>
          <w:szCs w:val="22"/>
        </w:rPr>
        <w:t>Malleshwaram</w:t>
      </w:r>
      <w:proofErr w:type="spellEnd"/>
      <w:r w:rsidRPr="003F4A10">
        <w:rPr>
          <w:rFonts w:asciiTheme="minorHAnsi" w:hAnsiTheme="minorHAnsi" w:cstheme="minorHAnsi"/>
          <w:sz w:val="22"/>
          <w:szCs w:val="22"/>
        </w:rPr>
        <w:t xml:space="preserve"> Division on behalf of the Commissioner, BWCC from the registered contractors of Bangalore West City Corporation or equivalent registration with CPWD / KPWD / Railways / MES or any State Government Organizations may apply through e-procurement portal as per schedule of events </w:t>
      </w:r>
    </w:p>
    <w:p w14:paraId="526448E5" w14:textId="77777777" w:rsidR="00B5212E" w:rsidRPr="003F4A10" w:rsidRDefault="00B5212E" w:rsidP="00B5212E">
      <w:pPr>
        <w:spacing w:line="276" w:lineRule="auto"/>
        <w:ind w:firstLine="720"/>
        <w:jc w:val="both"/>
        <w:rPr>
          <w:rFonts w:asciiTheme="minorHAnsi" w:hAnsiTheme="minorHAnsi" w:cstheme="minorHAnsi"/>
          <w:sz w:val="22"/>
          <w:szCs w:val="22"/>
        </w:rPr>
      </w:pPr>
      <w:r w:rsidRPr="003F4A10">
        <w:rPr>
          <w:rFonts w:asciiTheme="minorHAnsi" w:hAnsiTheme="minorHAnsi" w:cstheme="minorHAnsi"/>
          <w:sz w:val="22"/>
          <w:szCs w:val="22"/>
        </w:rPr>
        <w:t xml:space="preserve">The Tender Document can be downloaded from the GOK e-Procurement Website </w:t>
      </w:r>
      <w:r w:rsidRPr="003F4A10">
        <w:rPr>
          <w:rFonts w:asciiTheme="minorHAnsi" w:hAnsiTheme="minorHAnsi" w:cstheme="minorHAnsi"/>
          <w:b/>
          <w:color w:val="227ACB"/>
          <w:sz w:val="22"/>
          <w:szCs w:val="22"/>
          <w:u w:val="single"/>
        </w:rPr>
        <w:t>(https://kppp.karnataka.gov.in)</w:t>
      </w:r>
      <w:r w:rsidRPr="003F4A10">
        <w:rPr>
          <w:rFonts w:asciiTheme="minorHAnsi" w:hAnsiTheme="minorHAnsi" w:cstheme="minorHAnsi"/>
          <w:sz w:val="22"/>
          <w:szCs w:val="22"/>
        </w:rPr>
        <w:t xml:space="preserve"> on payment of prescribed fee (Non-Refundable) as prescribed by E-Procurement Portal (Including Vat) in the form of e-Payment through e-Procurement Platform. The Tenderer should accompany a copy of the valid Registration Certificate and shall be submitted through e-Procurement Portal Only.</w:t>
      </w:r>
    </w:p>
    <w:tbl>
      <w:tblPr>
        <w:tblW w:w="10270" w:type="dxa"/>
        <w:tblInd w:w="113" w:type="dxa"/>
        <w:tblLayout w:type="fixed"/>
        <w:tblLook w:val="04A0" w:firstRow="1" w:lastRow="0" w:firstColumn="1" w:lastColumn="0" w:noHBand="0" w:noVBand="1"/>
      </w:tblPr>
      <w:tblGrid>
        <w:gridCol w:w="562"/>
        <w:gridCol w:w="1843"/>
        <w:gridCol w:w="2782"/>
        <w:gridCol w:w="938"/>
        <w:gridCol w:w="873"/>
        <w:gridCol w:w="1077"/>
        <w:gridCol w:w="1248"/>
        <w:gridCol w:w="947"/>
      </w:tblGrid>
      <w:tr w:rsidR="00B5212E" w:rsidRPr="000C550A" w14:paraId="6C28867F" w14:textId="77777777" w:rsidTr="00B5212E">
        <w:trPr>
          <w:trHeight w:val="1155"/>
          <w:tblHeader/>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4D5DBE" w14:textId="77777777" w:rsidR="00B5212E" w:rsidRPr="00A454C3" w:rsidRDefault="00B5212E" w:rsidP="00B5212E">
            <w:pPr>
              <w:jc w:val="center"/>
              <w:rPr>
                <w:rFonts w:ascii="Cambria" w:hAnsi="Cambria" w:cs="Calibri"/>
                <w:b/>
                <w:bCs/>
                <w:color w:val="000000"/>
                <w:sz w:val="16"/>
                <w:szCs w:val="16"/>
                <w:lang w:bidi="kn-IN"/>
              </w:rPr>
            </w:pPr>
            <w:proofErr w:type="spellStart"/>
            <w:r w:rsidRPr="00A454C3">
              <w:rPr>
                <w:rFonts w:ascii="Cambria" w:hAnsi="Cambria" w:cs="Calibri"/>
                <w:b/>
                <w:bCs/>
                <w:color w:val="000000"/>
                <w:sz w:val="16"/>
                <w:szCs w:val="16"/>
                <w:lang w:bidi="kn-IN"/>
              </w:rPr>
              <w:t>Sl</w:t>
            </w:r>
            <w:proofErr w:type="spellEnd"/>
            <w:r w:rsidRPr="00A454C3">
              <w:rPr>
                <w:rFonts w:ascii="Cambria" w:hAnsi="Cambria" w:cs="Calibri"/>
                <w:b/>
                <w:bCs/>
                <w:color w:val="000000"/>
                <w:sz w:val="16"/>
                <w:szCs w:val="16"/>
                <w:lang w:bidi="kn-IN"/>
              </w:rPr>
              <w:t xml:space="preserve"> No</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6F123915"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Ward </w:t>
            </w:r>
          </w:p>
        </w:tc>
        <w:tc>
          <w:tcPr>
            <w:tcW w:w="2782" w:type="dxa"/>
            <w:tcBorders>
              <w:top w:val="single" w:sz="4" w:space="0" w:color="auto"/>
              <w:left w:val="nil"/>
              <w:bottom w:val="single" w:sz="4" w:space="0" w:color="auto"/>
              <w:right w:val="single" w:sz="4" w:space="0" w:color="auto"/>
            </w:tcBorders>
            <w:shd w:val="clear" w:color="000000" w:fill="FFFFFF"/>
            <w:vAlign w:val="center"/>
            <w:hideMark/>
          </w:tcPr>
          <w:p w14:paraId="2924CC99"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Name of the Work</w:t>
            </w:r>
          </w:p>
        </w:tc>
        <w:tc>
          <w:tcPr>
            <w:tcW w:w="938" w:type="dxa"/>
            <w:tcBorders>
              <w:top w:val="single" w:sz="4" w:space="0" w:color="auto"/>
              <w:left w:val="nil"/>
              <w:bottom w:val="single" w:sz="4" w:space="0" w:color="auto"/>
              <w:right w:val="single" w:sz="4" w:space="0" w:color="auto"/>
            </w:tcBorders>
            <w:shd w:val="clear" w:color="000000" w:fill="FFFFFF"/>
            <w:vAlign w:val="center"/>
            <w:hideMark/>
          </w:tcPr>
          <w:p w14:paraId="03C9C7B4"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Estimate cost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873" w:type="dxa"/>
            <w:tcBorders>
              <w:top w:val="single" w:sz="4" w:space="0" w:color="auto"/>
              <w:left w:val="nil"/>
              <w:bottom w:val="single" w:sz="4" w:space="0" w:color="auto"/>
              <w:right w:val="single" w:sz="4" w:space="0" w:color="auto"/>
            </w:tcBorders>
            <w:shd w:val="clear" w:color="000000" w:fill="FFFFFF"/>
            <w:vAlign w:val="center"/>
            <w:hideMark/>
          </w:tcPr>
          <w:p w14:paraId="6EFEE7C1"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Amount Put to Tender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 xml:space="preserve"> in Lakhs)</w:t>
            </w:r>
          </w:p>
        </w:tc>
        <w:tc>
          <w:tcPr>
            <w:tcW w:w="1077" w:type="dxa"/>
            <w:tcBorders>
              <w:top w:val="single" w:sz="4" w:space="0" w:color="auto"/>
              <w:left w:val="nil"/>
              <w:bottom w:val="single" w:sz="4" w:space="0" w:color="auto"/>
              <w:right w:val="single" w:sz="4" w:space="0" w:color="auto"/>
            </w:tcBorders>
            <w:shd w:val="clear" w:color="000000" w:fill="FFFFFF"/>
            <w:vAlign w:val="center"/>
            <w:hideMark/>
          </w:tcPr>
          <w:p w14:paraId="440DCD20"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EMD (</w:t>
            </w:r>
            <w:proofErr w:type="spellStart"/>
            <w:r w:rsidRPr="00A454C3">
              <w:rPr>
                <w:rFonts w:ascii="Cambria" w:hAnsi="Cambria" w:cs="Calibri"/>
                <w:b/>
                <w:bCs/>
                <w:color w:val="000000"/>
                <w:sz w:val="16"/>
                <w:szCs w:val="16"/>
                <w:lang w:bidi="kn-IN"/>
              </w:rPr>
              <w:t>Rs</w:t>
            </w:r>
            <w:proofErr w:type="spellEnd"/>
            <w:r w:rsidRPr="00A454C3">
              <w:rPr>
                <w:rFonts w:ascii="Cambria" w:hAnsi="Cambria" w:cs="Calibri"/>
                <w:b/>
                <w:bCs/>
                <w:color w:val="000000"/>
                <w:sz w:val="16"/>
                <w:szCs w:val="16"/>
                <w:lang w:bidi="kn-IN"/>
              </w:rPr>
              <w:t>)</w:t>
            </w:r>
          </w:p>
        </w:tc>
        <w:tc>
          <w:tcPr>
            <w:tcW w:w="1248" w:type="dxa"/>
            <w:tcBorders>
              <w:top w:val="single" w:sz="4" w:space="0" w:color="auto"/>
              <w:left w:val="nil"/>
              <w:bottom w:val="single" w:sz="4" w:space="0" w:color="auto"/>
              <w:right w:val="single" w:sz="4" w:space="0" w:color="auto"/>
            </w:tcBorders>
            <w:shd w:val="clear" w:color="000000" w:fill="FFFFFF"/>
            <w:vAlign w:val="center"/>
            <w:hideMark/>
          </w:tcPr>
          <w:p w14:paraId="608321C2"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 xml:space="preserve">Stipulated Period of Completion </w:t>
            </w:r>
          </w:p>
        </w:tc>
        <w:tc>
          <w:tcPr>
            <w:tcW w:w="947" w:type="dxa"/>
            <w:tcBorders>
              <w:top w:val="single" w:sz="4" w:space="0" w:color="auto"/>
              <w:left w:val="nil"/>
              <w:bottom w:val="single" w:sz="4" w:space="0" w:color="auto"/>
              <w:right w:val="single" w:sz="4" w:space="0" w:color="auto"/>
            </w:tcBorders>
            <w:shd w:val="clear" w:color="000000" w:fill="FFFFFF"/>
            <w:vAlign w:val="center"/>
            <w:hideMark/>
          </w:tcPr>
          <w:p w14:paraId="21B30737" w14:textId="77777777" w:rsidR="00B5212E" w:rsidRPr="00A454C3" w:rsidRDefault="00B5212E" w:rsidP="00B5212E">
            <w:pPr>
              <w:jc w:val="center"/>
              <w:rPr>
                <w:rFonts w:ascii="Cambria" w:hAnsi="Cambria" w:cs="Calibri"/>
                <w:b/>
                <w:bCs/>
                <w:color w:val="000000"/>
                <w:sz w:val="16"/>
                <w:szCs w:val="16"/>
                <w:lang w:bidi="kn-IN"/>
              </w:rPr>
            </w:pPr>
            <w:r w:rsidRPr="00A454C3">
              <w:rPr>
                <w:rFonts w:ascii="Cambria" w:hAnsi="Cambria" w:cs="Calibri"/>
                <w:b/>
                <w:bCs/>
                <w:color w:val="000000"/>
                <w:sz w:val="16"/>
                <w:szCs w:val="16"/>
                <w:lang w:bidi="kn-IN"/>
              </w:rPr>
              <w:t>Category</w:t>
            </w:r>
          </w:p>
        </w:tc>
      </w:tr>
      <w:tr w:rsidR="00B5212E" w:rsidRPr="000C550A" w14:paraId="6C4A35C9" w14:textId="77777777" w:rsidTr="00B5212E">
        <w:trPr>
          <w:trHeight w:val="375"/>
        </w:trPr>
        <w:tc>
          <w:tcPr>
            <w:tcW w:w="562" w:type="dxa"/>
            <w:tcBorders>
              <w:top w:val="nil"/>
              <w:left w:val="single" w:sz="4" w:space="0" w:color="auto"/>
              <w:bottom w:val="single" w:sz="4" w:space="0" w:color="auto"/>
              <w:right w:val="single" w:sz="4" w:space="0" w:color="auto"/>
            </w:tcBorders>
            <w:shd w:val="clear" w:color="000000" w:fill="FFFFFF"/>
            <w:vAlign w:val="center"/>
            <w:hideMark/>
          </w:tcPr>
          <w:p w14:paraId="69BC94D8"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c>
          <w:tcPr>
            <w:tcW w:w="1843" w:type="dxa"/>
            <w:tcBorders>
              <w:top w:val="nil"/>
              <w:left w:val="nil"/>
              <w:bottom w:val="single" w:sz="4" w:space="0" w:color="auto"/>
              <w:right w:val="single" w:sz="4" w:space="0" w:color="auto"/>
            </w:tcBorders>
            <w:shd w:val="clear" w:color="000000" w:fill="FFFFFF"/>
            <w:vAlign w:val="center"/>
            <w:hideMark/>
          </w:tcPr>
          <w:p w14:paraId="02A71317"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c>
          <w:tcPr>
            <w:tcW w:w="6918" w:type="dxa"/>
            <w:gridSpan w:val="5"/>
            <w:tcBorders>
              <w:top w:val="single" w:sz="4" w:space="0" w:color="auto"/>
              <w:left w:val="nil"/>
              <w:bottom w:val="single" w:sz="4" w:space="0" w:color="auto"/>
              <w:right w:val="single" w:sz="4" w:space="0" w:color="auto"/>
            </w:tcBorders>
            <w:noWrap/>
            <w:vAlign w:val="center"/>
            <w:hideMark/>
          </w:tcPr>
          <w:p w14:paraId="5E940D0E" w14:textId="77777777" w:rsidR="00B5212E" w:rsidRPr="000C550A" w:rsidRDefault="00B5212E" w:rsidP="00B5212E">
            <w:pPr>
              <w:jc w:val="center"/>
              <w:rPr>
                <w:rFonts w:ascii="Cambria" w:hAnsi="Cambria" w:cs="Calibri"/>
                <w:b/>
                <w:bCs/>
                <w:color w:val="000000"/>
                <w:sz w:val="22"/>
                <w:szCs w:val="22"/>
                <w:lang w:bidi="kn-IN"/>
              </w:rPr>
            </w:pPr>
            <w:r w:rsidRPr="000C550A">
              <w:rPr>
                <w:rFonts w:ascii="Cambria" w:hAnsi="Cambria" w:cs="Calibri"/>
                <w:b/>
                <w:bCs/>
                <w:color w:val="000000"/>
                <w:sz w:val="22"/>
                <w:szCs w:val="22"/>
                <w:lang w:bidi="kn-IN"/>
              </w:rPr>
              <w:t> </w:t>
            </w:r>
            <w:r w:rsidRPr="000C550A">
              <w:rPr>
                <w:rFonts w:ascii="Bookman Old Style" w:hAnsi="Bookman Old Style" w:cs="Calibri"/>
                <w:b/>
                <w:bCs/>
                <w:color w:val="000000"/>
                <w:szCs w:val="24"/>
                <w:lang w:bidi="kn-IN"/>
              </w:rPr>
              <w:t>Two Cover System</w:t>
            </w:r>
            <w:r w:rsidRPr="000C550A">
              <w:rPr>
                <w:rFonts w:ascii="Cambria" w:hAnsi="Cambria" w:cs="Calibri"/>
                <w:b/>
                <w:bCs/>
                <w:color w:val="000000"/>
                <w:sz w:val="22"/>
                <w:szCs w:val="22"/>
                <w:lang w:bidi="kn-IN"/>
              </w:rPr>
              <w:t> </w:t>
            </w:r>
          </w:p>
        </w:tc>
        <w:tc>
          <w:tcPr>
            <w:tcW w:w="947" w:type="dxa"/>
            <w:tcBorders>
              <w:top w:val="nil"/>
              <w:left w:val="nil"/>
              <w:bottom w:val="single" w:sz="4" w:space="0" w:color="auto"/>
              <w:right w:val="single" w:sz="4" w:space="0" w:color="auto"/>
            </w:tcBorders>
            <w:shd w:val="clear" w:color="000000" w:fill="FFFFFF"/>
            <w:vAlign w:val="center"/>
            <w:hideMark/>
          </w:tcPr>
          <w:p w14:paraId="70C5B8AA" w14:textId="77777777" w:rsidR="00B5212E" w:rsidRPr="000C550A" w:rsidRDefault="00B5212E" w:rsidP="00B5212E">
            <w:pPr>
              <w:jc w:val="center"/>
              <w:rPr>
                <w:rFonts w:ascii="Cambria" w:hAnsi="Cambria" w:cs="Calibri"/>
                <w:b/>
                <w:bCs/>
                <w:color w:val="000000"/>
                <w:lang w:bidi="kn-IN"/>
              </w:rPr>
            </w:pPr>
            <w:r w:rsidRPr="000C550A">
              <w:rPr>
                <w:rFonts w:ascii="Cambria" w:hAnsi="Cambria" w:cs="Calibri"/>
                <w:b/>
                <w:bCs/>
                <w:color w:val="000000"/>
                <w:lang w:bidi="kn-IN"/>
              </w:rPr>
              <w:t> </w:t>
            </w:r>
          </w:p>
        </w:tc>
      </w:tr>
      <w:tr w:rsidR="00B5212E" w:rsidRPr="00903DF2" w14:paraId="54C63731"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5FE4CBD"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w:t>
            </w:r>
          </w:p>
        </w:tc>
        <w:tc>
          <w:tcPr>
            <w:tcW w:w="1843" w:type="dxa"/>
            <w:tcBorders>
              <w:top w:val="nil"/>
              <w:left w:val="nil"/>
              <w:bottom w:val="single" w:sz="4" w:space="0" w:color="auto"/>
              <w:right w:val="single" w:sz="4" w:space="0" w:color="auto"/>
            </w:tcBorders>
            <w:shd w:val="clear" w:color="000000" w:fill="FFFFFF"/>
            <w:vAlign w:val="center"/>
            <w:hideMark/>
          </w:tcPr>
          <w:p w14:paraId="37D2DE1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48-Mathikere</w:t>
            </w:r>
          </w:p>
        </w:tc>
        <w:tc>
          <w:tcPr>
            <w:tcW w:w="2782" w:type="dxa"/>
            <w:tcBorders>
              <w:top w:val="nil"/>
              <w:left w:val="nil"/>
              <w:bottom w:val="single" w:sz="4" w:space="0" w:color="auto"/>
              <w:right w:val="single" w:sz="4" w:space="0" w:color="auto"/>
            </w:tcBorders>
            <w:shd w:val="clear" w:color="000000" w:fill="FFFFFF"/>
            <w:vAlign w:val="center"/>
            <w:hideMark/>
          </w:tcPr>
          <w:p w14:paraId="2F9E8301"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48-Mathikere,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the Year2026-27</w:t>
            </w:r>
          </w:p>
        </w:tc>
        <w:tc>
          <w:tcPr>
            <w:tcW w:w="938" w:type="dxa"/>
            <w:tcBorders>
              <w:top w:val="nil"/>
              <w:left w:val="nil"/>
              <w:bottom w:val="single" w:sz="4" w:space="0" w:color="auto"/>
              <w:right w:val="single" w:sz="4" w:space="0" w:color="auto"/>
            </w:tcBorders>
            <w:shd w:val="clear" w:color="000000" w:fill="FFFFFF"/>
            <w:vAlign w:val="center"/>
            <w:hideMark/>
          </w:tcPr>
          <w:p w14:paraId="6F1479C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hideMark/>
          </w:tcPr>
          <w:p w14:paraId="7F8FCA62"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hideMark/>
          </w:tcPr>
          <w:p w14:paraId="4A5419BF"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hideMark/>
          </w:tcPr>
          <w:p w14:paraId="176C8FE1" w14:textId="77777777" w:rsidR="00B5212E" w:rsidRDefault="00B5212E" w:rsidP="00B5212E">
            <w:pPr>
              <w:jc w:val="center"/>
              <w:rPr>
                <w:rFonts w:asciiTheme="minorHAnsi" w:hAnsiTheme="minorHAnsi" w:cstheme="minorHAnsi"/>
                <w:color w:val="000000"/>
                <w:sz w:val="22"/>
                <w:szCs w:val="22"/>
                <w:lang w:bidi="kn-IN"/>
              </w:rPr>
            </w:pPr>
          </w:p>
          <w:p w14:paraId="3AD855E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r w:rsidRPr="00903DF2">
              <w:rPr>
                <w:rFonts w:asciiTheme="minorHAnsi" w:hAnsiTheme="minorHAnsi" w:cstheme="minorHAnsi"/>
                <w:color w:val="000000"/>
                <w:sz w:val="22"/>
                <w:szCs w:val="22"/>
                <w:lang w:bidi="kn-IN"/>
              </w:rPr>
              <w:br/>
            </w:r>
          </w:p>
        </w:tc>
        <w:tc>
          <w:tcPr>
            <w:tcW w:w="947" w:type="dxa"/>
            <w:tcBorders>
              <w:top w:val="nil"/>
              <w:left w:val="nil"/>
              <w:bottom w:val="single" w:sz="4" w:space="0" w:color="auto"/>
              <w:right w:val="single" w:sz="4" w:space="0" w:color="auto"/>
            </w:tcBorders>
            <w:shd w:val="clear" w:color="000000" w:fill="FFFFFF"/>
            <w:noWrap/>
            <w:vAlign w:val="center"/>
            <w:hideMark/>
          </w:tcPr>
          <w:p w14:paraId="1864240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r>
              <w:rPr>
                <w:rFonts w:asciiTheme="minorHAnsi" w:hAnsiTheme="minorHAnsi" w:cstheme="minorHAnsi"/>
                <w:color w:val="000000"/>
                <w:sz w:val="22"/>
                <w:szCs w:val="22"/>
                <w:lang w:bidi="kn-IN"/>
              </w:rPr>
              <w:t xml:space="preserve"> </w:t>
            </w:r>
          </w:p>
        </w:tc>
      </w:tr>
      <w:tr w:rsidR="00B5212E" w:rsidRPr="00903DF2" w14:paraId="549A4E08" w14:textId="77777777" w:rsidTr="00B5212E">
        <w:trPr>
          <w:trHeight w:val="111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340442B"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2</w:t>
            </w:r>
          </w:p>
        </w:tc>
        <w:tc>
          <w:tcPr>
            <w:tcW w:w="1843" w:type="dxa"/>
            <w:tcBorders>
              <w:top w:val="nil"/>
              <w:left w:val="nil"/>
              <w:bottom w:val="single" w:sz="4" w:space="0" w:color="auto"/>
              <w:right w:val="single" w:sz="4" w:space="0" w:color="auto"/>
            </w:tcBorders>
            <w:shd w:val="clear" w:color="000000" w:fill="FFFFFF"/>
            <w:vAlign w:val="center"/>
            <w:hideMark/>
          </w:tcPr>
          <w:p w14:paraId="6383F8A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49-Aramanenagara</w:t>
            </w:r>
          </w:p>
        </w:tc>
        <w:tc>
          <w:tcPr>
            <w:tcW w:w="2782" w:type="dxa"/>
            <w:tcBorders>
              <w:top w:val="nil"/>
              <w:left w:val="nil"/>
              <w:bottom w:val="single" w:sz="4" w:space="0" w:color="auto"/>
              <w:right w:val="single" w:sz="4" w:space="0" w:color="auto"/>
            </w:tcBorders>
            <w:shd w:val="clear" w:color="000000" w:fill="FFFFFF"/>
            <w:vAlign w:val="center"/>
            <w:hideMark/>
          </w:tcPr>
          <w:p w14:paraId="58E68F4E"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49-Aramanenagara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14:paraId="20149A79"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14:paraId="5176E67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5973C974"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4A0454C3"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23348CB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tcPr>
          <w:p w14:paraId="32071416"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CAT-I</w:t>
            </w:r>
          </w:p>
        </w:tc>
      </w:tr>
      <w:tr w:rsidR="00B5212E" w:rsidRPr="00903DF2" w14:paraId="6C7BE4EB"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EB07208"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lastRenderedPageBreak/>
              <w:t>3</w:t>
            </w:r>
          </w:p>
        </w:tc>
        <w:tc>
          <w:tcPr>
            <w:tcW w:w="1843" w:type="dxa"/>
            <w:tcBorders>
              <w:top w:val="nil"/>
              <w:left w:val="nil"/>
              <w:bottom w:val="single" w:sz="4" w:space="0" w:color="auto"/>
              <w:right w:val="single" w:sz="4" w:space="0" w:color="auto"/>
            </w:tcBorders>
            <w:shd w:val="clear" w:color="000000" w:fill="FFFFFF"/>
            <w:vAlign w:val="center"/>
            <w:hideMark/>
          </w:tcPr>
          <w:p w14:paraId="121370A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50-Sadashivanagara</w:t>
            </w:r>
          </w:p>
        </w:tc>
        <w:tc>
          <w:tcPr>
            <w:tcW w:w="2782" w:type="dxa"/>
            <w:tcBorders>
              <w:top w:val="nil"/>
              <w:left w:val="nil"/>
              <w:bottom w:val="single" w:sz="4" w:space="0" w:color="auto"/>
              <w:right w:val="single" w:sz="4" w:space="0" w:color="auto"/>
            </w:tcBorders>
            <w:shd w:val="clear" w:color="000000" w:fill="FFFFFF"/>
            <w:vAlign w:val="center"/>
            <w:hideMark/>
          </w:tcPr>
          <w:p w14:paraId="0ED6798A"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50-Sadashivanagara,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w:t>
            </w:r>
          </w:p>
          <w:p w14:paraId="55014AB2"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D9B64E8"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3D7AF4BE"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310BFC69"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33DF046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0DB8254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29FB9DAD"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80A056D"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4</w:t>
            </w:r>
          </w:p>
        </w:tc>
        <w:tc>
          <w:tcPr>
            <w:tcW w:w="1843" w:type="dxa"/>
            <w:tcBorders>
              <w:top w:val="nil"/>
              <w:left w:val="nil"/>
              <w:bottom w:val="single" w:sz="4" w:space="0" w:color="auto"/>
              <w:right w:val="single" w:sz="4" w:space="0" w:color="auto"/>
            </w:tcBorders>
            <w:shd w:val="clear" w:color="000000" w:fill="FFFFFF"/>
            <w:vAlign w:val="center"/>
            <w:hideMark/>
          </w:tcPr>
          <w:p w14:paraId="637F22C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54-Subedarapalya</w:t>
            </w:r>
          </w:p>
        </w:tc>
        <w:tc>
          <w:tcPr>
            <w:tcW w:w="2782" w:type="dxa"/>
            <w:tcBorders>
              <w:top w:val="nil"/>
              <w:left w:val="nil"/>
              <w:bottom w:val="single" w:sz="4" w:space="0" w:color="auto"/>
              <w:right w:val="single" w:sz="4" w:space="0" w:color="auto"/>
            </w:tcBorders>
            <w:shd w:val="clear" w:color="000000" w:fill="FFFFFF"/>
            <w:vAlign w:val="center"/>
            <w:hideMark/>
          </w:tcPr>
          <w:p w14:paraId="1F651F21"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54-Subedarapalya, in </w:t>
            </w:r>
            <w:proofErr w:type="spellStart"/>
            <w:r w:rsidRPr="00903DF2">
              <w:rPr>
                <w:rFonts w:asciiTheme="minorHAnsi" w:hAnsiTheme="minorHAnsi" w:cstheme="minorHAnsi"/>
                <w:sz w:val="22"/>
                <w:szCs w:val="22"/>
                <w:lang w:bidi="kn-IN"/>
              </w:rPr>
              <w:t>Mathikere</w:t>
            </w:r>
            <w:proofErr w:type="spellEnd"/>
            <w:r w:rsidRPr="00903DF2">
              <w:rPr>
                <w:rFonts w:asciiTheme="minorHAnsi" w:hAnsiTheme="minorHAnsi" w:cstheme="minorHAnsi"/>
                <w:sz w:val="22"/>
                <w:szCs w:val="22"/>
                <w:lang w:bidi="kn-IN"/>
              </w:rPr>
              <w:t xml:space="preserve"> Sub Division For </w:t>
            </w:r>
            <w:proofErr w:type="spellStart"/>
            <w:r w:rsidRPr="00903DF2">
              <w:rPr>
                <w:rFonts w:asciiTheme="minorHAnsi" w:hAnsiTheme="minorHAnsi" w:cstheme="minorHAnsi"/>
                <w:sz w:val="22"/>
                <w:szCs w:val="22"/>
                <w:lang w:bidi="kn-IN"/>
              </w:rPr>
              <w:t>theYear</w:t>
            </w:r>
            <w:proofErr w:type="spellEnd"/>
            <w:r w:rsidRPr="00903DF2">
              <w:rPr>
                <w:rFonts w:asciiTheme="minorHAnsi" w:hAnsiTheme="minorHAnsi" w:cstheme="minorHAnsi"/>
                <w:sz w:val="22"/>
                <w:szCs w:val="22"/>
                <w:lang w:bidi="kn-IN"/>
              </w:rPr>
              <w:t xml:space="preserve"> 2026-27</w:t>
            </w:r>
          </w:p>
        </w:tc>
        <w:tc>
          <w:tcPr>
            <w:tcW w:w="938" w:type="dxa"/>
            <w:tcBorders>
              <w:top w:val="nil"/>
              <w:left w:val="nil"/>
              <w:bottom w:val="single" w:sz="4" w:space="0" w:color="auto"/>
              <w:right w:val="single" w:sz="4" w:space="0" w:color="auto"/>
            </w:tcBorders>
            <w:shd w:val="clear" w:color="000000" w:fill="FFFFFF"/>
            <w:vAlign w:val="center"/>
            <w:hideMark/>
          </w:tcPr>
          <w:p w14:paraId="056806BD"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2D73AA9"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28.78</w:t>
            </w:r>
          </w:p>
        </w:tc>
        <w:tc>
          <w:tcPr>
            <w:tcW w:w="1077" w:type="dxa"/>
            <w:tcBorders>
              <w:top w:val="nil"/>
              <w:left w:val="nil"/>
              <w:bottom w:val="single" w:sz="4" w:space="0" w:color="auto"/>
              <w:right w:val="single" w:sz="4" w:space="0" w:color="auto"/>
            </w:tcBorders>
            <w:shd w:val="clear" w:color="000000" w:fill="FFFFFF"/>
            <w:noWrap/>
            <w:vAlign w:val="center"/>
          </w:tcPr>
          <w:p w14:paraId="15F20923"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57570</w:t>
            </w:r>
          </w:p>
        </w:tc>
        <w:tc>
          <w:tcPr>
            <w:tcW w:w="1248" w:type="dxa"/>
            <w:tcBorders>
              <w:top w:val="nil"/>
              <w:left w:val="nil"/>
              <w:bottom w:val="single" w:sz="4" w:space="0" w:color="auto"/>
              <w:right w:val="single" w:sz="4" w:space="0" w:color="auto"/>
            </w:tcBorders>
            <w:shd w:val="clear" w:color="000000" w:fill="FFFFFF"/>
            <w:vAlign w:val="center"/>
          </w:tcPr>
          <w:p w14:paraId="01554FD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40E4F0ED"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CAT-II(A)</w:t>
            </w:r>
          </w:p>
        </w:tc>
      </w:tr>
      <w:tr w:rsidR="00B5212E" w:rsidRPr="00903DF2" w14:paraId="015C35EC" w14:textId="77777777" w:rsidTr="00B5212E">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4DCB22A"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5</w:t>
            </w:r>
          </w:p>
        </w:tc>
        <w:tc>
          <w:tcPr>
            <w:tcW w:w="1843" w:type="dxa"/>
            <w:tcBorders>
              <w:top w:val="nil"/>
              <w:left w:val="nil"/>
              <w:bottom w:val="single" w:sz="4" w:space="0" w:color="auto"/>
              <w:right w:val="single" w:sz="4" w:space="0" w:color="auto"/>
            </w:tcBorders>
            <w:shd w:val="clear" w:color="000000" w:fill="FFFFFF"/>
            <w:vAlign w:val="center"/>
            <w:hideMark/>
          </w:tcPr>
          <w:p w14:paraId="11ABD79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sz w:val="22"/>
                <w:szCs w:val="22"/>
                <w:lang w:bidi="kn-IN"/>
              </w:rPr>
              <w:t>51-Rajmahal</w:t>
            </w:r>
          </w:p>
        </w:tc>
        <w:tc>
          <w:tcPr>
            <w:tcW w:w="2782" w:type="dxa"/>
            <w:tcBorders>
              <w:top w:val="nil"/>
              <w:left w:val="nil"/>
              <w:bottom w:val="single" w:sz="4" w:space="0" w:color="auto"/>
              <w:right w:val="single" w:sz="4" w:space="0" w:color="auto"/>
            </w:tcBorders>
            <w:shd w:val="clear" w:color="000000" w:fill="FFFFFF"/>
            <w:vAlign w:val="center"/>
            <w:hideMark/>
          </w:tcPr>
          <w:p w14:paraId="08799525" w14:textId="77777777" w:rsidR="00B5212E" w:rsidRPr="00903DF2" w:rsidRDefault="00B5212E" w:rsidP="00B5212E">
            <w:pPr>
              <w:jc w:val="both"/>
              <w:rPr>
                <w:rFonts w:asciiTheme="minorHAnsi" w:hAnsiTheme="minorHAnsi" w:cstheme="minorHAnsi"/>
                <w:sz w:val="22"/>
                <w:szCs w:val="22"/>
                <w:lang w:bidi="kn-IN"/>
              </w:rPr>
            </w:pPr>
            <w:r w:rsidRPr="00903DF2">
              <w:rPr>
                <w:rFonts w:asciiTheme="minorHAnsi" w:hAnsiTheme="minorHAnsi" w:cstheme="minorHAnsi"/>
                <w:sz w:val="22"/>
                <w:szCs w:val="22"/>
                <w:lang w:bidi="kn-IN"/>
              </w:rPr>
              <w:t xml:space="preserve">Annual Maintenance for footpath, </w:t>
            </w:r>
            <w:proofErr w:type="spellStart"/>
            <w:r w:rsidRPr="00903DF2">
              <w:rPr>
                <w:rFonts w:asciiTheme="minorHAnsi" w:hAnsiTheme="minorHAnsi" w:cstheme="minorHAnsi"/>
                <w:sz w:val="22"/>
                <w:szCs w:val="22"/>
                <w:lang w:bidi="kn-IN"/>
              </w:rPr>
              <w:t>Desilting</w:t>
            </w:r>
            <w:proofErr w:type="spellEnd"/>
            <w:r w:rsidRPr="00903DF2">
              <w:rPr>
                <w:rFonts w:asciiTheme="minorHAnsi" w:hAnsiTheme="minorHAnsi" w:cstheme="minorHAnsi"/>
                <w:sz w:val="22"/>
                <w:szCs w:val="22"/>
                <w:lang w:bidi="kn-IN"/>
              </w:rPr>
              <w:t xml:space="preserve"> of Drains, Shoulder and grating cleaning, resetting of broken slabs and paver blocks in Ward  no 51-Rajmahal in </w:t>
            </w:r>
            <w:proofErr w:type="spellStart"/>
            <w:r w:rsidRPr="00903DF2">
              <w:rPr>
                <w:rFonts w:asciiTheme="minorHAnsi" w:hAnsiTheme="minorHAnsi" w:cstheme="minorHAnsi"/>
                <w:sz w:val="22"/>
                <w:szCs w:val="22"/>
                <w:lang w:bidi="kn-IN"/>
              </w:rPr>
              <w:t>Malleshwaram</w:t>
            </w:r>
            <w:proofErr w:type="spellEnd"/>
            <w:r w:rsidRPr="00903DF2">
              <w:rPr>
                <w:rFonts w:asciiTheme="minorHAnsi" w:hAnsiTheme="minorHAnsi" w:cstheme="minorHAnsi"/>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3B5B5A2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3A9E3600"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28.74</w:t>
            </w:r>
          </w:p>
        </w:tc>
        <w:tc>
          <w:tcPr>
            <w:tcW w:w="1077" w:type="dxa"/>
            <w:tcBorders>
              <w:top w:val="nil"/>
              <w:left w:val="nil"/>
              <w:bottom w:val="single" w:sz="4" w:space="0" w:color="auto"/>
              <w:right w:val="single" w:sz="4" w:space="0" w:color="auto"/>
            </w:tcBorders>
            <w:shd w:val="clear" w:color="000000" w:fill="FFFFFF"/>
            <w:noWrap/>
            <w:vAlign w:val="center"/>
          </w:tcPr>
          <w:p w14:paraId="628A81CD"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57500</w:t>
            </w:r>
          </w:p>
        </w:tc>
        <w:tc>
          <w:tcPr>
            <w:tcW w:w="1248" w:type="dxa"/>
            <w:tcBorders>
              <w:top w:val="nil"/>
              <w:left w:val="nil"/>
              <w:bottom w:val="single" w:sz="4" w:space="0" w:color="auto"/>
              <w:right w:val="single" w:sz="4" w:space="0" w:color="auto"/>
            </w:tcBorders>
            <w:shd w:val="clear" w:color="000000" w:fill="FFFFFF"/>
            <w:vAlign w:val="center"/>
          </w:tcPr>
          <w:p w14:paraId="76A2939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5604632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OTHERS </w:t>
            </w:r>
          </w:p>
        </w:tc>
      </w:tr>
      <w:tr w:rsidR="00B5212E" w:rsidRPr="00903DF2" w14:paraId="3BEAE800" w14:textId="77777777" w:rsidTr="00B5212E">
        <w:trPr>
          <w:trHeight w:val="948"/>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98D4A0B"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6</w:t>
            </w:r>
          </w:p>
        </w:tc>
        <w:tc>
          <w:tcPr>
            <w:tcW w:w="1843" w:type="dxa"/>
            <w:tcBorders>
              <w:top w:val="nil"/>
              <w:left w:val="nil"/>
              <w:bottom w:val="single" w:sz="4" w:space="0" w:color="auto"/>
              <w:right w:val="single" w:sz="4" w:space="0" w:color="auto"/>
            </w:tcBorders>
            <w:shd w:val="clear" w:color="000000" w:fill="FFFFFF"/>
            <w:vAlign w:val="center"/>
            <w:hideMark/>
          </w:tcPr>
          <w:p w14:paraId="4C5E616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52-Kodandarampura</w:t>
            </w:r>
          </w:p>
        </w:tc>
        <w:tc>
          <w:tcPr>
            <w:tcW w:w="2782" w:type="dxa"/>
            <w:tcBorders>
              <w:top w:val="nil"/>
              <w:left w:val="nil"/>
              <w:bottom w:val="single" w:sz="4" w:space="0" w:color="auto"/>
              <w:right w:val="single" w:sz="4" w:space="0" w:color="auto"/>
            </w:tcBorders>
            <w:shd w:val="clear" w:color="000000" w:fill="FFFFFF"/>
            <w:vAlign w:val="center"/>
            <w:hideMark/>
          </w:tcPr>
          <w:p w14:paraId="5BCAECA7"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52-Kodandarampura,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12E5ACC5"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1021BCD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79562B37"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9C4D623"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0F57F1FB"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05D1316B" w14:textId="77777777" w:rsidTr="00B5212E">
        <w:trPr>
          <w:trHeight w:val="59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DD31C38"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7</w:t>
            </w:r>
          </w:p>
        </w:tc>
        <w:tc>
          <w:tcPr>
            <w:tcW w:w="1843" w:type="dxa"/>
            <w:tcBorders>
              <w:top w:val="nil"/>
              <w:left w:val="nil"/>
              <w:bottom w:val="single" w:sz="4" w:space="0" w:color="auto"/>
              <w:right w:val="single" w:sz="4" w:space="0" w:color="auto"/>
            </w:tcBorders>
            <w:shd w:val="clear" w:color="000000" w:fill="FFFFFF"/>
            <w:vAlign w:val="center"/>
            <w:hideMark/>
          </w:tcPr>
          <w:p w14:paraId="66EE707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53-Malleshwaram</w:t>
            </w:r>
          </w:p>
        </w:tc>
        <w:tc>
          <w:tcPr>
            <w:tcW w:w="2782" w:type="dxa"/>
            <w:tcBorders>
              <w:top w:val="nil"/>
              <w:left w:val="nil"/>
              <w:bottom w:val="single" w:sz="4" w:space="0" w:color="auto"/>
              <w:right w:val="single" w:sz="4" w:space="0" w:color="auto"/>
            </w:tcBorders>
            <w:shd w:val="clear" w:color="000000" w:fill="FFFFFF"/>
            <w:vAlign w:val="center"/>
            <w:hideMark/>
          </w:tcPr>
          <w:p w14:paraId="645DD3E1"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53-Malleshwaram, in </w:t>
            </w:r>
            <w:proofErr w:type="spellStart"/>
            <w:r w:rsidRPr="00903DF2">
              <w:rPr>
                <w:rFonts w:asciiTheme="minorHAnsi" w:hAnsiTheme="minorHAnsi" w:cstheme="minorHAnsi"/>
                <w:color w:val="000000"/>
                <w:sz w:val="22"/>
                <w:szCs w:val="22"/>
                <w:lang w:bidi="kn-IN"/>
              </w:rPr>
              <w:t>Malleshwaram</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7E965D9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tcPr>
          <w:p w14:paraId="6991578C" w14:textId="77777777" w:rsidR="00B5212E" w:rsidRDefault="00B5212E" w:rsidP="00B5212E">
            <w:pPr>
              <w:rPr>
                <w:rFonts w:asciiTheme="minorHAnsi" w:hAnsiTheme="minorHAnsi" w:cstheme="minorHAnsi"/>
                <w:color w:val="000000"/>
                <w:sz w:val="22"/>
                <w:szCs w:val="22"/>
                <w:lang w:bidi="kn-IN"/>
              </w:rPr>
            </w:pPr>
          </w:p>
          <w:p w14:paraId="07D89311" w14:textId="77777777" w:rsidR="00B5212E" w:rsidRDefault="00B5212E" w:rsidP="00B5212E">
            <w:pPr>
              <w:rPr>
                <w:rFonts w:asciiTheme="minorHAnsi" w:hAnsiTheme="minorHAnsi" w:cstheme="minorHAnsi"/>
                <w:color w:val="000000"/>
                <w:sz w:val="22"/>
                <w:szCs w:val="22"/>
                <w:lang w:bidi="kn-IN"/>
              </w:rPr>
            </w:pPr>
          </w:p>
          <w:p w14:paraId="1A8EBAA9" w14:textId="77777777" w:rsidR="00B5212E" w:rsidRDefault="00B5212E" w:rsidP="00B5212E">
            <w:pPr>
              <w:rPr>
                <w:rFonts w:asciiTheme="minorHAnsi" w:hAnsiTheme="minorHAnsi" w:cstheme="minorHAnsi"/>
                <w:color w:val="000000"/>
                <w:sz w:val="22"/>
                <w:szCs w:val="22"/>
                <w:lang w:bidi="kn-IN"/>
              </w:rPr>
            </w:pPr>
          </w:p>
          <w:p w14:paraId="709BA3CF" w14:textId="77777777" w:rsidR="00B5212E" w:rsidRDefault="00B5212E" w:rsidP="00B5212E">
            <w:pPr>
              <w:rPr>
                <w:rFonts w:asciiTheme="minorHAnsi" w:hAnsiTheme="minorHAnsi" w:cstheme="minorHAnsi"/>
                <w:color w:val="000000"/>
                <w:sz w:val="22"/>
                <w:szCs w:val="22"/>
                <w:lang w:bidi="kn-IN"/>
              </w:rPr>
            </w:pPr>
          </w:p>
          <w:p w14:paraId="1DE821CE" w14:textId="77777777" w:rsidR="00B5212E" w:rsidRPr="009D4E68" w:rsidRDefault="00B5212E" w:rsidP="00B5212E">
            <w:pP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tcPr>
          <w:p w14:paraId="6D659AFF" w14:textId="77777777" w:rsidR="00B5212E" w:rsidRDefault="00B5212E" w:rsidP="00B5212E">
            <w:pPr>
              <w:rPr>
                <w:rFonts w:asciiTheme="minorHAnsi" w:hAnsiTheme="minorHAnsi" w:cstheme="minorHAnsi"/>
                <w:color w:val="000000"/>
                <w:sz w:val="22"/>
                <w:szCs w:val="22"/>
                <w:lang w:bidi="kn-IN"/>
              </w:rPr>
            </w:pPr>
          </w:p>
          <w:p w14:paraId="6DF82D8F" w14:textId="77777777" w:rsidR="00B5212E" w:rsidRDefault="00B5212E" w:rsidP="00B5212E">
            <w:pPr>
              <w:rPr>
                <w:rFonts w:asciiTheme="minorHAnsi" w:hAnsiTheme="minorHAnsi" w:cstheme="minorHAnsi"/>
                <w:color w:val="000000"/>
                <w:sz w:val="22"/>
                <w:szCs w:val="22"/>
                <w:lang w:bidi="kn-IN"/>
              </w:rPr>
            </w:pPr>
          </w:p>
          <w:p w14:paraId="64F8A9C7" w14:textId="77777777" w:rsidR="00B5212E" w:rsidRDefault="00B5212E" w:rsidP="00B5212E">
            <w:pPr>
              <w:rPr>
                <w:rFonts w:asciiTheme="minorHAnsi" w:hAnsiTheme="minorHAnsi" w:cstheme="minorHAnsi"/>
                <w:color w:val="000000"/>
                <w:sz w:val="22"/>
                <w:szCs w:val="22"/>
                <w:lang w:bidi="kn-IN"/>
              </w:rPr>
            </w:pPr>
          </w:p>
          <w:p w14:paraId="3296279D" w14:textId="77777777" w:rsidR="00B5212E" w:rsidRDefault="00B5212E" w:rsidP="00B5212E">
            <w:pPr>
              <w:rPr>
                <w:rFonts w:asciiTheme="minorHAnsi" w:hAnsiTheme="minorHAnsi" w:cstheme="minorHAnsi"/>
                <w:color w:val="000000"/>
                <w:sz w:val="22"/>
                <w:szCs w:val="22"/>
                <w:lang w:bidi="kn-IN"/>
              </w:rPr>
            </w:pPr>
          </w:p>
          <w:p w14:paraId="457A703A" w14:textId="77777777" w:rsidR="00B5212E" w:rsidRDefault="00B5212E" w:rsidP="00B5212E">
            <w:pP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 xml:space="preserve">  57510</w:t>
            </w:r>
          </w:p>
          <w:p w14:paraId="053031C6" w14:textId="77777777" w:rsidR="00B5212E" w:rsidRPr="009D4E68" w:rsidRDefault="00B5212E" w:rsidP="00B5212E">
            <w:pPr>
              <w:rPr>
                <w:rFonts w:asciiTheme="minorHAnsi" w:hAnsiTheme="minorHAnsi" w:cstheme="minorHAnsi"/>
                <w:color w:val="000000"/>
                <w:sz w:val="22"/>
                <w:szCs w:val="22"/>
                <w:lang w:bidi="kn-IN"/>
              </w:rPr>
            </w:pPr>
          </w:p>
        </w:tc>
        <w:tc>
          <w:tcPr>
            <w:tcW w:w="1248" w:type="dxa"/>
            <w:tcBorders>
              <w:top w:val="nil"/>
              <w:left w:val="nil"/>
              <w:bottom w:val="single" w:sz="4" w:space="0" w:color="auto"/>
              <w:right w:val="single" w:sz="4" w:space="0" w:color="auto"/>
            </w:tcBorders>
            <w:shd w:val="clear" w:color="000000" w:fill="FFFFFF"/>
            <w:vAlign w:val="center"/>
            <w:hideMark/>
          </w:tcPr>
          <w:p w14:paraId="24F21E1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7795C2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SC</w:t>
            </w:r>
          </w:p>
        </w:tc>
      </w:tr>
      <w:tr w:rsidR="00B5212E" w:rsidRPr="00903DF2" w14:paraId="64BDB640" w14:textId="77777777" w:rsidTr="00B5212E">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4561830E"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lastRenderedPageBreak/>
              <w:t>8</w:t>
            </w:r>
          </w:p>
        </w:tc>
        <w:tc>
          <w:tcPr>
            <w:tcW w:w="1843" w:type="dxa"/>
            <w:tcBorders>
              <w:top w:val="nil"/>
              <w:left w:val="nil"/>
              <w:bottom w:val="single" w:sz="4" w:space="0" w:color="auto"/>
              <w:right w:val="single" w:sz="4" w:space="0" w:color="auto"/>
            </w:tcBorders>
            <w:shd w:val="clear" w:color="000000" w:fill="FFFFFF"/>
            <w:vAlign w:val="center"/>
            <w:hideMark/>
          </w:tcPr>
          <w:p w14:paraId="48ED77D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55-Subramanyanagara</w:t>
            </w:r>
          </w:p>
        </w:tc>
        <w:tc>
          <w:tcPr>
            <w:tcW w:w="2782" w:type="dxa"/>
            <w:tcBorders>
              <w:top w:val="nil"/>
              <w:left w:val="nil"/>
              <w:bottom w:val="single" w:sz="4" w:space="0" w:color="auto"/>
              <w:right w:val="single" w:sz="4" w:space="0" w:color="auto"/>
            </w:tcBorders>
            <w:shd w:val="clear" w:color="000000" w:fill="FFFFFF"/>
            <w:vAlign w:val="center"/>
            <w:hideMark/>
          </w:tcPr>
          <w:p w14:paraId="591C59F0" w14:textId="77777777" w:rsidR="00B5212E" w:rsidRPr="00903DF2" w:rsidRDefault="00B5212E" w:rsidP="00B5212E">
            <w:pPr>
              <w:ind w:left="-76"/>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55-Subramanyanagara,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FB3214F"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611945E"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6B758441"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165FB4F7"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0AE2B3D"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SC</w:t>
            </w:r>
          </w:p>
        </w:tc>
      </w:tr>
      <w:tr w:rsidR="00B5212E" w:rsidRPr="00903DF2" w14:paraId="65B52665"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D058F16"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9</w:t>
            </w:r>
          </w:p>
        </w:tc>
        <w:tc>
          <w:tcPr>
            <w:tcW w:w="1843" w:type="dxa"/>
            <w:tcBorders>
              <w:top w:val="nil"/>
              <w:left w:val="nil"/>
              <w:bottom w:val="single" w:sz="4" w:space="0" w:color="auto"/>
              <w:right w:val="single" w:sz="4" w:space="0" w:color="auto"/>
            </w:tcBorders>
            <w:shd w:val="clear" w:color="000000" w:fill="FFFFFF"/>
            <w:vAlign w:val="center"/>
            <w:hideMark/>
          </w:tcPr>
          <w:p w14:paraId="394F3707"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56-Gayathrinagara</w:t>
            </w:r>
          </w:p>
        </w:tc>
        <w:tc>
          <w:tcPr>
            <w:tcW w:w="2782" w:type="dxa"/>
            <w:tcBorders>
              <w:top w:val="nil"/>
              <w:left w:val="nil"/>
              <w:bottom w:val="single" w:sz="4" w:space="0" w:color="auto"/>
              <w:right w:val="single" w:sz="4" w:space="0" w:color="auto"/>
            </w:tcBorders>
            <w:shd w:val="clear" w:color="000000" w:fill="FFFFFF"/>
            <w:vAlign w:val="center"/>
            <w:hideMark/>
          </w:tcPr>
          <w:p w14:paraId="2EFEE0EF"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56-Gayathrinagara,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0307FF0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64D06179"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2938514D"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093C87E"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707F7B96"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0C7F3077" w14:textId="77777777" w:rsidTr="00B5212E">
        <w:trPr>
          <w:trHeight w:val="615"/>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718EE919"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10</w:t>
            </w:r>
          </w:p>
        </w:tc>
        <w:tc>
          <w:tcPr>
            <w:tcW w:w="1843" w:type="dxa"/>
            <w:tcBorders>
              <w:top w:val="nil"/>
              <w:left w:val="nil"/>
              <w:bottom w:val="single" w:sz="4" w:space="0" w:color="auto"/>
              <w:right w:val="single" w:sz="4" w:space="0" w:color="auto"/>
            </w:tcBorders>
            <w:shd w:val="clear" w:color="000000" w:fill="FFFFFF"/>
            <w:vAlign w:val="center"/>
            <w:hideMark/>
          </w:tcPr>
          <w:p w14:paraId="12916051"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57-Kuvempu</w:t>
            </w:r>
          </w:p>
        </w:tc>
        <w:tc>
          <w:tcPr>
            <w:tcW w:w="2782" w:type="dxa"/>
            <w:tcBorders>
              <w:top w:val="nil"/>
              <w:left w:val="nil"/>
              <w:bottom w:val="single" w:sz="4" w:space="0" w:color="auto"/>
              <w:right w:val="single" w:sz="4" w:space="0" w:color="auto"/>
            </w:tcBorders>
            <w:shd w:val="clear" w:color="000000" w:fill="FFFFFF"/>
            <w:vAlign w:val="center"/>
            <w:hideMark/>
          </w:tcPr>
          <w:p w14:paraId="6E28BD31"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Annual Maintenance for footpath, </w:t>
            </w:r>
            <w:proofErr w:type="spellStart"/>
            <w:r w:rsidRPr="00903DF2">
              <w:rPr>
                <w:rFonts w:asciiTheme="minorHAnsi" w:hAnsiTheme="minorHAnsi" w:cstheme="minorHAnsi"/>
                <w:color w:val="000000"/>
                <w:sz w:val="22"/>
                <w:szCs w:val="22"/>
                <w:lang w:bidi="kn-IN"/>
              </w:rPr>
              <w:t>Desilting</w:t>
            </w:r>
            <w:proofErr w:type="spellEnd"/>
            <w:r w:rsidRPr="00903DF2">
              <w:rPr>
                <w:rFonts w:asciiTheme="minorHAnsi" w:hAnsiTheme="minorHAnsi" w:cstheme="minorHAnsi"/>
                <w:color w:val="000000"/>
                <w:sz w:val="22"/>
                <w:szCs w:val="22"/>
                <w:lang w:bidi="kn-IN"/>
              </w:rPr>
              <w:t xml:space="preserve"> of Drains, Shoulder and grating cleaning, resetting of broken slabs and paver blocks in Ward no 57-Kuvempu Ward,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hideMark/>
          </w:tcPr>
          <w:p w14:paraId="2BEF02B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35.00</w:t>
            </w:r>
          </w:p>
        </w:tc>
        <w:tc>
          <w:tcPr>
            <w:tcW w:w="873" w:type="dxa"/>
            <w:tcBorders>
              <w:top w:val="nil"/>
              <w:left w:val="nil"/>
              <w:bottom w:val="single" w:sz="4" w:space="0" w:color="auto"/>
              <w:right w:val="single" w:sz="4" w:space="0" w:color="auto"/>
            </w:tcBorders>
            <w:shd w:val="clear" w:color="000000" w:fill="FFFFFF"/>
            <w:vAlign w:val="center"/>
          </w:tcPr>
          <w:p w14:paraId="0B487237"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28.75</w:t>
            </w:r>
          </w:p>
        </w:tc>
        <w:tc>
          <w:tcPr>
            <w:tcW w:w="1077" w:type="dxa"/>
            <w:tcBorders>
              <w:top w:val="nil"/>
              <w:left w:val="nil"/>
              <w:bottom w:val="single" w:sz="4" w:space="0" w:color="auto"/>
              <w:right w:val="single" w:sz="4" w:space="0" w:color="auto"/>
            </w:tcBorders>
            <w:shd w:val="clear" w:color="000000" w:fill="FFFFFF"/>
            <w:noWrap/>
            <w:vAlign w:val="center"/>
          </w:tcPr>
          <w:p w14:paraId="755256E2"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57510</w:t>
            </w:r>
          </w:p>
        </w:tc>
        <w:tc>
          <w:tcPr>
            <w:tcW w:w="1248" w:type="dxa"/>
            <w:tcBorders>
              <w:top w:val="nil"/>
              <w:left w:val="nil"/>
              <w:bottom w:val="single" w:sz="4" w:space="0" w:color="auto"/>
              <w:right w:val="single" w:sz="4" w:space="0" w:color="auto"/>
            </w:tcBorders>
            <w:shd w:val="clear" w:color="000000" w:fill="FFFFFF"/>
            <w:vAlign w:val="center"/>
            <w:hideMark/>
          </w:tcPr>
          <w:p w14:paraId="72DC1110"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7F87817A"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76B948FE" w14:textId="77777777" w:rsidTr="00B5212E">
        <w:trPr>
          <w:trHeight w:val="15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0673048C"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11</w:t>
            </w:r>
          </w:p>
        </w:tc>
        <w:tc>
          <w:tcPr>
            <w:tcW w:w="1843" w:type="dxa"/>
            <w:tcBorders>
              <w:top w:val="nil"/>
              <w:left w:val="nil"/>
              <w:bottom w:val="single" w:sz="4" w:space="0" w:color="auto"/>
              <w:right w:val="single" w:sz="4" w:space="0" w:color="auto"/>
            </w:tcBorders>
            <w:shd w:val="clear" w:color="000000" w:fill="FFFFFF"/>
            <w:vAlign w:val="center"/>
          </w:tcPr>
          <w:p w14:paraId="058234FF"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48,49,50,54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6F37CEB6"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Pothole filling in Ward  no 48,49,50,54   in</w:t>
            </w:r>
            <w:r w:rsidRPr="00903DF2">
              <w:rPr>
                <w:rFonts w:asciiTheme="minorHAnsi" w:hAnsiTheme="minorHAnsi" w:cstheme="minorHAnsi"/>
                <w:color w:val="000000"/>
                <w:sz w:val="22"/>
                <w:szCs w:val="22"/>
                <w:lang w:bidi="kn-IN"/>
              </w:rPr>
              <w:cr/>
              <w:t xml:space="preserve"> </w:t>
            </w:r>
            <w:proofErr w:type="spellStart"/>
            <w:r w:rsidRPr="00903DF2">
              <w:rPr>
                <w:rFonts w:asciiTheme="minorHAnsi" w:hAnsiTheme="minorHAnsi" w:cstheme="minorHAnsi"/>
                <w:color w:val="000000"/>
                <w:sz w:val="22"/>
                <w:szCs w:val="22"/>
                <w:lang w:bidi="kn-IN"/>
              </w:rPr>
              <w:t>Mathikere</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B01FF2C"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80.00</w:t>
            </w:r>
          </w:p>
        </w:tc>
        <w:tc>
          <w:tcPr>
            <w:tcW w:w="873" w:type="dxa"/>
            <w:tcBorders>
              <w:top w:val="nil"/>
              <w:left w:val="nil"/>
              <w:bottom w:val="single" w:sz="4" w:space="0" w:color="auto"/>
              <w:right w:val="single" w:sz="4" w:space="0" w:color="auto"/>
            </w:tcBorders>
            <w:shd w:val="clear" w:color="000000" w:fill="FFFFFF"/>
            <w:vAlign w:val="center"/>
          </w:tcPr>
          <w:p w14:paraId="26A719EC"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64.52</w:t>
            </w:r>
          </w:p>
        </w:tc>
        <w:tc>
          <w:tcPr>
            <w:tcW w:w="1077" w:type="dxa"/>
            <w:tcBorders>
              <w:top w:val="nil"/>
              <w:left w:val="nil"/>
              <w:bottom w:val="single" w:sz="4" w:space="0" w:color="auto"/>
              <w:right w:val="single" w:sz="4" w:space="0" w:color="auto"/>
            </w:tcBorders>
            <w:shd w:val="clear" w:color="000000" w:fill="FFFFFF"/>
            <w:noWrap/>
            <w:vAlign w:val="center"/>
          </w:tcPr>
          <w:p w14:paraId="739A2B87"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130000</w:t>
            </w:r>
          </w:p>
        </w:tc>
        <w:tc>
          <w:tcPr>
            <w:tcW w:w="1248" w:type="dxa"/>
            <w:tcBorders>
              <w:top w:val="nil"/>
              <w:left w:val="nil"/>
              <w:bottom w:val="single" w:sz="4" w:space="0" w:color="auto"/>
              <w:right w:val="single" w:sz="4" w:space="0" w:color="auto"/>
            </w:tcBorders>
            <w:shd w:val="clear" w:color="000000" w:fill="FFFFFF"/>
            <w:vAlign w:val="center"/>
            <w:hideMark/>
          </w:tcPr>
          <w:p w14:paraId="7C84CE1B"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0DE3C996" w14:textId="77777777" w:rsidR="00B5212E" w:rsidRPr="00903DF2" w:rsidRDefault="00B5212E" w:rsidP="00B5212E">
            <w:pPr>
              <w:jc w:val="center"/>
              <w:rPr>
                <w:rFonts w:asciiTheme="minorHAnsi" w:hAnsiTheme="minorHAnsi" w:cstheme="minorHAnsi"/>
                <w:color w:val="000000"/>
                <w:sz w:val="22"/>
                <w:szCs w:val="22"/>
                <w:lang w:bidi="kn-IN"/>
              </w:rPr>
            </w:pPr>
            <w:r w:rsidRPr="00EA3012">
              <w:rPr>
                <w:rFonts w:asciiTheme="minorHAnsi" w:hAnsiTheme="minorHAnsi" w:cstheme="minorHAnsi"/>
                <w:color w:val="000000"/>
                <w:sz w:val="22"/>
                <w:szCs w:val="22"/>
                <w:lang w:bidi="kn-IN"/>
              </w:rPr>
              <w:t>OTHERS</w:t>
            </w:r>
          </w:p>
        </w:tc>
      </w:tr>
      <w:tr w:rsidR="00B5212E" w:rsidRPr="00903DF2" w14:paraId="6DE44B8A" w14:textId="77777777" w:rsidTr="00B5212E">
        <w:trPr>
          <w:trHeight w:val="26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D323FBF"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12</w:t>
            </w:r>
          </w:p>
        </w:tc>
        <w:tc>
          <w:tcPr>
            <w:tcW w:w="1843" w:type="dxa"/>
            <w:tcBorders>
              <w:top w:val="nil"/>
              <w:left w:val="nil"/>
              <w:bottom w:val="single" w:sz="4" w:space="0" w:color="auto"/>
              <w:right w:val="single" w:sz="4" w:space="0" w:color="auto"/>
            </w:tcBorders>
            <w:shd w:val="clear" w:color="000000" w:fill="FFFFFF"/>
            <w:vAlign w:val="center"/>
          </w:tcPr>
          <w:p w14:paraId="4BC44572"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 xml:space="preserve">51,52,53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43A9160F" w14:textId="77777777" w:rsidR="00B5212E" w:rsidRPr="00903DF2" w:rsidRDefault="00B5212E" w:rsidP="00B5212E">
            <w:pPr>
              <w:jc w:val="both"/>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 xml:space="preserve">Pothole filling in Ward  no 51,52,53 in </w:t>
            </w:r>
            <w:proofErr w:type="spellStart"/>
            <w:r w:rsidRPr="00903DF2">
              <w:rPr>
                <w:rFonts w:asciiTheme="minorHAnsi" w:hAnsiTheme="minorHAnsi" w:cstheme="minorHAnsi"/>
                <w:color w:val="000000" w:themeColor="text1"/>
                <w:sz w:val="22"/>
                <w:szCs w:val="22"/>
                <w:lang w:bidi="kn-IN"/>
              </w:rPr>
              <w:t>Malleshwaram</w:t>
            </w:r>
            <w:proofErr w:type="spellEnd"/>
            <w:r w:rsidRPr="00903DF2">
              <w:rPr>
                <w:rFonts w:asciiTheme="minorHAnsi" w:hAnsiTheme="minorHAnsi" w:cstheme="minorHAnsi"/>
                <w:color w:val="000000" w:themeColor="text1"/>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8C009A7"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0A3F1B18" w14:textId="77777777" w:rsidR="00B5212E" w:rsidRPr="00903DF2" w:rsidRDefault="00B5212E" w:rsidP="00B5212E">
            <w:pPr>
              <w:jc w:val="center"/>
              <w:rPr>
                <w:rFonts w:asciiTheme="minorHAnsi" w:hAnsiTheme="minorHAnsi" w:cstheme="minorHAnsi"/>
                <w:color w:val="000000" w:themeColor="text1"/>
                <w:sz w:val="22"/>
                <w:szCs w:val="22"/>
                <w:lang w:bidi="kn-IN"/>
              </w:rPr>
            </w:pPr>
            <w:r>
              <w:rPr>
                <w:rFonts w:asciiTheme="minorHAnsi" w:hAnsiTheme="minorHAnsi" w:cstheme="minorHAnsi"/>
                <w:color w:val="000000" w:themeColor="text1"/>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14:paraId="31FF2FE0" w14:textId="77777777" w:rsidR="00B5212E" w:rsidRPr="00903DF2" w:rsidRDefault="00B5212E" w:rsidP="00B5212E">
            <w:pPr>
              <w:jc w:val="right"/>
              <w:rPr>
                <w:rFonts w:asciiTheme="minorHAnsi" w:hAnsiTheme="minorHAnsi" w:cstheme="minorHAnsi"/>
                <w:color w:val="000000" w:themeColor="text1"/>
                <w:sz w:val="22"/>
                <w:szCs w:val="22"/>
                <w:lang w:bidi="kn-IN"/>
              </w:rPr>
            </w:pPr>
            <w:r>
              <w:rPr>
                <w:rFonts w:asciiTheme="minorHAnsi" w:hAnsiTheme="minorHAnsi" w:cstheme="minorHAnsi"/>
                <w:color w:val="000000" w:themeColor="text1"/>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14:paraId="25DC7B25"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166CFAF5" w14:textId="77777777" w:rsidR="00B5212E" w:rsidRPr="00903DF2" w:rsidRDefault="00B5212E" w:rsidP="00B5212E">
            <w:pPr>
              <w:jc w:val="center"/>
              <w:rPr>
                <w:rFonts w:asciiTheme="minorHAnsi" w:hAnsiTheme="minorHAnsi" w:cstheme="minorHAnsi"/>
                <w:color w:val="000000" w:themeColor="text1"/>
                <w:sz w:val="22"/>
                <w:szCs w:val="22"/>
                <w:lang w:bidi="kn-IN"/>
              </w:rPr>
            </w:pPr>
            <w:r w:rsidRPr="00903DF2">
              <w:rPr>
                <w:rFonts w:asciiTheme="minorHAnsi" w:hAnsiTheme="minorHAnsi" w:cstheme="minorHAnsi"/>
                <w:color w:val="000000" w:themeColor="text1"/>
                <w:sz w:val="22"/>
                <w:szCs w:val="22"/>
                <w:lang w:bidi="kn-IN"/>
              </w:rPr>
              <w:t>OTHERS</w:t>
            </w:r>
          </w:p>
        </w:tc>
      </w:tr>
      <w:tr w:rsidR="00B5212E" w:rsidRPr="00903DF2" w14:paraId="010B4F1F" w14:textId="77777777" w:rsidTr="00B5212E">
        <w:trPr>
          <w:trHeight w:val="1200"/>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6A32D25C" w14:textId="77777777" w:rsidR="00B5212E" w:rsidRPr="00903DF2" w:rsidRDefault="00B5212E" w:rsidP="00B5212E">
            <w:pPr>
              <w:jc w:val="center"/>
              <w:rPr>
                <w:rFonts w:asciiTheme="minorHAnsi" w:hAnsiTheme="minorHAnsi" w:cstheme="minorHAnsi"/>
                <w:b/>
                <w:bCs/>
                <w:color w:val="000000"/>
                <w:sz w:val="22"/>
                <w:szCs w:val="22"/>
                <w:lang w:bidi="kn-IN"/>
              </w:rPr>
            </w:pPr>
            <w:r w:rsidRPr="00903DF2">
              <w:rPr>
                <w:rFonts w:asciiTheme="minorHAnsi" w:hAnsiTheme="minorHAnsi" w:cstheme="minorHAnsi"/>
                <w:b/>
                <w:bCs/>
                <w:color w:val="000000"/>
                <w:sz w:val="22"/>
                <w:szCs w:val="22"/>
                <w:lang w:bidi="kn-IN"/>
              </w:rPr>
              <w:t>13</w:t>
            </w:r>
          </w:p>
        </w:tc>
        <w:tc>
          <w:tcPr>
            <w:tcW w:w="1843" w:type="dxa"/>
            <w:tcBorders>
              <w:top w:val="nil"/>
              <w:left w:val="nil"/>
              <w:bottom w:val="single" w:sz="4" w:space="0" w:color="auto"/>
              <w:right w:val="single" w:sz="4" w:space="0" w:color="auto"/>
            </w:tcBorders>
            <w:shd w:val="clear" w:color="000000" w:fill="FFFFFF"/>
            <w:vAlign w:val="center"/>
          </w:tcPr>
          <w:p w14:paraId="3ABCFC8C"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55,56,57</w:t>
            </w:r>
          </w:p>
          <w:p w14:paraId="7F315AA0" w14:textId="77777777" w:rsidR="00B5212E" w:rsidRPr="00903DF2" w:rsidRDefault="00B5212E" w:rsidP="00B5212E">
            <w:pPr>
              <w:jc w:val="center"/>
              <w:rPr>
                <w:rFonts w:asciiTheme="minorHAnsi" w:hAnsiTheme="minorHAnsi" w:cstheme="minorHAnsi"/>
                <w:color w:val="000000"/>
                <w:sz w:val="22"/>
                <w:szCs w:val="22"/>
                <w:lang w:bidi="kn-IN"/>
              </w:rPr>
            </w:pP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236EAF2D" w14:textId="77777777" w:rsidR="00B5212E" w:rsidRPr="00903DF2" w:rsidRDefault="00B5212E" w:rsidP="00B5212E">
            <w:pPr>
              <w:jc w:val="both"/>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 xml:space="preserve">Pothole filling in Ward  no 55,56,57  in </w:t>
            </w:r>
            <w:proofErr w:type="spellStart"/>
            <w:r w:rsidRPr="00903DF2">
              <w:rPr>
                <w:rFonts w:asciiTheme="minorHAnsi" w:hAnsiTheme="minorHAnsi" w:cstheme="minorHAnsi"/>
                <w:color w:val="000000"/>
                <w:sz w:val="22"/>
                <w:szCs w:val="22"/>
                <w:lang w:bidi="kn-IN"/>
              </w:rPr>
              <w:t>Subramanyanagara</w:t>
            </w:r>
            <w:proofErr w:type="spellEnd"/>
            <w:r w:rsidRPr="00903DF2">
              <w:rPr>
                <w:rFonts w:asciiTheme="minorHAnsi" w:hAnsiTheme="minorHAnsi" w:cstheme="minorHAnsi"/>
                <w:color w:val="000000"/>
                <w:sz w:val="22"/>
                <w:szCs w:val="22"/>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68431F59"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7216768A" w14:textId="77777777" w:rsidR="00B5212E" w:rsidRPr="00903DF2" w:rsidRDefault="00B5212E" w:rsidP="00B5212E">
            <w:pPr>
              <w:jc w:val="center"/>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48.39</w:t>
            </w:r>
          </w:p>
        </w:tc>
        <w:tc>
          <w:tcPr>
            <w:tcW w:w="1077" w:type="dxa"/>
            <w:tcBorders>
              <w:top w:val="nil"/>
              <w:left w:val="nil"/>
              <w:bottom w:val="single" w:sz="4" w:space="0" w:color="auto"/>
              <w:right w:val="single" w:sz="4" w:space="0" w:color="auto"/>
            </w:tcBorders>
            <w:shd w:val="clear" w:color="000000" w:fill="FFFFFF"/>
            <w:noWrap/>
            <w:vAlign w:val="center"/>
          </w:tcPr>
          <w:p w14:paraId="62CE8AD6" w14:textId="77777777" w:rsidR="00B5212E" w:rsidRPr="00903DF2" w:rsidRDefault="00B5212E" w:rsidP="00B5212E">
            <w:pPr>
              <w:jc w:val="right"/>
              <w:rPr>
                <w:rFonts w:asciiTheme="minorHAnsi" w:hAnsiTheme="minorHAnsi" w:cstheme="minorHAnsi"/>
                <w:color w:val="000000"/>
                <w:sz w:val="22"/>
                <w:szCs w:val="22"/>
                <w:lang w:bidi="kn-IN"/>
              </w:rPr>
            </w:pPr>
            <w:r>
              <w:rPr>
                <w:rFonts w:asciiTheme="minorHAnsi" w:hAnsiTheme="minorHAnsi" w:cstheme="minorHAnsi"/>
                <w:color w:val="000000"/>
                <w:sz w:val="22"/>
                <w:szCs w:val="22"/>
                <w:lang w:bidi="kn-IN"/>
              </w:rPr>
              <w:t>96800</w:t>
            </w:r>
          </w:p>
        </w:tc>
        <w:tc>
          <w:tcPr>
            <w:tcW w:w="1248" w:type="dxa"/>
            <w:tcBorders>
              <w:top w:val="nil"/>
              <w:left w:val="nil"/>
              <w:bottom w:val="single" w:sz="4" w:space="0" w:color="auto"/>
              <w:right w:val="single" w:sz="4" w:space="0" w:color="auto"/>
            </w:tcBorders>
            <w:shd w:val="clear" w:color="000000" w:fill="FFFFFF"/>
            <w:vAlign w:val="center"/>
            <w:hideMark/>
          </w:tcPr>
          <w:p w14:paraId="28B11394"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365 days</w:t>
            </w:r>
          </w:p>
        </w:tc>
        <w:tc>
          <w:tcPr>
            <w:tcW w:w="947" w:type="dxa"/>
            <w:tcBorders>
              <w:top w:val="nil"/>
              <w:left w:val="nil"/>
              <w:bottom w:val="single" w:sz="4" w:space="0" w:color="auto"/>
              <w:right w:val="single" w:sz="4" w:space="0" w:color="auto"/>
            </w:tcBorders>
            <w:shd w:val="clear" w:color="000000" w:fill="FFFFFF"/>
            <w:noWrap/>
            <w:vAlign w:val="center"/>
            <w:hideMark/>
          </w:tcPr>
          <w:p w14:paraId="2C48D475" w14:textId="77777777" w:rsidR="00B5212E" w:rsidRPr="00903DF2" w:rsidRDefault="00B5212E" w:rsidP="00B5212E">
            <w:pPr>
              <w:jc w:val="center"/>
              <w:rPr>
                <w:rFonts w:asciiTheme="minorHAnsi" w:hAnsiTheme="minorHAnsi" w:cstheme="minorHAnsi"/>
                <w:color w:val="000000"/>
                <w:sz w:val="22"/>
                <w:szCs w:val="22"/>
                <w:lang w:bidi="kn-IN"/>
              </w:rPr>
            </w:pPr>
            <w:r w:rsidRPr="00903DF2">
              <w:rPr>
                <w:rFonts w:asciiTheme="minorHAnsi" w:hAnsiTheme="minorHAnsi" w:cstheme="minorHAnsi"/>
                <w:color w:val="000000"/>
                <w:sz w:val="22"/>
                <w:szCs w:val="22"/>
                <w:lang w:bidi="kn-IN"/>
              </w:rPr>
              <w:t>OTHERS</w:t>
            </w:r>
          </w:p>
        </w:tc>
      </w:tr>
      <w:tr w:rsidR="00B5212E" w:rsidRPr="00903DF2" w14:paraId="195395AA" w14:textId="77777777" w:rsidTr="00B5212E">
        <w:trPr>
          <w:trHeight w:val="1569"/>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29E6F7BC"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lastRenderedPageBreak/>
              <w:t>14</w:t>
            </w:r>
          </w:p>
        </w:tc>
        <w:tc>
          <w:tcPr>
            <w:tcW w:w="1843" w:type="dxa"/>
            <w:tcBorders>
              <w:top w:val="nil"/>
              <w:left w:val="nil"/>
              <w:bottom w:val="single" w:sz="4" w:space="0" w:color="auto"/>
              <w:right w:val="single" w:sz="4" w:space="0" w:color="auto"/>
            </w:tcBorders>
            <w:shd w:val="clear" w:color="000000" w:fill="FFFFFF"/>
            <w:vAlign w:val="center"/>
          </w:tcPr>
          <w:p w14:paraId="1CBAA5DE"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 xml:space="preserve">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3F79E7F7" w14:textId="77777777" w:rsidR="00B5212E" w:rsidRPr="00300DC9" w:rsidRDefault="00B5212E" w:rsidP="00B5212E">
            <w:pPr>
              <w:jc w:val="both"/>
              <w:rPr>
                <w:rFonts w:asciiTheme="minorHAnsi" w:hAnsiTheme="minorHAnsi" w:cstheme="minorHAnsi"/>
                <w:color w:val="000000"/>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no.48,49,50&amp;54 </w:t>
            </w:r>
            <w:proofErr w:type="spellStart"/>
            <w:r w:rsidRPr="00300DC9">
              <w:rPr>
                <w:rFonts w:asciiTheme="minorHAnsi" w:hAnsiTheme="minorHAnsi" w:cstheme="minorHAnsi"/>
                <w:color w:val="000000"/>
                <w:lang w:bidi="kn-IN"/>
              </w:rPr>
              <w:t>Matikere</w:t>
            </w:r>
            <w:proofErr w:type="spellEnd"/>
            <w:r w:rsidRPr="00300DC9">
              <w:rPr>
                <w:rFonts w:asciiTheme="minorHAnsi" w:hAnsiTheme="minorHAnsi" w:cstheme="minorHAnsi"/>
                <w:color w:val="000000"/>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42C4B44D"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60.00</w:t>
            </w:r>
          </w:p>
        </w:tc>
        <w:tc>
          <w:tcPr>
            <w:tcW w:w="873" w:type="dxa"/>
            <w:tcBorders>
              <w:top w:val="nil"/>
              <w:left w:val="nil"/>
              <w:bottom w:val="single" w:sz="4" w:space="0" w:color="auto"/>
              <w:right w:val="single" w:sz="4" w:space="0" w:color="auto"/>
            </w:tcBorders>
            <w:shd w:val="clear" w:color="000000" w:fill="FFFFFF"/>
            <w:vAlign w:val="center"/>
          </w:tcPr>
          <w:p w14:paraId="0F45CDBC"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49.35</w:t>
            </w:r>
          </w:p>
        </w:tc>
        <w:tc>
          <w:tcPr>
            <w:tcW w:w="1077" w:type="dxa"/>
            <w:tcBorders>
              <w:top w:val="nil"/>
              <w:left w:val="nil"/>
              <w:bottom w:val="single" w:sz="4" w:space="0" w:color="auto"/>
              <w:right w:val="single" w:sz="4" w:space="0" w:color="auto"/>
            </w:tcBorders>
            <w:shd w:val="clear" w:color="000000" w:fill="FFFFFF"/>
            <w:noWrap/>
            <w:vAlign w:val="center"/>
          </w:tcPr>
          <w:p w14:paraId="03F25E06" w14:textId="77777777" w:rsidR="00B5212E" w:rsidRPr="00300DC9" w:rsidRDefault="00B5212E" w:rsidP="00B5212E">
            <w:pPr>
              <w:jc w:val="right"/>
              <w:rPr>
                <w:rFonts w:asciiTheme="minorHAnsi" w:hAnsiTheme="minorHAnsi" w:cstheme="minorHAnsi"/>
                <w:color w:val="000000"/>
                <w:lang w:bidi="kn-IN"/>
              </w:rPr>
            </w:pPr>
            <w:r w:rsidRPr="00300DC9">
              <w:rPr>
                <w:rFonts w:asciiTheme="minorHAnsi" w:hAnsiTheme="minorHAnsi" w:cstheme="minorHAnsi"/>
                <w:color w:val="000000"/>
                <w:lang w:bidi="kn-IN"/>
              </w:rPr>
              <w:t>98720</w:t>
            </w:r>
          </w:p>
        </w:tc>
        <w:tc>
          <w:tcPr>
            <w:tcW w:w="1248" w:type="dxa"/>
            <w:tcBorders>
              <w:top w:val="nil"/>
              <w:left w:val="nil"/>
              <w:bottom w:val="single" w:sz="4" w:space="0" w:color="auto"/>
              <w:right w:val="single" w:sz="4" w:space="0" w:color="auto"/>
            </w:tcBorders>
            <w:shd w:val="clear" w:color="000000" w:fill="FFFFFF"/>
            <w:vAlign w:val="center"/>
            <w:hideMark/>
          </w:tcPr>
          <w:p w14:paraId="040DAC8D"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1BA162AF"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ST</w:t>
            </w:r>
          </w:p>
        </w:tc>
      </w:tr>
      <w:tr w:rsidR="00B5212E" w:rsidRPr="00903DF2" w14:paraId="5181E3D3"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36A1562D"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15</w:t>
            </w:r>
          </w:p>
        </w:tc>
        <w:tc>
          <w:tcPr>
            <w:tcW w:w="1843" w:type="dxa"/>
            <w:tcBorders>
              <w:top w:val="nil"/>
              <w:left w:val="nil"/>
              <w:bottom w:val="single" w:sz="4" w:space="0" w:color="auto"/>
              <w:right w:val="single" w:sz="4" w:space="0" w:color="auto"/>
            </w:tcBorders>
            <w:shd w:val="clear" w:color="000000" w:fill="FFFFFF"/>
            <w:vAlign w:val="center"/>
          </w:tcPr>
          <w:p w14:paraId="6673D7C2"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51,52,53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05291E66"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 xml:space="preserve">Annual Maintenance for  filling up of </w:t>
            </w:r>
            <w:proofErr w:type="spellStart"/>
            <w:r w:rsidRPr="00300DC9">
              <w:rPr>
                <w:rFonts w:asciiTheme="minorHAnsi" w:hAnsiTheme="minorHAnsi" w:cstheme="minorHAnsi"/>
                <w:color w:val="000000" w:themeColor="text1"/>
                <w:lang w:bidi="kn-IN"/>
              </w:rPr>
              <w:t>pothholes</w:t>
            </w:r>
            <w:proofErr w:type="spellEnd"/>
            <w:r w:rsidRPr="00300DC9">
              <w:rPr>
                <w:rFonts w:asciiTheme="minorHAnsi" w:hAnsiTheme="minorHAnsi" w:cstheme="minorHAnsi"/>
                <w:color w:val="000000" w:themeColor="text1"/>
                <w:lang w:bidi="kn-IN"/>
              </w:rPr>
              <w:t xml:space="preserve"> and maintenance of </w:t>
            </w:r>
            <w:proofErr w:type="spellStart"/>
            <w:r w:rsidRPr="00300DC9">
              <w:rPr>
                <w:rFonts w:asciiTheme="minorHAnsi" w:hAnsiTheme="minorHAnsi" w:cstheme="minorHAnsi"/>
                <w:color w:val="000000" w:themeColor="text1"/>
                <w:lang w:bidi="kn-IN"/>
              </w:rPr>
              <w:t>foothpath</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desilting</w:t>
            </w:r>
            <w:proofErr w:type="spellEnd"/>
            <w:r w:rsidRPr="00300DC9">
              <w:rPr>
                <w:rFonts w:asciiTheme="minorHAnsi" w:hAnsiTheme="minorHAnsi" w:cstheme="minorHAnsi"/>
                <w:color w:val="000000" w:themeColor="text1"/>
                <w:lang w:bidi="kn-IN"/>
              </w:rPr>
              <w:t xml:space="preserve"> of </w:t>
            </w:r>
            <w:proofErr w:type="spellStart"/>
            <w:r w:rsidRPr="00300DC9">
              <w:rPr>
                <w:rFonts w:asciiTheme="minorHAnsi" w:hAnsiTheme="minorHAnsi" w:cstheme="minorHAnsi"/>
                <w:color w:val="000000" w:themeColor="text1"/>
                <w:lang w:bidi="kn-IN"/>
              </w:rPr>
              <w:t>drian</w:t>
            </w:r>
            <w:proofErr w:type="spellEnd"/>
            <w:r w:rsidRPr="00300DC9">
              <w:rPr>
                <w:rFonts w:asciiTheme="minorHAnsi" w:hAnsiTheme="minorHAnsi" w:cstheme="minorHAnsi"/>
                <w:color w:val="000000" w:themeColor="text1"/>
                <w:lang w:bidi="kn-IN"/>
              </w:rPr>
              <w:t xml:space="preserve"> and </w:t>
            </w:r>
            <w:proofErr w:type="spellStart"/>
            <w:r w:rsidRPr="00300DC9">
              <w:rPr>
                <w:rFonts w:asciiTheme="minorHAnsi" w:hAnsiTheme="minorHAnsi" w:cstheme="minorHAnsi"/>
                <w:color w:val="000000" w:themeColor="text1"/>
                <w:lang w:bidi="kn-IN"/>
              </w:rPr>
              <w:t>sholders</w:t>
            </w:r>
            <w:proofErr w:type="spellEnd"/>
            <w:r w:rsidRPr="00300DC9">
              <w:rPr>
                <w:rFonts w:asciiTheme="minorHAnsi" w:hAnsiTheme="minorHAnsi" w:cstheme="minorHAnsi"/>
                <w:color w:val="000000" w:themeColor="text1"/>
                <w:lang w:bidi="kn-IN"/>
              </w:rPr>
              <w:t xml:space="preserve"> in arterial and Sub arterial road in ward no.51,52 &amp; 53 </w:t>
            </w:r>
            <w:proofErr w:type="spellStart"/>
            <w:r w:rsidRPr="00300DC9">
              <w:rPr>
                <w:rFonts w:asciiTheme="minorHAnsi" w:hAnsiTheme="minorHAnsi" w:cstheme="minorHAnsi"/>
                <w:color w:val="000000" w:themeColor="text1"/>
                <w:lang w:bidi="kn-IN"/>
              </w:rPr>
              <w:t>Malleshwaram</w:t>
            </w:r>
            <w:proofErr w:type="spellEnd"/>
            <w:r w:rsidRPr="00300DC9">
              <w:rPr>
                <w:rFonts w:asciiTheme="minorHAnsi" w:hAnsiTheme="minorHAnsi" w:cstheme="minorHAnsi"/>
                <w:color w:val="000000" w:themeColor="text1"/>
                <w:lang w:bidi="kn-IN"/>
              </w:rPr>
              <w:t xml:space="preserve">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157FD845"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45.00</w:t>
            </w:r>
          </w:p>
        </w:tc>
        <w:tc>
          <w:tcPr>
            <w:tcW w:w="873" w:type="dxa"/>
            <w:tcBorders>
              <w:top w:val="nil"/>
              <w:left w:val="nil"/>
              <w:bottom w:val="single" w:sz="4" w:space="0" w:color="auto"/>
              <w:right w:val="single" w:sz="4" w:space="0" w:color="auto"/>
            </w:tcBorders>
            <w:shd w:val="clear" w:color="000000" w:fill="FFFFFF"/>
            <w:vAlign w:val="center"/>
          </w:tcPr>
          <w:p w14:paraId="64987ECB" w14:textId="77777777" w:rsidR="00B5212E" w:rsidRPr="00300DC9" w:rsidRDefault="00B5212E" w:rsidP="00B5212E">
            <w:pPr>
              <w:rPr>
                <w:rFonts w:asciiTheme="minorHAnsi" w:hAnsiTheme="minorHAnsi" w:cstheme="minorHAnsi"/>
                <w:color w:val="000000" w:themeColor="text1"/>
                <w:lang w:bidi="kn-IN"/>
              </w:rPr>
            </w:pPr>
          </w:p>
          <w:p w14:paraId="494526A2"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36.98</w:t>
            </w:r>
          </w:p>
          <w:p w14:paraId="7CE7FC79" w14:textId="77777777" w:rsidR="00B5212E" w:rsidRPr="00300DC9" w:rsidRDefault="00B5212E" w:rsidP="00B5212E">
            <w:pPr>
              <w:jc w:val="center"/>
              <w:rPr>
                <w:rFonts w:asciiTheme="minorHAnsi" w:hAnsiTheme="minorHAnsi" w:cstheme="minorHAnsi"/>
                <w:color w:val="000000" w:themeColor="text1"/>
                <w:lang w:bidi="kn-IN"/>
              </w:rPr>
            </w:pPr>
          </w:p>
        </w:tc>
        <w:tc>
          <w:tcPr>
            <w:tcW w:w="1077" w:type="dxa"/>
            <w:tcBorders>
              <w:top w:val="nil"/>
              <w:left w:val="nil"/>
              <w:bottom w:val="single" w:sz="4" w:space="0" w:color="auto"/>
              <w:right w:val="single" w:sz="4" w:space="0" w:color="auto"/>
            </w:tcBorders>
            <w:shd w:val="clear" w:color="000000" w:fill="FFFFFF"/>
            <w:noWrap/>
            <w:vAlign w:val="center"/>
          </w:tcPr>
          <w:p w14:paraId="6ACDB62D"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73970</w:t>
            </w:r>
          </w:p>
        </w:tc>
        <w:tc>
          <w:tcPr>
            <w:tcW w:w="1248" w:type="dxa"/>
            <w:tcBorders>
              <w:top w:val="nil"/>
              <w:left w:val="nil"/>
              <w:bottom w:val="single" w:sz="4" w:space="0" w:color="auto"/>
              <w:right w:val="single" w:sz="4" w:space="0" w:color="auto"/>
            </w:tcBorders>
            <w:shd w:val="clear" w:color="000000" w:fill="FFFFFF"/>
            <w:vAlign w:val="center"/>
            <w:hideMark/>
          </w:tcPr>
          <w:p w14:paraId="70D2BEE0"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365days</w:t>
            </w:r>
          </w:p>
        </w:tc>
        <w:tc>
          <w:tcPr>
            <w:tcW w:w="947" w:type="dxa"/>
            <w:tcBorders>
              <w:top w:val="nil"/>
              <w:left w:val="nil"/>
              <w:bottom w:val="single" w:sz="4" w:space="0" w:color="auto"/>
              <w:right w:val="single" w:sz="4" w:space="0" w:color="auto"/>
            </w:tcBorders>
            <w:shd w:val="clear" w:color="000000" w:fill="FFFFFF"/>
            <w:noWrap/>
            <w:vAlign w:val="center"/>
            <w:hideMark/>
          </w:tcPr>
          <w:p w14:paraId="5FF1922E"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CAT-II(A)</w:t>
            </w:r>
          </w:p>
        </w:tc>
      </w:tr>
      <w:tr w:rsidR="00B5212E" w:rsidRPr="00903DF2" w14:paraId="6DFB76BA"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F0DEBD1"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16</w:t>
            </w:r>
          </w:p>
        </w:tc>
        <w:tc>
          <w:tcPr>
            <w:tcW w:w="1843" w:type="dxa"/>
            <w:tcBorders>
              <w:top w:val="nil"/>
              <w:left w:val="nil"/>
              <w:bottom w:val="single" w:sz="4" w:space="0" w:color="auto"/>
              <w:right w:val="single" w:sz="4" w:space="0" w:color="auto"/>
            </w:tcBorders>
            <w:shd w:val="clear" w:color="000000" w:fill="FFFFFF"/>
            <w:vAlign w:val="center"/>
          </w:tcPr>
          <w:p w14:paraId="541CACC8"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55,56&amp;57 </w:t>
            </w:r>
            <w:proofErr w:type="spellStart"/>
            <w:r w:rsidRPr="00300DC9">
              <w:rPr>
                <w:rFonts w:asciiTheme="minorHAnsi" w:hAnsiTheme="minorHAnsi" w:cstheme="minorHAnsi"/>
                <w:color w:val="000000"/>
                <w:lang w:bidi="kn-IN"/>
              </w:rPr>
              <w:t>Subramanyanagara</w:t>
            </w:r>
            <w:proofErr w:type="spellEnd"/>
            <w:r w:rsidRPr="00300DC9">
              <w:rPr>
                <w:rFonts w:asciiTheme="minorHAnsi" w:hAnsiTheme="minorHAnsi" w:cstheme="minorHAnsi"/>
                <w:color w:val="000000"/>
                <w:lang w:bidi="kn-IN"/>
              </w:rPr>
              <w:t xml:space="preserve"> Sub Division</w:t>
            </w:r>
          </w:p>
        </w:tc>
        <w:tc>
          <w:tcPr>
            <w:tcW w:w="2782" w:type="dxa"/>
            <w:tcBorders>
              <w:top w:val="nil"/>
              <w:left w:val="nil"/>
              <w:bottom w:val="single" w:sz="4" w:space="0" w:color="auto"/>
              <w:right w:val="single" w:sz="4" w:space="0" w:color="auto"/>
            </w:tcBorders>
            <w:shd w:val="clear" w:color="000000" w:fill="FFFFFF"/>
            <w:vAlign w:val="center"/>
          </w:tcPr>
          <w:p w14:paraId="6B1D583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lang w:bidi="kn-IN"/>
              </w:rPr>
              <w:t xml:space="preserve">Annual Maintenance for  filling up of </w:t>
            </w:r>
            <w:proofErr w:type="spellStart"/>
            <w:r w:rsidRPr="00300DC9">
              <w:rPr>
                <w:rFonts w:asciiTheme="minorHAnsi" w:hAnsiTheme="minorHAnsi" w:cstheme="minorHAnsi"/>
                <w:color w:val="000000"/>
                <w:lang w:bidi="kn-IN"/>
              </w:rPr>
              <w:t>pothholes</w:t>
            </w:r>
            <w:proofErr w:type="spellEnd"/>
            <w:r w:rsidRPr="00300DC9">
              <w:rPr>
                <w:rFonts w:asciiTheme="minorHAnsi" w:hAnsiTheme="minorHAnsi" w:cstheme="minorHAnsi"/>
                <w:color w:val="000000"/>
                <w:lang w:bidi="kn-IN"/>
              </w:rPr>
              <w:t xml:space="preserve"> and maintenance of </w:t>
            </w:r>
            <w:proofErr w:type="spellStart"/>
            <w:r w:rsidRPr="00300DC9">
              <w:rPr>
                <w:rFonts w:asciiTheme="minorHAnsi" w:hAnsiTheme="minorHAnsi" w:cstheme="minorHAnsi"/>
                <w:color w:val="000000"/>
                <w:lang w:bidi="kn-IN"/>
              </w:rPr>
              <w:t>foothpath</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desilting</w:t>
            </w:r>
            <w:proofErr w:type="spellEnd"/>
            <w:r w:rsidRPr="00300DC9">
              <w:rPr>
                <w:rFonts w:asciiTheme="minorHAnsi" w:hAnsiTheme="minorHAnsi" w:cstheme="minorHAnsi"/>
                <w:color w:val="000000"/>
                <w:lang w:bidi="kn-IN"/>
              </w:rPr>
              <w:t xml:space="preserve"> of </w:t>
            </w:r>
            <w:proofErr w:type="spellStart"/>
            <w:r w:rsidRPr="00300DC9">
              <w:rPr>
                <w:rFonts w:asciiTheme="minorHAnsi" w:hAnsiTheme="minorHAnsi" w:cstheme="minorHAnsi"/>
                <w:color w:val="000000"/>
                <w:lang w:bidi="kn-IN"/>
              </w:rPr>
              <w:t>drian</w:t>
            </w:r>
            <w:proofErr w:type="spellEnd"/>
            <w:r w:rsidRPr="00300DC9">
              <w:rPr>
                <w:rFonts w:asciiTheme="minorHAnsi" w:hAnsiTheme="minorHAnsi" w:cstheme="minorHAnsi"/>
                <w:color w:val="000000"/>
                <w:lang w:bidi="kn-IN"/>
              </w:rPr>
              <w:t xml:space="preserve"> and </w:t>
            </w:r>
            <w:proofErr w:type="spellStart"/>
            <w:r w:rsidRPr="00300DC9">
              <w:rPr>
                <w:rFonts w:asciiTheme="minorHAnsi" w:hAnsiTheme="minorHAnsi" w:cstheme="minorHAnsi"/>
                <w:color w:val="000000"/>
                <w:lang w:bidi="kn-IN"/>
              </w:rPr>
              <w:t>sholders</w:t>
            </w:r>
            <w:proofErr w:type="spellEnd"/>
            <w:r w:rsidRPr="00300DC9">
              <w:rPr>
                <w:rFonts w:asciiTheme="minorHAnsi" w:hAnsiTheme="minorHAnsi" w:cstheme="minorHAnsi"/>
                <w:color w:val="000000"/>
                <w:lang w:bidi="kn-IN"/>
              </w:rPr>
              <w:t xml:space="preserve"> in arterial and Sub arterial road in ward no.55,56&amp;57Subramanyanagara Sub Division  for the year 2026-27</w:t>
            </w:r>
          </w:p>
        </w:tc>
        <w:tc>
          <w:tcPr>
            <w:tcW w:w="938" w:type="dxa"/>
            <w:tcBorders>
              <w:top w:val="nil"/>
              <w:left w:val="nil"/>
              <w:bottom w:val="single" w:sz="4" w:space="0" w:color="auto"/>
              <w:right w:val="single" w:sz="4" w:space="0" w:color="auto"/>
            </w:tcBorders>
            <w:shd w:val="clear" w:color="000000" w:fill="FFFFFF"/>
            <w:vAlign w:val="center"/>
          </w:tcPr>
          <w:p w14:paraId="5FCEDEFF"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45.00</w:t>
            </w:r>
          </w:p>
        </w:tc>
        <w:tc>
          <w:tcPr>
            <w:tcW w:w="873" w:type="dxa"/>
            <w:tcBorders>
              <w:top w:val="nil"/>
              <w:left w:val="nil"/>
              <w:bottom w:val="single" w:sz="4" w:space="0" w:color="auto"/>
              <w:right w:val="single" w:sz="4" w:space="0" w:color="auto"/>
            </w:tcBorders>
            <w:shd w:val="clear" w:color="000000" w:fill="FFFFFF"/>
            <w:vAlign w:val="center"/>
          </w:tcPr>
          <w:p w14:paraId="1E4DB761"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lang w:bidi="kn-IN"/>
              </w:rPr>
              <w:t>36.99</w:t>
            </w:r>
          </w:p>
        </w:tc>
        <w:tc>
          <w:tcPr>
            <w:tcW w:w="1077" w:type="dxa"/>
            <w:tcBorders>
              <w:top w:val="nil"/>
              <w:left w:val="nil"/>
              <w:bottom w:val="single" w:sz="4" w:space="0" w:color="auto"/>
              <w:right w:val="single" w:sz="4" w:space="0" w:color="auto"/>
            </w:tcBorders>
            <w:shd w:val="clear" w:color="000000" w:fill="FFFFFF"/>
            <w:noWrap/>
            <w:vAlign w:val="center"/>
          </w:tcPr>
          <w:p w14:paraId="2680B671"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lang w:bidi="kn-IN"/>
              </w:rPr>
              <w:t>73990</w:t>
            </w:r>
          </w:p>
        </w:tc>
        <w:tc>
          <w:tcPr>
            <w:tcW w:w="1248" w:type="dxa"/>
            <w:tcBorders>
              <w:top w:val="nil"/>
              <w:left w:val="nil"/>
              <w:bottom w:val="single" w:sz="4" w:space="0" w:color="auto"/>
              <w:right w:val="single" w:sz="4" w:space="0" w:color="auto"/>
            </w:tcBorders>
            <w:shd w:val="clear" w:color="000000" w:fill="FFFFFF"/>
            <w:vAlign w:val="center"/>
          </w:tcPr>
          <w:p w14:paraId="32E3DB5A"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365 days</w:t>
            </w:r>
          </w:p>
        </w:tc>
        <w:tc>
          <w:tcPr>
            <w:tcW w:w="947" w:type="dxa"/>
            <w:tcBorders>
              <w:top w:val="nil"/>
              <w:left w:val="nil"/>
              <w:bottom w:val="single" w:sz="4" w:space="0" w:color="auto"/>
              <w:right w:val="single" w:sz="4" w:space="0" w:color="auto"/>
            </w:tcBorders>
            <w:shd w:val="clear" w:color="000000" w:fill="FFFFFF"/>
            <w:noWrap/>
            <w:vAlign w:val="center"/>
          </w:tcPr>
          <w:p w14:paraId="6A62DE6A"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bidi="kn-IN"/>
              </w:rPr>
              <w:t>SC</w:t>
            </w:r>
          </w:p>
        </w:tc>
      </w:tr>
      <w:tr w:rsidR="00B5212E" w:rsidRPr="00903DF2" w14:paraId="217DD8CB"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63069ED3"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17</w:t>
            </w:r>
          </w:p>
        </w:tc>
        <w:tc>
          <w:tcPr>
            <w:tcW w:w="1843" w:type="dxa"/>
            <w:tcBorders>
              <w:top w:val="nil"/>
              <w:left w:val="nil"/>
              <w:bottom w:val="single" w:sz="4" w:space="0" w:color="auto"/>
              <w:right w:val="single" w:sz="4" w:space="0" w:color="auto"/>
            </w:tcBorders>
            <w:shd w:val="clear" w:color="000000" w:fill="FFFFFF"/>
            <w:vAlign w:val="center"/>
          </w:tcPr>
          <w:p w14:paraId="1007FC2B"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1D61A63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Additional Works to </w:t>
            </w:r>
            <w:proofErr w:type="spellStart"/>
            <w:r w:rsidRPr="00300DC9">
              <w:rPr>
                <w:rFonts w:asciiTheme="minorHAnsi" w:hAnsiTheme="minorHAnsi" w:cstheme="minorHAnsi"/>
                <w:color w:val="000000"/>
                <w:lang w:val="en-IN" w:bidi="kn-IN"/>
              </w:rPr>
              <w:t>ongoing</w:t>
            </w:r>
            <w:proofErr w:type="spellEnd"/>
            <w:r w:rsidRPr="00300DC9">
              <w:rPr>
                <w:rFonts w:asciiTheme="minorHAnsi" w:hAnsiTheme="minorHAnsi" w:cstheme="minorHAnsi"/>
                <w:color w:val="000000"/>
                <w:lang w:val="en-IN" w:bidi="kn-IN"/>
              </w:rPr>
              <w:t xml:space="preserve"> BWCC Building  at 10</w:t>
            </w:r>
            <w:r w:rsidRPr="00300DC9">
              <w:rPr>
                <w:rFonts w:asciiTheme="minorHAnsi" w:hAnsiTheme="minorHAnsi" w:cstheme="minorHAnsi"/>
                <w:color w:val="000000"/>
                <w:vertAlign w:val="superscript"/>
                <w:lang w:val="en-IN" w:bidi="kn-IN"/>
              </w:rPr>
              <w:t>Th</w:t>
            </w:r>
            <w:r w:rsidRPr="00300DC9">
              <w:rPr>
                <w:rFonts w:asciiTheme="minorHAnsi" w:hAnsiTheme="minorHAnsi" w:cstheme="minorHAnsi"/>
                <w:color w:val="000000"/>
                <w:lang w:val="en-IN" w:bidi="kn-IN"/>
              </w:rPr>
              <w:t xml:space="preserve"> Cross </w:t>
            </w:r>
            <w:proofErr w:type="spellStart"/>
            <w:r w:rsidRPr="00300DC9">
              <w:rPr>
                <w:rFonts w:asciiTheme="minorHAnsi" w:hAnsiTheme="minorHAnsi" w:cstheme="minorHAnsi"/>
                <w:color w:val="000000"/>
                <w:lang w:val="en-IN" w:bidi="kn-IN"/>
              </w:rPr>
              <w:t>Parsi</w:t>
            </w:r>
            <w:proofErr w:type="spellEnd"/>
            <w:r w:rsidRPr="00300DC9">
              <w:rPr>
                <w:rFonts w:asciiTheme="minorHAnsi" w:hAnsiTheme="minorHAnsi" w:cstheme="minorHAnsi"/>
                <w:color w:val="000000"/>
                <w:lang w:val="en-IN" w:bidi="kn-IN"/>
              </w:rPr>
              <w:t xml:space="preserve"> Garden in Ward no.51(57)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938" w:type="dxa"/>
            <w:tcBorders>
              <w:top w:val="nil"/>
              <w:left w:val="nil"/>
              <w:bottom w:val="single" w:sz="4" w:space="0" w:color="auto"/>
              <w:right w:val="single" w:sz="4" w:space="0" w:color="auto"/>
            </w:tcBorders>
            <w:shd w:val="clear" w:color="000000" w:fill="FFFFFF"/>
            <w:vAlign w:val="center"/>
          </w:tcPr>
          <w:p w14:paraId="46331082"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14:paraId="300D145C"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14:paraId="00D2CBB1"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14:paraId="31DCF69B"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14:paraId="04ED5FB8"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B5212E" w:rsidRPr="00903DF2" w14:paraId="0BBB722C" w14:textId="77777777" w:rsidTr="00B5212E">
        <w:trPr>
          <w:trHeight w:val="894"/>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73F2B5C1"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18</w:t>
            </w:r>
          </w:p>
        </w:tc>
        <w:tc>
          <w:tcPr>
            <w:tcW w:w="1843" w:type="dxa"/>
            <w:tcBorders>
              <w:top w:val="nil"/>
              <w:left w:val="nil"/>
              <w:bottom w:val="single" w:sz="4" w:space="0" w:color="auto"/>
              <w:right w:val="single" w:sz="4" w:space="0" w:color="auto"/>
            </w:tcBorders>
            <w:shd w:val="clear" w:color="000000" w:fill="FFFFFF"/>
            <w:vAlign w:val="center"/>
          </w:tcPr>
          <w:p w14:paraId="413392AE"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Theme="minorHAnsi" w:hAnsiTheme="minorHAnsi" w:cstheme="minorHAnsi"/>
                <w:color w:val="000000"/>
                <w:lang w:val="en-IN" w:bidi="kn-IN"/>
              </w:rPr>
              <w:t xml:space="preserve">51(57) </w:t>
            </w:r>
            <w:proofErr w:type="spellStart"/>
            <w:r w:rsidRPr="00300DC9">
              <w:rPr>
                <w:rFonts w:asciiTheme="minorHAnsi" w:hAnsiTheme="minorHAnsi" w:cstheme="minorHAnsi"/>
                <w:color w:val="000000"/>
                <w:lang w:val="en-IN" w:bidi="kn-IN"/>
              </w:rPr>
              <w:t>Rajmahal</w:t>
            </w:r>
            <w:proofErr w:type="spellEnd"/>
            <w:r w:rsidRPr="00300DC9">
              <w:rPr>
                <w:rFonts w:asciiTheme="minorHAnsi" w:hAnsiTheme="minorHAnsi" w:cstheme="minorHAnsi"/>
                <w:color w:val="000000"/>
                <w:lang w:val="en-IN" w:bidi="kn-IN"/>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728EEC1C" w14:textId="77777777" w:rsidR="00B5212E" w:rsidRPr="00300DC9" w:rsidRDefault="00B5212E" w:rsidP="00B5212E">
            <w:pPr>
              <w:jc w:val="both"/>
              <w:rPr>
                <w:rFonts w:asciiTheme="minorHAnsi" w:hAnsiTheme="minorHAnsi" w:cstheme="minorHAnsi"/>
                <w:color w:val="000000" w:themeColor="text1"/>
                <w:lang w:bidi="kn-IN"/>
              </w:rPr>
            </w:pPr>
            <w:r w:rsidRPr="00300DC9">
              <w:rPr>
                <w:rFonts w:asciiTheme="minorHAnsi" w:hAnsiTheme="minorHAnsi" w:cstheme="minorHAnsi"/>
              </w:rPr>
              <w:t xml:space="preserve">Comprehensive development work of </w:t>
            </w:r>
            <w:proofErr w:type="spellStart"/>
            <w:r w:rsidRPr="00300DC9">
              <w:rPr>
                <w:rFonts w:asciiTheme="minorHAnsi" w:hAnsiTheme="minorHAnsi" w:cstheme="minorHAnsi"/>
              </w:rPr>
              <w:t>Ramdev</w:t>
            </w:r>
            <w:proofErr w:type="spellEnd"/>
            <w:r w:rsidRPr="00300DC9">
              <w:rPr>
                <w:rFonts w:asciiTheme="minorHAnsi" w:hAnsiTheme="minorHAnsi" w:cstheme="minorHAnsi"/>
              </w:rPr>
              <w:t xml:space="preserve"> Park and Adjacent building in ward no.51(57)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938" w:type="dxa"/>
            <w:tcBorders>
              <w:top w:val="nil"/>
              <w:left w:val="nil"/>
              <w:bottom w:val="single" w:sz="4" w:space="0" w:color="auto"/>
              <w:right w:val="single" w:sz="4" w:space="0" w:color="auto"/>
            </w:tcBorders>
            <w:shd w:val="clear" w:color="000000" w:fill="FFFFFF"/>
            <w:vAlign w:val="center"/>
          </w:tcPr>
          <w:p w14:paraId="7004D246"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250.00</w:t>
            </w:r>
          </w:p>
        </w:tc>
        <w:tc>
          <w:tcPr>
            <w:tcW w:w="873" w:type="dxa"/>
            <w:tcBorders>
              <w:top w:val="nil"/>
              <w:left w:val="nil"/>
              <w:bottom w:val="single" w:sz="4" w:space="0" w:color="auto"/>
              <w:right w:val="single" w:sz="4" w:space="0" w:color="auto"/>
            </w:tcBorders>
            <w:shd w:val="clear" w:color="000000" w:fill="FFFFFF"/>
            <w:vAlign w:val="center"/>
          </w:tcPr>
          <w:p w14:paraId="0403BB0C" w14:textId="77777777" w:rsidR="00B5212E" w:rsidRPr="00300DC9" w:rsidRDefault="00B5212E" w:rsidP="00B5212E">
            <w:pPr>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206.00</w:t>
            </w:r>
          </w:p>
        </w:tc>
        <w:tc>
          <w:tcPr>
            <w:tcW w:w="1077" w:type="dxa"/>
            <w:tcBorders>
              <w:top w:val="nil"/>
              <w:left w:val="nil"/>
              <w:bottom w:val="single" w:sz="4" w:space="0" w:color="auto"/>
              <w:right w:val="single" w:sz="4" w:space="0" w:color="auto"/>
            </w:tcBorders>
            <w:shd w:val="clear" w:color="000000" w:fill="FFFFFF"/>
            <w:noWrap/>
            <w:vAlign w:val="center"/>
          </w:tcPr>
          <w:p w14:paraId="1E2B7954" w14:textId="77777777" w:rsidR="00B5212E" w:rsidRPr="00300DC9" w:rsidRDefault="00B5212E" w:rsidP="00B5212E">
            <w:pPr>
              <w:jc w:val="right"/>
              <w:rPr>
                <w:rFonts w:asciiTheme="minorHAnsi" w:hAnsiTheme="minorHAnsi" w:cstheme="minorHAnsi"/>
                <w:color w:val="000000" w:themeColor="text1"/>
                <w:lang w:bidi="kn-IN"/>
              </w:rPr>
            </w:pPr>
            <w:r w:rsidRPr="00300DC9">
              <w:rPr>
                <w:rFonts w:asciiTheme="minorHAnsi" w:hAnsiTheme="minorHAnsi" w:cstheme="minorHAnsi"/>
                <w:color w:val="000000" w:themeColor="text1"/>
                <w:lang w:bidi="kn-IN"/>
              </w:rPr>
              <w:t>309000</w:t>
            </w:r>
          </w:p>
        </w:tc>
        <w:tc>
          <w:tcPr>
            <w:tcW w:w="1248" w:type="dxa"/>
            <w:tcBorders>
              <w:top w:val="nil"/>
              <w:left w:val="nil"/>
              <w:bottom w:val="single" w:sz="4" w:space="0" w:color="auto"/>
              <w:right w:val="single" w:sz="4" w:space="0" w:color="auto"/>
            </w:tcBorders>
            <w:shd w:val="clear" w:color="000000" w:fill="FFFFFF"/>
            <w:vAlign w:val="center"/>
          </w:tcPr>
          <w:p w14:paraId="04DA4750"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270days</w:t>
            </w:r>
          </w:p>
        </w:tc>
        <w:tc>
          <w:tcPr>
            <w:tcW w:w="947" w:type="dxa"/>
            <w:tcBorders>
              <w:top w:val="nil"/>
              <w:left w:val="nil"/>
              <w:bottom w:val="single" w:sz="4" w:space="0" w:color="auto"/>
              <w:right w:val="single" w:sz="4" w:space="0" w:color="auto"/>
            </w:tcBorders>
            <w:shd w:val="clear" w:color="000000" w:fill="FFFFFF"/>
            <w:noWrap/>
            <w:vAlign w:val="center"/>
          </w:tcPr>
          <w:p w14:paraId="44EE7997" w14:textId="77777777" w:rsidR="00B5212E" w:rsidRPr="00300DC9" w:rsidRDefault="00B5212E" w:rsidP="00B5212E">
            <w:pPr>
              <w:jc w:val="center"/>
              <w:rPr>
                <w:rFonts w:asciiTheme="minorHAnsi" w:hAnsiTheme="minorHAnsi" w:cstheme="minorHAnsi"/>
                <w:color w:val="000000" w:themeColor="text1"/>
                <w:lang w:bidi="kn-IN"/>
              </w:rPr>
            </w:pPr>
            <w:r w:rsidRPr="00300DC9">
              <w:rPr>
                <w:rFonts w:ascii="Calibri" w:hAnsi="Calibri" w:cs="Calibri"/>
                <w:color w:val="000000"/>
                <w:lang w:bidi="kn-IN"/>
              </w:rPr>
              <w:t>OTHERS</w:t>
            </w:r>
          </w:p>
        </w:tc>
      </w:tr>
      <w:tr w:rsidR="00B5212E" w:rsidRPr="00903DF2" w14:paraId="4ED72D2F" w14:textId="77777777" w:rsidTr="00B5212E">
        <w:trPr>
          <w:trHeight w:val="900"/>
        </w:trPr>
        <w:tc>
          <w:tcPr>
            <w:tcW w:w="562" w:type="dxa"/>
            <w:tcBorders>
              <w:top w:val="nil"/>
              <w:left w:val="single" w:sz="4" w:space="0" w:color="auto"/>
              <w:bottom w:val="single" w:sz="4" w:space="0" w:color="auto"/>
              <w:right w:val="single" w:sz="4" w:space="0" w:color="auto"/>
            </w:tcBorders>
            <w:shd w:val="clear" w:color="000000" w:fill="FFFFFF"/>
            <w:noWrap/>
            <w:vAlign w:val="center"/>
          </w:tcPr>
          <w:p w14:paraId="3117AD12" w14:textId="77777777" w:rsidR="00B5212E" w:rsidRPr="00300DC9" w:rsidRDefault="00B5212E" w:rsidP="00B5212E">
            <w:pPr>
              <w:jc w:val="center"/>
              <w:rPr>
                <w:rFonts w:asciiTheme="minorHAnsi" w:hAnsiTheme="minorHAnsi" w:cstheme="minorHAnsi"/>
                <w:b/>
                <w:bCs/>
                <w:color w:val="000000"/>
                <w:lang w:bidi="kn-IN"/>
              </w:rPr>
            </w:pPr>
            <w:r w:rsidRPr="00300DC9">
              <w:rPr>
                <w:rFonts w:asciiTheme="minorHAnsi" w:hAnsiTheme="minorHAnsi" w:cstheme="minorHAnsi"/>
                <w:b/>
                <w:bCs/>
                <w:color w:val="000000"/>
                <w:lang w:bidi="kn-IN"/>
              </w:rPr>
              <w:t>19</w:t>
            </w:r>
          </w:p>
        </w:tc>
        <w:tc>
          <w:tcPr>
            <w:tcW w:w="1843" w:type="dxa"/>
            <w:tcBorders>
              <w:top w:val="nil"/>
              <w:left w:val="nil"/>
              <w:bottom w:val="single" w:sz="4" w:space="0" w:color="auto"/>
              <w:right w:val="single" w:sz="4" w:space="0" w:color="auto"/>
            </w:tcBorders>
            <w:shd w:val="clear" w:color="000000" w:fill="FFFFFF"/>
            <w:vAlign w:val="center"/>
          </w:tcPr>
          <w:p w14:paraId="74575005"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rPr>
              <w:t xml:space="preserve">51(57) </w:t>
            </w:r>
            <w:proofErr w:type="spellStart"/>
            <w:r w:rsidRPr="00300DC9">
              <w:rPr>
                <w:rFonts w:asciiTheme="minorHAnsi" w:hAnsiTheme="minorHAnsi" w:cstheme="minorHAnsi"/>
              </w:rPr>
              <w:t>Rajmahal</w:t>
            </w:r>
            <w:proofErr w:type="spellEnd"/>
            <w:r w:rsidRPr="00300DC9">
              <w:rPr>
                <w:rFonts w:asciiTheme="minorHAnsi" w:hAnsiTheme="minorHAnsi" w:cstheme="minorHAnsi"/>
              </w:rPr>
              <w:t xml:space="preserve"> Nagar</w:t>
            </w:r>
          </w:p>
        </w:tc>
        <w:tc>
          <w:tcPr>
            <w:tcW w:w="2782" w:type="dxa"/>
            <w:tcBorders>
              <w:top w:val="nil"/>
              <w:left w:val="nil"/>
              <w:bottom w:val="single" w:sz="4" w:space="0" w:color="auto"/>
              <w:right w:val="single" w:sz="4" w:space="0" w:color="auto"/>
            </w:tcBorders>
            <w:shd w:val="clear" w:color="000000" w:fill="FFFFFF"/>
            <w:vAlign w:val="center"/>
          </w:tcPr>
          <w:p w14:paraId="54A5D0C4" w14:textId="77777777" w:rsidR="00B5212E" w:rsidRPr="00300DC9" w:rsidRDefault="00B5212E" w:rsidP="00B5212E">
            <w:pPr>
              <w:jc w:val="both"/>
              <w:rPr>
                <w:rFonts w:asciiTheme="minorHAnsi" w:hAnsiTheme="minorHAnsi" w:cstheme="minorHAnsi"/>
                <w:color w:val="000000"/>
                <w:lang w:bidi="kn-IN"/>
              </w:rPr>
            </w:pPr>
            <w:r w:rsidRPr="00300DC9">
              <w:rPr>
                <w:rFonts w:asciiTheme="minorHAnsi" w:hAnsiTheme="minorHAnsi" w:cstheme="minorHAnsi"/>
              </w:rPr>
              <w:t xml:space="preserve">Repairs and maintenance of BWCC building in </w:t>
            </w:r>
            <w:proofErr w:type="spellStart"/>
            <w:r w:rsidRPr="00300DC9">
              <w:rPr>
                <w:rFonts w:asciiTheme="minorHAnsi" w:hAnsiTheme="minorHAnsi" w:cstheme="minorHAnsi"/>
              </w:rPr>
              <w:t>Malleshwaram</w:t>
            </w:r>
            <w:proofErr w:type="spellEnd"/>
            <w:r w:rsidRPr="00300DC9">
              <w:rPr>
                <w:rFonts w:asciiTheme="minorHAnsi" w:hAnsiTheme="minorHAnsi" w:cstheme="minorHAnsi"/>
              </w:rPr>
              <w:t xml:space="preserve"> Constituency</w:t>
            </w:r>
          </w:p>
        </w:tc>
        <w:tc>
          <w:tcPr>
            <w:tcW w:w="938" w:type="dxa"/>
            <w:tcBorders>
              <w:top w:val="nil"/>
              <w:left w:val="nil"/>
              <w:bottom w:val="single" w:sz="4" w:space="0" w:color="auto"/>
              <w:right w:val="single" w:sz="4" w:space="0" w:color="auto"/>
            </w:tcBorders>
            <w:shd w:val="clear" w:color="000000" w:fill="FFFFFF"/>
            <w:vAlign w:val="center"/>
          </w:tcPr>
          <w:p w14:paraId="7846E044"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200.00</w:t>
            </w:r>
          </w:p>
        </w:tc>
        <w:tc>
          <w:tcPr>
            <w:tcW w:w="873" w:type="dxa"/>
            <w:tcBorders>
              <w:top w:val="nil"/>
              <w:left w:val="nil"/>
              <w:bottom w:val="single" w:sz="4" w:space="0" w:color="auto"/>
              <w:right w:val="single" w:sz="4" w:space="0" w:color="auto"/>
            </w:tcBorders>
            <w:shd w:val="clear" w:color="000000" w:fill="FFFFFF"/>
            <w:vAlign w:val="center"/>
          </w:tcPr>
          <w:p w14:paraId="52169493" w14:textId="77777777" w:rsidR="00B5212E" w:rsidRPr="00300DC9" w:rsidRDefault="00B5212E" w:rsidP="00B5212E">
            <w:pPr>
              <w:jc w:val="center"/>
              <w:rPr>
                <w:rFonts w:asciiTheme="minorHAnsi" w:hAnsiTheme="minorHAnsi" w:cstheme="minorHAnsi"/>
                <w:color w:val="000000"/>
                <w:lang w:bidi="kn-IN"/>
              </w:rPr>
            </w:pPr>
            <w:r w:rsidRPr="00300DC9">
              <w:rPr>
                <w:rFonts w:asciiTheme="minorHAnsi" w:hAnsiTheme="minorHAnsi" w:cstheme="minorHAnsi"/>
                <w:color w:val="000000"/>
                <w:lang w:bidi="kn-IN"/>
              </w:rPr>
              <w:t>168.00</w:t>
            </w:r>
          </w:p>
        </w:tc>
        <w:tc>
          <w:tcPr>
            <w:tcW w:w="1077" w:type="dxa"/>
            <w:tcBorders>
              <w:top w:val="nil"/>
              <w:left w:val="nil"/>
              <w:bottom w:val="single" w:sz="4" w:space="0" w:color="auto"/>
              <w:right w:val="single" w:sz="4" w:space="0" w:color="auto"/>
            </w:tcBorders>
            <w:shd w:val="clear" w:color="000000" w:fill="FFFFFF"/>
            <w:noWrap/>
            <w:vAlign w:val="center"/>
          </w:tcPr>
          <w:p w14:paraId="474EBF9E" w14:textId="77777777" w:rsidR="00B5212E" w:rsidRPr="00300DC9" w:rsidRDefault="00B5212E" w:rsidP="00B5212E">
            <w:pPr>
              <w:jc w:val="right"/>
              <w:rPr>
                <w:rFonts w:asciiTheme="minorHAnsi" w:hAnsiTheme="minorHAnsi" w:cstheme="minorHAnsi"/>
                <w:color w:val="000000"/>
                <w:lang w:bidi="kn-IN"/>
              </w:rPr>
            </w:pPr>
            <w:r w:rsidRPr="00300DC9">
              <w:rPr>
                <w:rFonts w:asciiTheme="minorHAnsi" w:hAnsiTheme="minorHAnsi" w:cstheme="minorHAnsi"/>
                <w:color w:val="000000"/>
                <w:lang w:bidi="kn-IN"/>
              </w:rPr>
              <w:t>252000</w:t>
            </w:r>
          </w:p>
        </w:tc>
        <w:tc>
          <w:tcPr>
            <w:tcW w:w="1248" w:type="dxa"/>
            <w:tcBorders>
              <w:top w:val="nil"/>
              <w:left w:val="nil"/>
              <w:bottom w:val="single" w:sz="4" w:space="0" w:color="auto"/>
              <w:right w:val="single" w:sz="4" w:space="0" w:color="auto"/>
            </w:tcBorders>
            <w:shd w:val="clear" w:color="000000" w:fill="FFFFFF"/>
            <w:vAlign w:val="center"/>
          </w:tcPr>
          <w:p w14:paraId="3319DFAC"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180days</w:t>
            </w:r>
          </w:p>
        </w:tc>
        <w:tc>
          <w:tcPr>
            <w:tcW w:w="947" w:type="dxa"/>
            <w:tcBorders>
              <w:top w:val="nil"/>
              <w:left w:val="nil"/>
              <w:bottom w:val="single" w:sz="4" w:space="0" w:color="auto"/>
              <w:right w:val="single" w:sz="4" w:space="0" w:color="auto"/>
            </w:tcBorders>
            <w:shd w:val="clear" w:color="000000" w:fill="FFFFFF"/>
            <w:noWrap/>
            <w:vAlign w:val="center"/>
          </w:tcPr>
          <w:p w14:paraId="02A6AA12" w14:textId="77777777" w:rsidR="00B5212E" w:rsidRPr="00300DC9" w:rsidRDefault="00B5212E" w:rsidP="00B5212E">
            <w:pPr>
              <w:jc w:val="center"/>
              <w:rPr>
                <w:rFonts w:asciiTheme="minorHAnsi" w:hAnsiTheme="minorHAnsi" w:cstheme="minorHAnsi"/>
                <w:color w:val="000000"/>
                <w:lang w:bidi="kn-IN"/>
              </w:rPr>
            </w:pPr>
            <w:r w:rsidRPr="00300DC9">
              <w:rPr>
                <w:rFonts w:ascii="Calibri" w:hAnsi="Calibri" w:cs="Calibri"/>
                <w:color w:val="000000"/>
                <w:lang w:bidi="kn-IN"/>
              </w:rPr>
              <w:t>OTHERS</w:t>
            </w:r>
          </w:p>
        </w:tc>
      </w:tr>
    </w:tbl>
    <w:p w14:paraId="2FED4A35" w14:textId="77777777" w:rsidR="00B5212E" w:rsidRDefault="00B5212E" w:rsidP="00B5212E">
      <w:pPr>
        <w:numPr>
          <w:ilvl w:val="12"/>
          <w:numId w:val="0"/>
        </w:numPr>
        <w:spacing w:line="264" w:lineRule="auto"/>
        <w:jc w:val="both"/>
        <w:rPr>
          <w:rFonts w:ascii="Garamond" w:hAnsi="Garamond" w:cs="Arial"/>
          <w:sz w:val="16"/>
          <w:szCs w:val="28"/>
        </w:rPr>
      </w:pPr>
    </w:p>
    <w:p w14:paraId="3D448D79" w14:textId="77777777" w:rsidR="00B5212E" w:rsidRPr="00300DC9" w:rsidRDefault="00B5212E" w:rsidP="00B5212E">
      <w:pPr>
        <w:spacing w:line="360" w:lineRule="auto"/>
        <w:ind w:right="-367"/>
        <w:outlineLvl w:val="0"/>
        <w:rPr>
          <w:rFonts w:asciiTheme="minorHAnsi" w:hAnsiTheme="minorHAnsi" w:cstheme="minorHAnsi"/>
          <w:b/>
          <w:color w:val="000000" w:themeColor="text1"/>
          <w:u w:val="single"/>
        </w:rPr>
      </w:pPr>
      <w:r w:rsidRPr="00300DC9">
        <w:rPr>
          <w:rFonts w:asciiTheme="minorHAnsi" w:hAnsiTheme="minorHAnsi" w:cstheme="minorHAnsi"/>
          <w:b/>
          <w:u w:val="single"/>
        </w:rPr>
        <w:lastRenderedPageBreak/>
        <w:t xml:space="preserve">Calendar of events for </w:t>
      </w:r>
      <w:proofErr w:type="gramStart"/>
      <w:r w:rsidRPr="00300DC9">
        <w:rPr>
          <w:rFonts w:asciiTheme="minorHAnsi" w:hAnsiTheme="minorHAnsi" w:cstheme="minorHAnsi"/>
          <w:b/>
          <w:color w:val="000000" w:themeColor="text1"/>
          <w:u w:val="single"/>
        </w:rPr>
        <w:t>Two</w:t>
      </w:r>
      <w:proofErr w:type="gramEnd"/>
      <w:r w:rsidRPr="00300DC9">
        <w:rPr>
          <w:rFonts w:asciiTheme="minorHAnsi" w:hAnsiTheme="minorHAnsi" w:cstheme="minorHAnsi"/>
          <w:b/>
          <w:color w:val="000000" w:themeColor="text1"/>
          <w:u w:val="single"/>
        </w:rPr>
        <w:t xml:space="preserve"> cover system:</w:t>
      </w:r>
    </w:p>
    <w:p w14:paraId="09F439F8" w14:textId="77777777" w:rsidR="00B5212E" w:rsidRPr="00B12652" w:rsidRDefault="00B5212E" w:rsidP="00B5212E">
      <w:pPr>
        <w:spacing w:line="360" w:lineRule="auto"/>
        <w:ind w:right="-367"/>
        <w:outlineLvl w:val="0"/>
        <w:rPr>
          <w:rFonts w:ascii="Arial" w:hAnsi="Arial" w:cs="Arial"/>
          <w:b/>
          <w:sz w:val="2"/>
          <w:szCs w:val="2"/>
          <w:u w:val="single"/>
        </w:rPr>
      </w:pPr>
    </w:p>
    <w:tbl>
      <w:tblPr>
        <w:tblW w:w="9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
        <w:gridCol w:w="4621"/>
        <w:gridCol w:w="341"/>
        <w:gridCol w:w="3774"/>
      </w:tblGrid>
      <w:tr w:rsidR="00B5212E" w:rsidRPr="0050097F" w14:paraId="40BE5B4E"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79609EDB"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1</w:t>
            </w:r>
          </w:p>
        </w:tc>
        <w:tc>
          <w:tcPr>
            <w:tcW w:w="4621" w:type="dxa"/>
            <w:tcBorders>
              <w:top w:val="single" w:sz="4" w:space="0" w:color="auto"/>
              <w:left w:val="single" w:sz="4" w:space="0" w:color="auto"/>
              <w:bottom w:val="single" w:sz="4" w:space="0" w:color="auto"/>
              <w:right w:val="single" w:sz="4" w:space="0" w:color="auto"/>
            </w:tcBorders>
            <w:vAlign w:val="center"/>
            <w:hideMark/>
          </w:tcPr>
          <w:p w14:paraId="0ABB2781" w14:textId="77777777" w:rsidR="00B5212E" w:rsidRPr="0050097F" w:rsidRDefault="00B5212E" w:rsidP="00B5212E">
            <w:pPr>
              <w:jc w:val="both"/>
              <w:rPr>
                <w:rFonts w:ascii="Calibri" w:hAnsi="Calibri" w:cs="Calibri"/>
                <w:bCs/>
                <w:sz w:val="22"/>
                <w:szCs w:val="22"/>
              </w:rPr>
            </w:pPr>
            <w:r w:rsidRPr="0050097F">
              <w:rPr>
                <w:rFonts w:ascii="Calibri" w:hAnsi="Calibri" w:cs="Calibri"/>
                <w:snapToGrid w:val="0"/>
                <w:sz w:val="22"/>
                <w:szCs w:val="22"/>
              </w:rPr>
              <w:t>Tender documents may be downloaded from the e-procurement portal</w:t>
            </w:r>
          </w:p>
        </w:tc>
        <w:tc>
          <w:tcPr>
            <w:tcW w:w="341" w:type="dxa"/>
            <w:tcBorders>
              <w:top w:val="single" w:sz="4" w:space="0" w:color="auto"/>
              <w:left w:val="single" w:sz="4" w:space="0" w:color="auto"/>
              <w:bottom w:val="single" w:sz="4" w:space="0" w:color="auto"/>
              <w:right w:val="single" w:sz="4" w:space="0" w:color="auto"/>
            </w:tcBorders>
            <w:vAlign w:val="center"/>
            <w:hideMark/>
          </w:tcPr>
          <w:p w14:paraId="48E741BA" w14:textId="77777777" w:rsidR="00B5212E" w:rsidRPr="0050097F" w:rsidRDefault="00B5212E" w:rsidP="00B5212E">
            <w:pPr>
              <w:jc w:val="center"/>
              <w:rPr>
                <w:rFonts w:ascii="Calibri" w:hAnsi="Calibri" w:cs="Calibri"/>
                <w:bCs/>
                <w:sz w:val="22"/>
                <w:szCs w:val="22"/>
              </w:rPr>
            </w:pPr>
          </w:p>
          <w:p w14:paraId="6AD14972"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79FB8230"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From </w:t>
            </w:r>
            <w:r w:rsidRPr="00300DC9">
              <w:rPr>
                <w:rFonts w:ascii="Calibri" w:hAnsi="Calibri" w:cs="Calibri"/>
                <w:bCs/>
                <w:color w:val="000000"/>
                <w:sz w:val="22"/>
                <w:szCs w:val="22"/>
              </w:rPr>
              <w:t>22</w:t>
            </w:r>
            <w:r w:rsidRPr="0050097F">
              <w:rPr>
                <w:rFonts w:ascii="Calibri" w:hAnsi="Calibri" w:cs="Calibri"/>
                <w:bCs/>
                <w:color w:val="000000"/>
                <w:sz w:val="22"/>
                <w:szCs w:val="22"/>
              </w:rPr>
              <w:t xml:space="preserve">.06.2026 16.30 </w:t>
            </w:r>
            <w:proofErr w:type="spellStart"/>
            <w:r w:rsidRPr="0050097F">
              <w:rPr>
                <w:rFonts w:ascii="Calibri" w:hAnsi="Calibri" w:cs="Calibri"/>
                <w:bCs/>
                <w:color w:val="000000"/>
                <w:sz w:val="22"/>
                <w:szCs w:val="22"/>
              </w:rPr>
              <w:t>Hrs</w:t>
            </w:r>
            <w:proofErr w:type="spellEnd"/>
            <w:r w:rsidRPr="0050097F">
              <w:rPr>
                <w:rFonts w:ascii="Calibri" w:hAnsi="Calibri" w:cs="Calibri"/>
                <w:bCs/>
                <w:color w:val="000000"/>
                <w:sz w:val="22"/>
                <w:szCs w:val="22"/>
              </w:rPr>
              <w:t xml:space="preserve"> onwards</w:t>
            </w:r>
          </w:p>
        </w:tc>
      </w:tr>
      <w:tr w:rsidR="00B5212E" w:rsidRPr="0050097F" w14:paraId="51B5E999"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61C1A084"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3</w:t>
            </w:r>
          </w:p>
        </w:tc>
        <w:tc>
          <w:tcPr>
            <w:tcW w:w="4621" w:type="dxa"/>
            <w:tcBorders>
              <w:top w:val="single" w:sz="4" w:space="0" w:color="auto"/>
              <w:left w:val="single" w:sz="4" w:space="0" w:color="auto"/>
              <w:bottom w:val="single" w:sz="4" w:space="0" w:color="auto"/>
              <w:right w:val="single" w:sz="4" w:space="0" w:color="auto"/>
            </w:tcBorders>
            <w:vAlign w:val="center"/>
          </w:tcPr>
          <w:p w14:paraId="5C37D858" w14:textId="77777777" w:rsidR="00B5212E" w:rsidRPr="0050097F" w:rsidRDefault="00B5212E" w:rsidP="00B5212E">
            <w:pPr>
              <w:jc w:val="both"/>
              <w:rPr>
                <w:rFonts w:ascii="Calibri" w:hAnsi="Calibri" w:cs="Calibri"/>
                <w:snapToGrid w:val="0"/>
                <w:sz w:val="22"/>
                <w:szCs w:val="22"/>
              </w:rPr>
            </w:pPr>
            <w:r w:rsidRPr="0050097F">
              <w:rPr>
                <w:rFonts w:ascii="Calibri" w:hAnsi="Calibri" w:cs="Calibri"/>
                <w:sz w:val="22"/>
                <w:szCs w:val="22"/>
              </w:rPr>
              <w:t>Pre-Bid Meeting</w:t>
            </w:r>
          </w:p>
        </w:tc>
        <w:tc>
          <w:tcPr>
            <w:tcW w:w="341" w:type="dxa"/>
            <w:tcBorders>
              <w:top w:val="single" w:sz="4" w:space="0" w:color="auto"/>
              <w:left w:val="single" w:sz="4" w:space="0" w:color="auto"/>
              <w:bottom w:val="single" w:sz="4" w:space="0" w:color="auto"/>
              <w:right w:val="single" w:sz="4" w:space="0" w:color="auto"/>
            </w:tcBorders>
            <w:vAlign w:val="center"/>
          </w:tcPr>
          <w:p w14:paraId="6573937D"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1DEE155A"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w:t>
            </w:r>
            <w:r w:rsidRPr="0050097F">
              <w:rPr>
                <w:rFonts w:ascii="Calibri" w:hAnsi="Calibri" w:cs="Calibri"/>
                <w:bCs/>
                <w:sz w:val="22"/>
                <w:szCs w:val="22"/>
              </w:rPr>
              <w:t xml:space="preserve">n </w:t>
            </w:r>
            <w:r w:rsidRPr="00300DC9">
              <w:rPr>
                <w:rFonts w:ascii="Calibri" w:hAnsi="Calibri" w:cs="Calibri"/>
                <w:bCs/>
                <w:sz w:val="22"/>
                <w:szCs w:val="22"/>
              </w:rPr>
              <w:t>30</w:t>
            </w:r>
            <w:r w:rsidRPr="0050097F">
              <w:rPr>
                <w:rFonts w:ascii="Calibri" w:hAnsi="Calibri" w:cs="Calibri"/>
                <w:bCs/>
                <w:sz w:val="22"/>
                <w:szCs w:val="22"/>
              </w:rPr>
              <w:t xml:space="preserve">.06.2026 </w:t>
            </w:r>
            <w:r w:rsidRPr="0050097F">
              <w:rPr>
                <w:rFonts w:ascii="Calibri" w:hAnsi="Calibri" w:cs="Calibri"/>
                <w:bCs/>
                <w:color w:val="000000"/>
                <w:sz w:val="22"/>
                <w:szCs w:val="22"/>
              </w:rPr>
              <w:t xml:space="preserve">at 16.00 </w:t>
            </w:r>
            <w:proofErr w:type="spellStart"/>
            <w:r w:rsidRPr="0050097F">
              <w:rPr>
                <w:rFonts w:ascii="Calibri" w:hAnsi="Calibri" w:cs="Calibri"/>
                <w:bCs/>
                <w:color w:val="000000"/>
                <w:sz w:val="22"/>
                <w:szCs w:val="22"/>
              </w:rPr>
              <w:t>Hrs</w:t>
            </w:r>
            <w:proofErr w:type="spellEnd"/>
          </w:p>
        </w:tc>
      </w:tr>
      <w:tr w:rsidR="00B5212E" w:rsidRPr="0050097F" w14:paraId="126C1E3E" w14:textId="77777777" w:rsidTr="00B5212E">
        <w:trPr>
          <w:trHeight w:val="307"/>
          <w:jc w:val="center"/>
        </w:trPr>
        <w:tc>
          <w:tcPr>
            <w:tcW w:w="511" w:type="dxa"/>
            <w:tcBorders>
              <w:top w:val="single" w:sz="4" w:space="0" w:color="auto"/>
              <w:left w:val="single" w:sz="4" w:space="0" w:color="auto"/>
              <w:bottom w:val="single" w:sz="4" w:space="0" w:color="auto"/>
              <w:right w:val="single" w:sz="4" w:space="0" w:color="auto"/>
            </w:tcBorders>
            <w:vAlign w:val="center"/>
          </w:tcPr>
          <w:p w14:paraId="4ACF6C7F"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2</w:t>
            </w:r>
          </w:p>
        </w:tc>
        <w:tc>
          <w:tcPr>
            <w:tcW w:w="4621" w:type="dxa"/>
            <w:tcBorders>
              <w:top w:val="single" w:sz="4" w:space="0" w:color="auto"/>
              <w:left w:val="single" w:sz="4" w:space="0" w:color="auto"/>
              <w:bottom w:val="single" w:sz="4" w:space="0" w:color="auto"/>
              <w:right w:val="single" w:sz="4" w:space="0" w:color="auto"/>
            </w:tcBorders>
            <w:vAlign w:val="center"/>
          </w:tcPr>
          <w:p w14:paraId="12821CC8" w14:textId="77777777" w:rsidR="00B5212E" w:rsidRPr="0050097F" w:rsidRDefault="00B5212E" w:rsidP="00B5212E">
            <w:pPr>
              <w:jc w:val="both"/>
              <w:rPr>
                <w:rFonts w:ascii="Calibri" w:hAnsi="Calibri" w:cs="Calibri"/>
                <w:sz w:val="22"/>
                <w:szCs w:val="22"/>
              </w:rPr>
            </w:pPr>
            <w:r w:rsidRPr="0050097F">
              <w:rPr>
                <w:rFonts w:ascii="Calibri" w:hAnsi="Calibri" w:cs="Calibri"/>
                <w:sz w:val="22"/>
                <w:szCs w:val="22"/>
              </w:rPr>
              <w:t>Last Date &amp; Time for uploading tender documents</w:t>
            </w:r>
          </w:p>
        </w:tc>
        <w:tc>
          <w:tcPr>
            <w:tcW w:w="341" w:type="dxa"/>
            <w:tcBorders>
              <w:top w:val="single" w:sz="4" w:space="0" w:color="auto"/>
              <w:left w:val="single" w:sz="4" w:space="0" w:color="auto"/>
              <w:bottom w:val="single" w:sz="4" w:space="0" w:color="auto"/>
              <w:right w:val="single" w:sz="4" w:space="0" w:color="auto"/>
            </w:tcBorders>
            <w:vAlign w:val="center"/>
          </w:tcPr>
          <w:p w14:paraId="2496D390"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493F09E9"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02</w:t>
            </w:r>
            <w:r w:rsidRPr="0050097F">
              <w:rPr>
                <w:rFonts w:ascii="Calibri" w:hAnsi="Calibri" w:cs="Calibri"/>
                <w:bCs/>
                <w:color w:val="000000"/>
                <w:sz w:val="22"/>
                <w:szCs w:val="22"/>
              </w:rPr>
              <w:t xml:space="preserve">.07.2026 </w:t>
            </w:r>
            <w:proofErr w:type="spellStart"/>
            <w:r w:rsidRPr="0050097F">
              <w:rPr>
                <w:rFonts w:ascii="Calibri" w:hAnsi="Calibri" w:cs="Calibri"/>
                <w:bCs/>
                <w:color w:val="000000"/>
                <w:sz w:val="22"/>
                <w:szCs w:val="22"/>
              </w:rPr>
              <w:t>upto</w:t>
            </w:r>
            <w:proofErr w:type="spellEnd"/>
            <w:r w:rsidRPr="0050097F">
              <w:rPr>
                <w:rFonts w:ascii="Calibri" w:hAnsi="Calibri" w:cs="Calibri"/>
                <w:bCs/>
                <w:color w:val="000000"/>
                <w:sz w:val="22"/>
                <w:szCs w:val="22"/>
              </w:rPr>
              <w:t xml:space="preserve"> 16.30 </w:t>
            </w:r>
            <w:proofErr w:type="spellStart"/>
            <w:r w:rsidRPr="0050097F">
              <w:rPr>
                <w:rFonts w:ascii="Calibri" w:hAnsi="Calibri" w:cs="Calibri"/>
                <w:bCs/>
                <w:color w:val="000000"/>
                <w:sz w:val="22"/>
                <w:szCs w:val="22"/>
              </w:rPr>
              <w:t>Hrs</w:t>
            </w:r>
            <w:proofErr w:type="spellEnd"/>
          </w:p>
        </w:tc>
      </w:tr>
      <w:tr w:rsidR="00B5212E" w:rsidRPr="0050097F" w14:paraId="074631E4" w14:textId="77777777" w:rsidTr="00B5212E">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hideMark/>
          </w:tcPr>
          <w:p w14:paraId="58D0E7E5"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4</w:t>
            </w:r>
          </w:p>
        </w:tc>
        <w:tc>
          <w:tcPr>
            <w:tcW w:w="4621" w:type="dxa"/>
            <w:tcBorders>
              <w:top w:val="single" w:sz="4" w:space="0" w:color="auto"/>
              <w:left w:val="single" w:sz="4" w:space="0" w:color="auto"/>
              <w:bottom w:val="single" w:sz="4" w:space="0" w:color="auto"/>
              <w:right w:val="single" w:sz="4" w:space="0" w:color="auto"/>
            </w:tcBorders>
            <w:vAlign w:val="center"/>
            <w:hideMark/>
          </w:tcPr>
          <w:p w14:paraId="615D1EF2" w14:textId="77777777" w:rsidR="00B5212E" w:rsidRPr="0050097F" w:rsidRDefault="00B5212E" w:rsidP="00B5212E">
            <w:pPr>
              <w:jc w:val="both"/>
              <w:rPr>
                <w:rFonts w:ascii="Calibri" w:hAnsi="Calibri" w:cs="Calibri"/>
                <w:bCs/>
                <w:sz w:val="22"/>
                <w:szCs w:val="22"/>
              </w:rPr>
            </w:pPr>
            <w:r w:rsidRPr="0050097F">
              <w:rPr>
                <w:rFonts w:ascii="Calibri" w:hAnsi="Calibri" w:cs="Calibri"/>
                <w:sz w:val="22"/>
                <w:szCs w:val="22"/>
              </w:rPr>
              <w:t>Opening of technical document</w:t>
            </w:r>
          </w:p>
        </w:tc>
        <w:tc>
          <w:tcPr>
            <w:tcW w:w="341" w:type="dxa"/>
            <w:tcBorders>
              <w:top w:val="single" w:sz="4" w:space="0" w:color="auto"/>
              <w:left w:val="single" w:sz="4" w:space="0" w:color="auto"/>
              <w:bottom w:val="single" w:sz="4" w:space="0" w:color="auto"/>
              <w:right w:val="single" w:sz="4" w:space="0" w:color="auto"/>
            </w:tcBorders>
            <w:vAlign w:val="center"/>
            <w:hideMark/>
          </w:tcPr>
          <w:p w14:paraId="4C791330"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hideMark/>
          </w:tcPr>
          <w:p w14:paraId="5BE1FA25"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 xml:space="preserve"> On </w:t>
            </w:r>
            <w:r w:rsidRPr="00300DC9">
              <w:rPr>
                <w:rFonts w:ascii="Calibri" w:hAnsi="Calibri" w:cs="Calibri"/>
                <w:bCs/>
                <w:color w:val="000000"/>
                <w:sz w:val="22"/>
                <w:szCs w:val="22"/>
              </w:rPr>
              <w:t>03-07</w:t>
            </w:r>
            <w:r w:rsidRPr="0050097F">
              <w:rPr>
                <w:rFonts w:ascii="Calibri" w:hAnsi="Calibri" w:cs="Calibri"/>
                <w:bCs/>
                <w:color w:val="000000"/>
                <w:sz w:val="22"/>
                <w:szCs w:val="22"/>
              </w:rPr>
              <w:t xml:space="preserve">-2026 at 12.00 </w:t>
            </w:r>
            <w:proofErr w:type="spellStart"/>
            <w:r w:rsidRPr="0050097F">
              <w:rPr>
                <w:rFonts w:ascii="Calibri" w:hAnsi="Calibri" w:cs="Calibri"/>
                <w:bCs/>
                <w:color w:val="000000"/>
                <w:sz w:val="22"/>
                <w:szCs w:val="22"/>
              </w:rPr>
              <w:t>Hrs</w:t>
            </w:r>
            <w:proofErr w:type="spellEnd"/>
          </w:p>
        </w:tc>
      </w:tr>
      <w:tr w:rsidR="00B5212E" w:rsidRPr="0050097F" w14:paraId="28233166" w14:textId="77777777" w:rsidTr="00B5212E">
        <w:trPr>
          <w:trHeight w:val="487"/>
          <w:jc w:val="center"/>
        </w:trPr>
        <w:tc>
          <w:tcPr>
            <w:tcW w:w="511" w:type="dxa"/>
            <w:tcBorders>
              <w:top w:val="single" w:sz="4" w:space="0" w:color="auto"/>
              <w:left w:val="single" w:sz="4" w:space="0" w:color="auto"/>
              <w:bottom w:val="single" w:sz="4" w:space="0" w:color="auto"/>
              <w:right w:val="single" w:sz="4" w:space="0" w:color="auto"/>
            </w:tcBorders>
            <w:vAlign w:val="center"/>
          </w:tcPr>
          <w:p w14:paraId="2AF4A024" w14:textId="77777777" w:rsidR="00B5212E" w:rsidRPr="0050097F" w:rsidRDefault="00B5212E" w:rsidP="00B5212E">
            <w:pPr>
              <w:jc w:val="center"/>
              <w:rPr>
                <w:rFonts w:ascii="Calibri" w:hAnsi="Calibri" w:cs="Calibri"/>
                <w:bCs/>
                <w:szCs w:val="24"/>
              </w:rPr>
            </w:pPr>
            <w:r w:rsidRPr="0050097F">
              <w:rPr>
                <w:rFonts w:ascii="Calibri" w:hAnsi="Calibri" w:cs="Calibri"/>
                <w:bCs/>
                <w:szCs w:val="24"/>
              </w:rPr>
              <w:t>5</w:t>
            </w:r>
          </w:p>
        </w:tc>
        <w:tc>
          <w:tcPr>
            <w:tcW w:w="4621" w:type="dxa"/>
            <w:tcBorders>
              <w:top w:val="single" w:sz="4" w:space="0" w:color="auto"/>
              <w:left w:val="single" w:sz="4" w:space="0" w:color="auto"/>
              <w:bottom w:val="single" w:sz="4" w:space="0" w:color="auto"/>
              <w:right w:val="single" w:sz="4" w:space="0" w:color="auto"/>
            </w:tcBorders>
            <w:vAlign w:val="center"/>
          </w:tcPr>
          <w:p w14:paraId="05B05448" w14:textId="77777777" w:rsidR="00B5212E" w:rsidRPr="0050097F" w:rsidRDefault="00B5212E" w:rsidP="00B5212E">
            <w:pPr>
              <w:jc w:val="both"/>
              <w:rPr>
                <w:rFonts w:ascii="Calibri" w:hAnsi="Calibri" w:cs="Calibri"/>
                <w:sz w:val="22"/>
                <w:szCs w:val="22"/>
              </w:rPr>
            </w:pPr>
            <w:r w:rsidRPr="0050097F">
              <w:rPr>
                <w:rFonts w:ascii="Calibri" w:hAnsi="Calibri" w:cs="Calibri"/>
                <w:sz w:val="22"/>
                <w:szCs w:val="22"/>
              </w:rPr>
              <w:t>Financial opening</w:t>
            </w:r>
          </w:p>
        </w:tc>
        <w:tc>
          <w:tcPr>
            <w:tcW w:w="341" w:type="dxa"/>
            <w:tcBorders>
              <w:top w:val="single" w:sz="4" w:space="0" w:color="auto"/>
              <w:left w:val="single" w:sz="4" w:space="0" w:color="auto"/>
              <w:bottom w:val="single" w:sz="4" w:space="0" w:color="auto"/>
              <w:right w:val="single" w:sz="4" w:space="0" w:color="auto"/>
            </w:tcBorders>
            <w:vAlign w:val="center"/>
          </w:tcPr>
          <w:p w14:paraId="589E0168" w14:textId="77777777" w:rsidR="00B5212E" w:rsidRPr="0050097F" w:rsidRDefault="00B5212E" w:rsidP="00B5212E">
            <w:pPr>
              <w:jc w:val="center"/>
              <w:rPr>
                <w:rFonts w:ascii="Calibri" w:hAnsi="Calibri" w:cs="Calibri"/>
                <w:bCs/>
                <w:sz w:val="22"/>
                <w:szCs w:val="22"/>
              </w:rPr>
            </w:pPr>
            <w:r w:rsidRPr="0050097F">
              <w:rPr>
                <w:rFonts w:ascii="Calibri" w:hAnsi="Calibri" w:cs="Calibri"/>
                <w:bCs/>
                <w:sz w:val="22"/>
                <w:szCs w:val="22"/>
              </w:rPr>
              <w:t>:</w:t>
            </w:r>
          </w:p>
        </w:tc>
        <w:tc>
          <w:tcPr>
            <w:tcW w:w="3774" w:type="dxa"/>
            <w:tcBorders>
              <w:top w:val="single" w:sz="4" w:space="0" w:color="auto"/>
              <w:left w:val="single" w:sz="4" w:space="0" w:color="auto"/>
              <w:bottom w:val="single" w:sz="4" w:space="0" w:color="auto"/>
              <w:right w:val="single" w:sz="4" w:space="0" w:color="auto"/>
            </w:tcBorders>
            <w:vAlign w:val="center"/>
          </w:tcPr>
          <w:p w14:paraId="40A8D5E9" w14:textId="77777777" w:rsidR="00B5212E" w:rsidRPr="0050097F" w:rsidRDefault="00B5212E" w:rsidP="00B5212E">
            <w:pPr>
              <w:rPr>
                <w:rFonts w:ascii="Calibri" w:hAnsi="Calibri" w:cs="Calibri"/>
                <w:bCs/>
                <w:color w:val="000000"/>
                <w:sz w:val="22"/>
                <w:szCs w:val="22"/>
              </w:rPr>
            </w:pPr>
            <w:r w:rsidRPr="0050097F">
              <w:rPr>
                <w:rFonts w:ascii="Calibri" w:hAnsi="Calibri" w:cs="Calibri"/>
                <w:bCs/>
                <w:color w:val="000000"/>
                <w:sz w:val="22"/>
                <w:szCs w:val="22"/>
              </w:rPr>
              <w:t>Opening date will be intimated through KPP Portal</w:t>
            </w:r>
          </w:p>
        </w:tc>
      </w:tr>
    </w:tbl>
    <w:p w14:paraId="692AE327" w14:textId="77777777" w:rsidR="00B5212E" w:rsidRPr="0050097F" w:rsidRDefault="00B5212E" w:rsidP="00B5212E">
      <w:pPr>
        <w:numPr>
          <w:ilvl w:val="12"/>
          <w:numId w:val="0"/>
        </w:numPr>
        <w:spacing w:line="264" w:lineRule="auto"/>
        <w:jc w:val="both"/>
        <w:rPr>
          <w:rFonts w:ascii="Calibri" w:hAnsi="Calibri" w:cs="Calibri"/>
          <w:sz w:val="2"/>
          <w:szCs w:val="4"/>
        </w:rPr>
      </w:pPr>
    </w:p>
    <w:p w14:paraId="2D594BDA" w14:textId="77777777" w:rsidR="00B5212E" w:rsidRDefault="00B5212E" w:rsidP="00B5212E">
      <w:pPr>
        <w:spacing w:line="276" w:lineRule="auto"/>
        <w:rPr>
          <w:rFonts w:ascii="Calibri" w:hAnsi="Calibri" w:cs="Calibri"/>
          <w:b/>
          <w:sz w:val="22"/>
          <w:szCs w:val="22"/>
          <w:u w:val="single"/>
        </w:rPr>
      </w:pPr>
    </w:p>
    <w:p w14:paraId="55BFA743" w14:textId="77777777" w:rsidR="00B5212E" w:rsidRPr="0050097F" w:rsidRDefault="00B5212E" w:rsidP="00B5212E">
      <w:pPr>
        <w:spacing w:line="276" w:lineRule="auto"/>
        <w:rPr>
          <w:rFonts w:ascii="Calibri" w:hAnsi="Calibri" w:cs="Calibri"/>
          <w:b/>
          <w:sz w:val="22"/>
          <w:szCs w:val="22"/>
          <w:u w:val="single"/>
        </w:rPr>
      </w:pPr>
    </w:p>
    <w:p w14:paraId="3480909B" w14:textId="77777777" w:rsidR="00B5212E" w:rsidRDefault="00B5212E" w:rsidP="00B5212E">
      <w:pPr>
        <w:spacing w:line="276" w:lineRule="auto"/>
        <w:rPr>
          <w:rFonts w:ascii="Arial" w:hAnsi="Arial" w:cs="Arial"/>
          <w:b/>
          <w:sz w:val="22"/>
          <w:szCs w:val="22"/>
          <w:u w:val="single"/>
        </w:rPr>
      </w:pPr>
      <w:r w:rsidRPr="00BA09C1">
        <w:rPr>
          <w:rFonts w:ascii="Arial" w:hAnsi="Arial" w:cs="Arial"/>
          <w:b/>
          <w:sz w:val="22"/>
          <w:szCs w:val="22"/>
          <w:u w:val="single"/>
        </w:rPr>
        <w:t xml:space="preserve">Eligibility </w:t>
      </w:r>
      <w:r>
        <w:rPr>
          <w:rFonts w:ascii="Arial" w:hAnsi="Arial" w:cs="Arial"/>
          <w:b/>
          <w:sz w:val="22"/>
          <w:szCs w:val="22"/>
          <w:u w:val="single"/>
        </w:rPr>
        <w:t xml:space="preserve">of </w:t>
      </w:r>
      <w:proofErr w:type="gramStart"/>
      <w:r w:rsidRPr="00BA09C1">
        <w:rPr>
          <w:rFonts w:ascii="Arial" w:hAnsi="Arial" w:cs="Arial"/>
          <w:b/>
          <w:sz w:val="22"/>
          <w:szCs w:val="22"/>
          <w:u w:val="single"/>
        </w:rPr>
        <w:t>Contractors :</w:t>
      </w:r>
      <w:proofErr w:type="gramEnd"/>
      <w:r w:rsidRPr="00BA09C1">
        <w:rPr>
          <w:rFonts w:ascii="Arial" w:hAnsi="Arial" w:cs="Arial"/>
          <w:b/>
          <w:sz w:val="22"/>
          <w:szCs w:val="22"/>
          <w:u w:val="single"/>
        </w:rPr>
        <w:t>-</w:t>
      </w:r>
    </w:p>
    <w:p w14:paraId="433846ED" w14:textId="77777777" w:rsidR="00B5212E" w:rsidRPr="00BA09C1" w:rsidRDefault="00B5212E" w:rsidP="00B5212E">
      <w:pPr>
        <w:spacing w:line="276" w:lineRule="auto"/>
        <w:rPr>
          <w:rFonts w:ascii="Arial" w:hAnsi="Arial" w:cs="Arial"/>
          <w:b/>
          <w:sz w:val="22"/>
          <w:szCs w:val="22"/>
          <w:u w:val="single"/>
        </w:rPr>
      </w:pPr>
    </w:p>
    <w:p w14:paraId="6105C9E9" w14:textId="77777777" w:rsidR="00B5212E" w:rsidRDefault="00B5212E" w:rsidP="00B5212E">
      <w:pPr>
        <w:spacing w:line="276" w:lineRule="auto"/>
        <w:ind w:left="720"/>
        <w:rPr>
          <w:rFonts w:ascii="Arial" w:hAnsi="Arial" w:cs="Arial"/>
          <w:b/>
          <w:sz w:val="22"/>
          <w:szCs w:val="22"/>
          <w:u w:val="single"/>
        </w:rPr>
      </w:pPr>
      <w:r w:rsidRPr="00BA09C1">
        <w:rPr>
          <w:rFonts w:ascii="Arial" w:hAnsi="Arial" w:cs="Arial"/>
          <w:sz w:val="22"/>
          <w:szCs w:val="22"/>
        </w:rPr>
        <w:t xml:space="preserve">As per KW- </w:t>
      </w:r>
      <w:r>
        <w:rPr>
          <w:rFonts w:ascii="Arial" w:hAnsi="Arial" w:cs="Arial"/>
          <w:sz w:val="22"/>
          <w:szCs w:val="22"/>
        </w:rPr>
        <w:t>2</w:t>
      </w:r>
      <w:proofErr w:type="gramStart"/>
      <w:r>
        <w:rPr>
          <w:rFonts w:ascii="Arial" w:hAnsi="Arial" w:cs="Arial"/>
          <w:sz w:val="22"/>
          <w:szCs w:val="22"/>
        </w:rPr>
        <w:t>,3</w:t>
      </w:r>
      <w:proofErr w:type="gramEnd"/>
      <w:r>
        <w:rPr>
          <w:rFonts w:ascii="Arial" w:hAnsi="Arial" w:cs="Arial"/>
          <w:sz w:val="22"/>
          <w:szCs w:val="22"/>
        </w:rPr>
        <w:t xml:space="preserve">&amp; 4 </w:t>
      </w:r>
      <w:r w:rsidRPr="00BA09C1">
        <w:rPr>
          <w:rFonts w:ascii="Arial" w:hAnsi="Arial" w:cs="Arial"/>
          <w:sz w:val="22"/>
          <w:szCs w:val="22"/>
        </w:rPr>
        <w:t xml:space="preserve">Standard Tender Document  </w:t>
      </w:r>
    </w:p>
    <w:p w14:paraId="361FEB5A" w14:textId="77777777" w:rsidR="00B5212E" w:rsidRPr="00F85E81" w:rsidRDefault="00B5212E" w:rsidP="00B5212E">
      <w:pPr>
        <w:rPr>
          <w:rFonts w:ascii="Arial" w:hAnsi="Arial" w:cs="Arial"/>
          <w:b/>
          <w:sz w:val="22"/>
          <w:szCs w:val="22"/>
          <w:u w:val="single"/>
        </w:rPr>
      </w:pPr>
      <w:r w:rsidRPr="00F85E81">
        <w:rPr>
          <w:rFonts w:ascii="Arial" w:hAnsi="Arial" w:cs="Arial"/>
          <w:b/>
          <w:sz w:val="22"/>
          <w:szCs w:val="22"/>
          <w:u w:val="single"/>
        </w:rPr>
        <w:t>ESSENTIAL CONDITIONS:</w:t>
      </w:r>
    </w:p>
    <w:p w14:paraId="0194B144"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 xml:space="preserve">Tender documents may be downloaded from Government of Karnataka e-Procurement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under login for Contractors. Aspiring Bidders/Contractors who have not registered in e-procurement should register before participating through the website </w:t>
      </w:r>
      <w:r w:rsidRPr="00903DF2">
        <w:rPr>
          <w:rFonts w:asciiTheme="minorHAnsi" w:hAnsiTheme="minorHAnsi" w:cstheme="minorHAnsi"/>
          <w:b/>
          <w:color w:val="227ACB"/>
          <w:sz w:val="26"/>
          <w:szCs w:val="26"/>
        </w:rPr>
        <w:t>https://kppp.karnataka.gov.in</w:t>
      </w:r>
      <w:r w:rsidRPr="00903DF2">
        <w:rPr>
          <w:rFonts w:asciiTheme="minorHAnsi" w:hAnsiTheme="minorHAnsi" w:cstheme="minorHAnsi"/>
          <w:sz w:val="22"/>
          <w:szCs w:val="22"/>
        </w:rPr>
        <w:t xml:space="preserve"> or contact E-Procurement Helpdesk at 080 – 22485867 / 22485927.</w:t>
      </w:r>
    </w:p>
    <w:p w14:paraId="406141D0"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Tenderer furnish the document of DOMICILE CERTIFICATE (Residential Certificate is not acceptable as per Finance Department Letter dated: 13.08.2019) as per GOK order for reserved tenders.</w:t>
      </w:r>
    </w:p>
    <w:p w14:paraId="6E26A6AC"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The Tender will remain valid for 180 Days from the Date of Opening of Tender.</w:t>
      </w:r>
    </w:p>
    <w:p w14:paraId="5BD4FF2E"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2"/>
          <w:szCs w:val="22"/>
        </w:rPr>
      </w:pPr>
      <w:r w:rsidRPr="00903DF2">
        <w:rPr>
          <w:rFonts w:asciiTheme="minorHAnsi" w:hAnsiTheme="minorHAnsi" w:cstheme="minorHAnsi"/>
          <w:sz w:val="22"/>
          <w:szCs w:val="22"/>
        </w:rPr>
        <w:t>Tenders must be accompanied by Earnest Money Deposit specified for the work in the Table Earnest Money Deposit will have to be in specified in the KW-</w:t>
      </w:r>
      <w:r>
        <w:rPr>
          <w:rFonts w:asciiTheme="minorHAnsi" w:hAnsiTheme="minorHAnsi" w:cstheme="minorHAnsi"/>
          <w:sz w:val="22"/>
          <w:szCs w:val="22"/>
        </w:rPr>
        <w:t>2</w:t>
      </w:r>
      <w:proofErr w:type="gramStart"/>
      <w:r>
        <w:rPr>
          <w:rFonts w:asciiTheme="minorHAnsi" w:hAnsiTheme="minorHAnsi" w:cstheme="minorHAnsi"/>
          <w:sz w:val="22"/>
          <w:szCs w:val="22"/>
        </w:rPr>
        <w:t>,3</w:t>
      </w:r>
      <w:proofErr w:type="gramEnd"/>
      <w:r>
        <w:rPr>
          <w:rFonts w:asciiTheme="minorHAnsi" w:hAnsiTheme="minorHAnsi" w:cstheme="minorHAnsi"/>
          <w:sz w:val="22"/>
          <w:szCs w:val="22"/>
        </w:rPr>
        <w:t>&amp;4</w:t>
      </w:r>
      <w:r w:rsidRPr="00903DF2">
        <w:rPr>
          <w:rFonts w:asciiTheme="minorHAnsi" w:hAnsiTheme="minorHAnsi" w:cstheme="minorHAnsi"/>
          <w:sz w:val="22"/>
          <w:szCs w:val="22"/>
        </w:rPr>
        <w:t xml:space="preserve"> Standard Tender document and shall have to be valid for 90 days beyond the validity of the tender.</w:t>
      </w:r>
    </w:p>
    <w:p w14:paraId="154E7ABB" w14:textId="77777777" w:rsidR="00B5212E" w:rsidRPr="00ED411B" w:rsidRDefault="00B5212E" w:rsidP="00B5212E">
      <w:pPr>
        <w:numPr>
          <w:ilvl w:val="0"/>
          <w:numId w:val="42"/>
        </w:numPr>
        <w:overflowPunct w:val="0"/>
        <w:autoSpaceDE w:val="0"/>
        <w:autoSpaceDN w:val="0"/>
        <w:adjustRightInd w:val="0"/>
        <w:jc w:val="both"/>
        <w:textAlignment w:val="baseline"/>
        <w:rPr>
          <w:rFonts w:ascii="Arial" w:hAnsi="Arial" w:cs="Arial"/>
          <w:b/>
          <w:bCs/>
          <w:sz w:val="22"/>
          <w:szCs w:val="22"/>
        </w:rPr>
      </w:pPr>
      <w:r w:rsidRPr="00ED411B">
        <w:rPr>
          <w:rFonts w:ascii="Arial" w:hAnsi="Arial" w:cs="Arial"/>
          <w:b/>
          <w:bCs/>
          <w:sz w:val="22"/>
          <w:szCs w:val="22"/>
        </w:rPr>
        <w:t xml:space="preserve">Clause No: </w:t>
      </w:r>
      <w:hyperlink r:id="rId10" w:history="1">
        <w:r w:rsidRPr="00ED411B">
          <w:rPr>
            <w:rFonts w:ascii="Arial" w:hAnsi="Arial" w:cs="Arial"/>
            <w:b/>
            <w:bCs/>
            <w:color w:val="227ACB"/>
            <w:sz w:val="22"/>
            <w:szCs w:val="22"/>
          </w:rPr>
          <w:t>https://kppp.karnataka.gov.in</w:t>
        </w:r>
      </w:hyperlink>
      <w:r w:rsidRPr="00ED411B">
        <w:rPr>
          <w:rFonts w:ascii="Arial" w:hAnsi="Arial" w:cs="Arial"/>
          <w:b/>
          <w:bCs/>
          <w:sz w:val="22"/>
          <w:szCs w:val="22"/>
        </w:rPr>
        <w:t xml:space="preserve"> the tender will be shown as Including GST  </w:t>
      </w:r>
    </w:p>
    <w:p w14:paraId="7EC70470" w14:textId="77777777" w:rsidR="00B5212E" w:rsidRPr="00ED411B" w:rsidRDefault="00B5212E" w:rsidP="00B5212E">
      <w:pPr>
        <w:ind w:left="360"/>
        <w:jc w:val="both"/>
        <w:rPr>
          <w:rFonts w:ascii="Arial" w:hAnsi="Arial" w:cs="Arial"/>
          <w:b/>
          <w:bCs/>
          <w:sz w:val="22"/>
          <w:szCs w:val="22"/>
        </w:rPr>
      </w:pPr>
      <w:r w:rsidRPr="00ED411B">
        <w:rPr>
          <w:rFonts w:ascii="Arial" w:hAnsi="Arial" w:cs="Arial"/>
          <w:b/>
          <w:bCs/>
          <w:sz w:val="22"/>
          <w:szCs w:val="22"/>
        </w:rPr>
        <w:t>To be read as</w:t>
      </w:r>
      <w:proofErr w:type="gramStart"/>
      <w:r w:rsidRPr="00ED411B">
        <w:rPr>
          <w:rFonts w:ascii="Arial" w:hAnsi="Arial" w:cs="Arial"/>
          <w:b/>
          <w:bCs/>
          <w:sz w:val="22"/>
          <w:szCs w:val="22"/>
        </w:rPr>
        <w:t>:-</w:t>
      </w:r>
      <w:proofErr w:type="gramEnd"/>
      <w:r w:rsidRPr="00ED411B">
        <w:rPr>
          <w:rFonts w:ascii="Arial" w:hAnsi="Arial" w:cs="Arial"/>
          <w:b/>
          <w:bCs/>
          <w:sz w:val="22"/>
          <w:szCs w:val="22"/>
        </w:rPr>
        <w:t xml:space="preserve"> As per Go Order DE 417 </w:t>
      </w:r>
      <w:r w:rsidRPr="00ED411B">
        <w:rPr>
          <w:rFonts w:ascii="Nudi Akshar-01" w:hAnsi="Nudi Akshar-01" w:cs="Arial"/>
          <w:b/>
          <w:bCs/>
          <w:sz w:val="26"/>
          <w:szCs w:val="26"/>
        </w:rPr>
        <w:t>ªÉZÀÑ-12/2024 ¢£ÁAPÀ</w:t>
      </w:r>
      <w:r w:rsidRPr="00ED411B">
        <w:rPr>
          <w:rFonts w:ascii="Arial" w:hAnsi="Arial" w:cs="Arial"/>
          <w:b/>
          <w:bCs/>
          <w:sz w:val="26"/>
          <w:szCs w:val="26"/>
        </w:rPr>
        <w:t xml:space="preserve"> </w:t>
      </w:r>
      <w:r w:rsidRPr="00ED411B">
        <w:rPr>
          <w:rFonts w:ascii="Arial" w:hAnsi="Arial" w:cs="Arial"/>
          <w:b/>
          <w:bCs/>
          <w:sz w:val="22"/>
          <w:szCs w:val="22"/>
        </w:rPr>
        <w:t>09-08-2024 The Tender has been called excluding GST. Hence The Bidders has to quote the rates without GST.</w:t>
      </w:r>
    </w:p>
    <w:p w14:paraId="340238D8" w14:textId="77777777" w:rsidR="00B5212E"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b/>
          <w:bCs/>
          <w:sz w:val="22"/>
          <w:szCs w:val="22"/>
        </w:rPr>
      </w:pPr>
      <w:r>
        <w:rPr>
          <w:rFonts w:asciiTheme="minorHAnsi" w:hAnsiTheme="minorHAnsi" w:cstheme="minorHAnsi"/>
          <w:b/>
          <w:bCs/>
          <w:sz w:val="22"/>
          <w:szCs w:val="22"/>
        </w:rPr>
        <w:t>Pre-bid meeting for SI No.17,18 &amp; 19 0n 30/6/2026 at 16.00hrs</w:t>
      </w:r>
    </w:p>
    <w:p w14:paraId="544B8F8F"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b/>
          <w:bCs/>
          <w:sz w:val="22"/>
          <w:szCs w:val="22"/>
        </w:rPr>
      </w:pPr>
      <w:r w:rsidRPr="00903DF2">
        <w:rPr>
          <w:rFonts w:asciiTheme="minorHAnsi" w:hAnsiTheme="minorHAnsi" w:cstheme="minorHAnsi"/>
          <w:b/>
          <w:bCs/>
          <w:sz w:val="22"/>
          <w:szCs w:val="22"/>
        </w:rPr>
        <w:t xml:space="preserve">Similar nature of work must have been done by the bidder and has to be scanned and up loaded to the </w:t>
      </w:r>
      <w:hyperlink r:id="rId11" w:history="1">
        <w:r w:rsidRPr="00903DF2">
          <w:rPr>
            <w:rFonts w:asciiTheme="minorHAnsi" w:hAnsiTheme="minorHAnsi" w:cstheme="minorHAnsi"/>
            <w:b/>
            <w:bCs/>
            <w:color w:val="227ACB"/>
            <w:sz w:val="22"/>
            <w:szCs w:val="22"/>
          </w:rPr>
          <w:t>kppp.karnataka.gov.in</w:t>
        </w:r>
      </w:hyperlink>
      <w:r w:rsidRPr="00903DF2">
        <w:rPr>
          <w:rFonts w:asciiTheme="minorHAnsi" w:hAnsiTheme="minorHAnsi" w:cstheme="minorHAnsi"/>
          <w:b/>
          <w:bCs/>
          <w:sz w:val="22"/>
          <w:szCs w:val="22"/>
        </w:rPr>
        <w:t xml:space="preserve"> Platform.</w:t>
      </w:r>
    </w:p>
    <w:p w14:paraId="71CF39A9" w14:textId="77777777" w:rsidR="00B5212E" w:rsidRPr="00903DF2" w:rsidRDefault="00B5212E" w:rsidP="00B5212E">
      <w:pPr>
        <w:numPr>
          <w:ilvl w:val="0"/>
          <w:numId w:val="42"/>
        </w:numPr>
        <w:overflowPunct w:val="0"/>
        <w:autoSpaceDE w:val="0"/>
        <w:autoSpaceDN w:val="0"/>
        <w:adjustRightInd w:val="0"/>
        <w:jc w:val="both"/>
        <w:textAlignment w:val="baseline"/>
        <w:rPr>
          <w:rFonts w:asciiTheme="minorHAnsi" w:hAnsiTheme="minorHAnsi" w:cstheme="minorHAnsi"/>
          <w:sz w:val="28"/>
          <w:szCs w:val="28"/>
        </w:rPr>
      </w:pPr>
      <w:r w:rsidRPr="00903DF2">
        <w:rPr>
          <w:rFonts w:asciiTheme="minorHAnsi" w:hAnsiTheme="minorHAnsi" w:cstheme="minorHAnsi"/>
          <w:sz w:val="22"/>
          <w:szCs w:val="22"/>
        </w:rPr>
        <w:t>Any Corrigendum / Modification will be notified in the e-procurement portal only.</w:t>
      </w:r>
    </w:p>
    <w:p w14:paraId="35E40AFF" w14:textId="77777777" w:rsidR="00B5212E" w:rsidRPr="00A838FE" w:rsidRDefault="00B5212E" w:rsidP="00B5212E">
      <w:pPr>
        <w:ind w:left="360"/>
        <w:jc w:val="both"/>
        <w:rPr>
          <w:rFonts w:ascii="Garamond" w:hAnsi="Garamond" w:cs="Arial"/>
          <w:sz w:val="28"/>
          <w:szCs w:val="28"/>
        </w:rPr>
      </w:pPr>
    </w:p>
    <w:p w14:paraId="0886A332" w14:textId="77777777" w:rsidR="00B5212E" w:rsidRPr="00856921" w:rsidRDefault="00B5212E" w:rsidP="00B5212E">
      <w:pPr>
        <w:spacing w:line="276" w:lineRule="auto"/>
        <w:ind w:left="360"/>
        <w:jc w:val="both"/>
        <w:rPr>
          <w:rFonts w:ascii="Garamond" w:hAnsi="Garamond" w:cs="Arial"/>
          <w:sz w:val="28"/>
          <w:szCs w:val="28"/>
        </w:rPr>
      </w:pPr>
      <w:r w:rsidRPr="00856921">
        <w:rPr>
          <w:rFonts w:ascii="Garamond" w:hAnsi="Garamond" w:cs="Arial"/>
          <w:sz w:val="28"/>
          <w:szCs w:val="28"/>
        </w:rPr>
        <w:tab/>
        <w:t xml:space="preserve">                                                                                                        </w:t>
      </w:r>
    </w:p>
    <w:p w14:paraId="302F5E60" w14:textId="77777777" w:rsidR="00B5212E" w:rsidRPr="00903DF2" w:rsidRDefault="00B5212E" w:rsidP="00B5212E">
      <w:pPr>
        <w:ind w:left="6480" w:firstLine="720"/>
        <w:jc w:val="both"/>
        <w:rPr>
          <w:rFonts w:asciiTheme="minorHAnsi" w:hAnsiTheme="minorHAnsi" w:cstheme="minorHAnsi"/>
          <w:sz w:val="22"/>
          <w:szCs w:val="23"/>
        </w:rPr>
      </w:pPr>
      <w:r w:rsidRPr="00903DF2">
        <w:rPr>
          <w:rFonts w:asciiTheme="minorHAnsi" w:hAnsiTheme="minorHAnsi" w:cstheme="minorHAnsi"/>
          <w:sz w:val="22"/>
          <w:szCs w:val="23"/>
        </w:rPr>
        <w:t xml:space="preserve"> </w:t>
      </w:r>
      <w:proofErr w:type="spellStart"/>
      <w:proofErr w:type="gramStart"/>
      <w:r w:rsidRPr="00903DF2">
        <w:rPr>
          <w:rFonts w:asciiTheme="minorHAnsi" w:hAnsiTheme="minorHAnsi" w:cstheme="minorHAnsi"/>
          <w:sz w:val="22"/>
          <w:szCs w:val="23"/>
        </w:rPr>
        <w:t>Sd</w:t>
      </w:r>
      <w:proofErr w:type="spellEnd"/>
      <w:proofErr w:type="gramEnd"/>
      <w:r w:rsidRPr="00903DF2">
        <w:rPr>
          <w:rFonts w:asciiTheme="minorHAnsi" w:hAnsiTheme="minorHAnsi" w:cstheme="minorHAnsi"/>
          <w:sz w:val="22"/>
          <w:szCs w:val="23"/>
        </w:rPr>
        <w:t>/-</w:t>
      </w:r>
    </w:p>
    <w:p w14:paraId="24445EF8" w14:textId="77777777" w:rsidR="00B5212E" w:rsidRPr="00903DF2" w:rsidRDefault="00B5212E" w:rsidP="00B5212E">
      <w:pPr>
        <w:ind w:left="5040"/>
        <w:jc w:val="center"/>
        <w:rPr>
          <w:rFonts w:asciiTheme="minorHAnsi" w:hAnsiTheme="minorHAnsi" w:cstheme="minorHAnsi"/>
          <w:sz w:val="22"/>
          <w:szCs w:val="23"/>
        </w:rPr>
      </w:pPr>
      <w:r w:rsidRPr="00903DF2">
        <w:rPr>
          <w:rFonts w:asciiTheme="minorHAnsi" w:hAnsiTheme="minorHAnsi" w:cstheme="minorHAnsi"/>
          <w:sz w:val="22"/>
          <w:szCs w:val="23"/>
        </w:rPr>
        <w:t>Executive Engineer,</w:t>
      </w:r>
    </w:p>
    <w:p w14:paraId="6DFC1E9E" w14:textId="77777777" w:rsidR="00B5212E" w:rsidRPr="00903DF2" w:rsidRDefault="00B5212E" w:rsidP="00B5212E">
      <w:pPr>
        <w:ind w:left="5040"/>
        <w:jc w:val="center"/>
        <w:rPr>
          <w:rFonts w:asciiTheme="minorHAnsi" w:hAnsiTheme="minorHAnsi" w:cstheme="minorHAnsi"/>
          <w:sz w:val="22"/>
          <w:szCs w:val="23"/>
        </w:rPr>
      </w:pPr>
      <w:proofErr w:type="spellStart"/>
      <w:r w:rsidRPr="00903DF2">
        <w:rPr>
          <w:rFonts w:asciiTheme="minorHAnsi" w:hAnsiTheme="minorHAnsi" w:cstheme="minorHAnsi"/>
          <w:sz w:val="22"/>
          <w:szCs w:val="23"/>
        </w:rPr>
        <w:t>Malleshwaram</w:t>
      </w:r>
      <w:proofErr w:type="spellEnd"/>
      <w:r w:rsidRPr="00903DF2">
        <w:rPr>
          <w:rFonts w:asciiTheme="minorHAnsi" w:hAnsiTheme="minorHAnsi" w:cstheme="minorHAnsi"/>
          <w:sz w:val="22"/>
          <w:szCs w:val="23"/>
        </w:rPr>
        <w:t xml:space="preserve"> Division, Zone-2</w:t>
      </w:r>
    </w:p>
    <w:p w14:paraId="7C2F7B05" w14:textId="77777777" w:rsidR="00B5212E" w:rsidRDefault="00B5212E" w:rsidP="00B5212E">
      <w:pPr>
        <w:ind w:left="5040"/>
        <w:jc w:val="center"/>
        <w:rPr>
          <w:rFonts w:ascii="Arial" w:hAnsi="Arial" w:cs="Arial"/>
          <w:sz w:val="22"/>
          <w:szCs w:val="22"/>
        </w:rPr>
      </w:pPr>
      <w:r w:rsidRPr="00903DF2">
        <w:rPr>
          <w:rFonts w:asciiTheme="minorHAnsi" w:hAnsiTheme="minorHAnsi" w:cstheme="minorHAnsi"/>
          <w:sz w:val="22"/>
          <w:szCs w:val="23"/>
        </w:rPr>
        <w:t>Bangalore West City Corpora</w:t>
      </w:r>
      <w:r w:rsidRPr="00702108">
        <w:rPr>
          <w:rFonts w:ascii="Sylfaen" w:hAnsi="Sylfaen" w:cs="Vrinda"/>
          <w:sz w:val="22"/>
          <w:szCs w:val="23"/>
        </w:rPr>
        <w:t>tion</w:t>
      </w:r>
      <w:r>
        <w:rPr>
          <w:rFonts w:ascii="Arial" w:hAnsi="Arial" w:cs="Arial"/>
          <w:sz w:val="22"/>
          <w:szCs w:val="22"/>
        </w:rPr>
        <w:t>.</w:t>
      </w:r>
    </w:p>
    <w:p w14:paraId="448F771C" w14:textId="77777777" w:rsidR="00B5212E" w:rsidRDefault="00B5212E" w:rsidP="00B5212E">
      <w:pPr>
        <w:ind w:left="5040"/>
        <w:jc w:val="center"/>
        <w:rPr>
          <w:rFonts w:ascii="Arial" w:hAnsi="Arial" w:cs="Arial"/>
          <w:sz w:val="22"/>
          <w:szCs w:val="22"/>
        </w:rPr>
      </w:pPr>
    </w:p>
    <w:p w14:paraId="4ED95698" w14:textId="77777777" w:rsidR="00B5212E" w:rsidRPr="00777F33" w:rsidRDefault="00B5212E" w:rsidP="00B5212E">
      <w:pPr>
        <w:keepLines/>
        <w:ind w:left="5040"/>
        <w:jc w:val="center"/>
        <w:rPr>
          <w:rFonts w:ascii="Sylfaen" w:hAnsi="Sylfaen" w:cs="Vrinda"/>
          <w:sz w:val="2"/>
          <w:szCs w:val="2"/>
        </w:rPr>
      </w:pPr>
    </w:p>
    <w:p w14:paraId="02DBF4DE" w14:textId="77777777" w:rsidR="00B5212E" w:rsidRPr="00903DF2" w:rsidRDefault="00B5212E" w:rsidP="00B5212E">
      <w:pPr>
        <w:tabs>
          <w:tab w:val="center" w:pos="7200"/>
        </w:tabs>
        <w:rPr>
          <w:rFonts w:asciiTheme="minorHAnsi" w:hAnsiTheme="minorHAnsi" w:cstheme="minorHAnsi"/>
          <w:b/>
          <w:sz w:val="22"/>
          <w:u w:val="single"/>
        </w:rPr>
      </w:pPr>
      <w:r w:rsidRPr="00903DF2">
        <w:rPr>
          <w:rFonts w:asciiTheme="minorHAnsi" w:hAnsiTheme="minorHAnsi" w:cstheme="minorHAnsi"/>
          <w:b/>
          <w:sz w:val="22"/>
          <w:u w:val="single"/>
        </w:rPr>
        <w:t>Copy Submitted to the:</w:t>
      </w:r>
    </w:p>
    <w:p w14:paraId="4B4D8E7D"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Chief Commissioner GBA for kind information.</w:t>
      </w:r>
    </w:p>
    <w:p w14:paraId="796020D5"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Commissioner BWCC for kind information.</w:t>
      </w:r>
    </w:p>
    <w:p w14:paraId="77D890E6"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Addl. Commissioner (Developments) BWCC for kind information.</w:t>
      </w:r>
    </w:p>
    <w:p w14:paraId="4A3BBBC5"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Chief Engineer,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14:paraId="709F43EA"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 xml:space="preserve">Copy submitted to the Superintendent Engineer, </w:t>
      </w:r>
      <w:proofErr w:type="spellStart"/>
      <w:r w:rsidRPr="00903DF2">
        <w:rPr>
          <w:rFonts w:asciiTheme="minorHAnsi" w:hAnsiTheme="minorHAnsi" w:cstheme="minorHAnsi"/>
          <w:sz w:val="22"/>
        </w:rPr>
        <w:t>Malleswaram</w:t>
      </w:r>
      <w:proofErr w:type="spellEnd"/>
      <w:r w:rsidRPr="00903DF2">
        <w:rPr>
          <w:rFonts w:asciiTheme="minorHAnsi" w:hAnsiTheme="minorHAnsi" w:cstheme="minorHAnsi"/>
          <w:sz w:val="22"/>
        </w:rPr>
        <w:t xml:space="preserve"> Zone for kind information.</w:t>
      </w:r>
    </w:p>
    <w:p w14:paraId="28FD4F8F" w14:textId="77777777" w:rsidR="00B5212E" w:rsidRPr="00903DF2" w:rsidRDefault="00B5212E" w:rsidP="00B5212E">
      <w:pPr>
        <w:numPr>
          <w:ilvl w:val="0"/>
          <w:numId w:val="40"/>
        </w:numPr>
        <w:overflowPunct w:val="0"/>
        <w:autoSpaceDE w:val="0"/>
        <w:autoSpaceDN w:val="0"/>
        <w:adjustRightInd w:val="0"/>
        <w:ind w:left="284"/>
        <w:jc w:val="both"/>
        <w:textAlignment w:val="baseline"/>
        <w:rPr>
          <w:rFonts w:asciiTheme="minorHAnsi" w:hAnsiTheme="minorHAnsi" w:cstheme="minorHAnsi"/>
          <w:sz w:val="22"/>
        </w:rPr>
      </w:pPr>
      <w:r w:rsidRPr="00903DF2">
        <w:rPr>
          <w:rFonts w:asciiTheme="minorHAnsi" w:hAnsiTheme="minorHAnsi" w:cstheme="minorHAnsi"/>
          <w:sz w:val="22"/>
        </w:rPr>
        <w:t>Copy submitted to the Tender bulletin officer, GBA for requesting to publish the tender notification in tender bulletin.</w:t>
      </w:r>
    </w:p>
    <w:p w14:paraId="18E1FBFD"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lastRenderedPageBreak/>
        <w:t>Copy submitted to Chief Auditor and Chief Account officer for kind information.</w:t>
      </w:r>
    </w:p>
    <w:p w14:paraId="308CE6FD"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submitted to A.C.F </w:t>
      </w:r>
      <w:proofErr w:type="spellStart"/>
      <w:r w:rsidRPr="00903DF2">
        <w:rPr>
          <w:rFonts w:asciiTheme="minorHAnsi" w:hAnsiTheme="minorHAnsi" w:cstheme="minorHAnsi"/>
          <w:sz w:val="22"/>
        </w:rPr>
        <w:t>Malleshwaram</w:t>
      </w:r>
      <w:proofErr w:type="spellEnd"/>
      <w:r w:rsidRPr="00903DF2">
        <w:rPr>
          <w:rFonts w:asciiTheme="minorHAnsi" w:hAnsiTheme="minorHAnsi" w:cstheme="minorHAnsi"/>
          <w:sz w:val="22"/>
        </w:rPr>
        <w:t xml:space="preserve"> Zone for kind information.</w:t>
      </w:r>
    </w:p>
    <w:p w14:paraId="288635BA"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CPRO with request to make arrangements for publication of notification in two leading daily Kannada and English Newspapers.</w:t>
      </w:r>
    </w:p>
    <w:p w14:paraId="3FC7F4CA"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 xml:space="preserve">Copy to Acct. </w:t>
      </w:r>
      <w:proofErr w:type="spellStart"/>
      <w:r w:rsidRPr="00903DF2">
        <w:rPr>
          <w:rFonts w:asciiTheme="minorHAnsi" w:hAnsiTheme="minorHAnsi" w:cstheme="minorHAnsi"/>
          <w:sz w:val="22"/>
        </w:rPr>
        <w:t>Suptd</w:t>
      </w:r>
      <w:proofErr w:type="spellEnd"/>
      <w:r w:rsidRPr="00903DF2">
        <w:rPr>
          <w:rFonts w:asciiTheme="minorHAnsi" w:hAnsiTheme="minorHAnsi" w:cstheme="minorHAnsi"/>
          <w:sz w:val="22"/>
        </w:rPr>
        <w:t xml:space="preserve"> /Cashier of division office for needful.</w:t>
      </w:r>
    </w:p>
    <w:p w14:paraId="7506C983"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Copy to I.T. Advisor with Soft copy for needful action to place in the GBA website.</w:t>
      </w:r>
    </w:p>
    <w:p w14:paraId="206DA885" w14:textId="77777777" w:rsidR="00B5212E" w:rsidRPr="00903DF2" w:rsidRDefault="00B5212E" w:rsidP="00B5212E">
      <w:pPr>
        <w:numPr>
          <w:ilvl w:val="0"/>
          <w:numId w:val="40"/>
        </w:numPr>
        <w:overflowPunct w:val="0"/>
        <w:autoSpaceDE w:val="0"/>
        <w:autoSpaceDN w:val="0"/>
        <w:adjustRightInd w:val="0"/>
        <w:ind w:left="284"/>
        <w:textAlignment w:val="baseline"/>
        <w:rPr>
          <w:rFonts w:asciiTheme="minorHAnsi" w:hAnsiTheme="minorHAnsi" w:cstheme="minorHAnsi"/>
          <w:sz w:val="22"/>
        </w:rPr>
      </w:pPr>
      <w:r w:rsidRPr="00903DF2">
        <w:rPr>
          <w:rFonts w:asciiTheme="minorHAnsi" w:hAnsiTheme="minorHAnsi" w:cstheme="minorHAnsi"/>
          <w:sz w:val="22"/>
        </w:rPr>
        <w:t>Notice Board / Office copy</w:t>
      </w:r>
    </w:p>
    <w:p w14:paraId="29E6A898" w14:textId="77777777" w:rsidR="00B5212E" w:rsidRDefault="00B5212E" w:rsidP="00B5212E">
      <w:pPr>
        <w:pStyle w:val="Title"/>
        <w:ind w:left="810"/>
        <w:jc w:val="both"/>
        <w:rPr>
          <w:b/>
          <w:bCs/>
          <w:sz w:val="22"/>
          <w:szCs w:val="22"/>
        </w:rPr>
      </w:pPr>
    </w:p>
    <w:p w14:paraId="10DEA47E" w14:textId="77777777" w:rsidR="00B5212E" w:rsidRPr="003C15B4" w:rsidRDefault="00B5212E" w:rsidP="00B5212E">
      <w:pPr>
        <w:ind w:left="5040"/>
        <w:jc w:val="center"/>
        <w:rPr>
          <w:rFonts w:ascii="Arial" w:hAnsi="Arial" w:cs="Arial"/>
          <w:sz w:val="22"/>
          <w:szCs w:val="22"/>
        </w:rPr>
      </w:pPr>
    </w:p>
    <w:p w14:paraId="48591E02" w14:textId="77777777" w:rsidR="00B5212E" w:rsidRPr="00903DF2" w:rsidRDefault="00B5212E" w:rsidP="00B5212E">
      <w:pPr>
        <w:ind w:left="5040"/>
        <w:rPr>
          <w:rFonts w:asciiTheme="minorHAnsi" w:hAnsiTheme="minorHAnsi" w:cstheme="minorHAnsi"/>
          <w:sz w:val="22"/>
          <w:szCs w:val="22"/>
        </w:rPr>
      </w:pPr>
      <w:r w:rsidRPr="00903DF2">
        <w:rPr>
          <w:rFonts w:asciiTheme="minorHAnsi" w:hAnsiTheme="minorHAnsi" w:cstheme="minorHAnsi"/>
          <w:sz w:val="22"/>
          <w:szCs w:val="22"/>
        </w:rPr>
        <w:t xml:space="preserve">                         </w:t>
      </w:r>
      <w:r>
        <w:rPr>
          <w:rFonts w:asciiTheme="minorHAnsi" w:hAnsiTheme="minorHAnsi" w:cstheme="minorHAnsi"/>
          <w:sz w:val="22"/>
          <w:szCs w:val="22"/>
        </w:rPr>
        <w:t xml:space="preserve">        </w:t>
      </w:r>
      <w:r w:rsidRPr="00903DF2">
        <w:rPr>
          <w:rFonts w:asciiTheme="minorHAnsi" w:hAnsiTheme="minorHAnsi" w:cstheme="minorHAnsi"/>
          <w:sz w:val="22"/>
          <w:szCs w:val="22"/>
        </w:rPr>
        <w:t xml:space="preserve"> </w:t>
      </w:r>
      <w:proofErr w:type="spellStart"/>
      <w:r w:rsidRPr="00903DF2">
        <w:rPr>
          <w:rFonts w:asciiTheme="minorHAnsi" w:hAnsiTheme="minorHAnsi" w:cstheme="minorHAnsi"/>
          <w:sz w:val="22"/>
          <w:szCs w:val="22"/>
        </w:rPr>
        <w:t>Harsha</w:t>
      </w:r>
      <w:proofErr w:type="spellEnd"/>
      <w:r w:rsidRPr="00903DF2">
        <w:rPr>
          <w:rFonts w:asciiTheme="minorHAnsi" w:hAnsiTheme="minorHAnsi" w:cstheme="minorHAnsi"/>
          <w:sz w:val="22"/>
          <w:szCs w:val="22"/>
        </w:rPr>
        <w:t xml:space="preserve"> M </w:t>
      </w:r>
      <w:proofErr w:type="spellStart"/>
      <w:r w:rsidRPr="00903DF2">
        <w:rPr>
          <w:rFonts w:asciiTheme="minorHAnsi" w:hAnsiTheme="minorHAnsi" w:cstheme="minorHAnsi"/>
          <w:sz w:val="22"/>
          <w:szCs w:val="22"/>
        </w:rPr>
        <w:t>Naik</w:t>
      </w:r>
      <w:proofErr w:type="spellEnd"/>
    </w:p>
    <w:p w14:paraId="1DE12153" w14:textId="77777777" w:rsidR="00B5212E" w:rsidRPr="00903DF2" w:rsidRDefault="00B5212E" w:rsidP="00B5212E">
      <w:pPr>
        <w:ind w:left="5040"/>
        <w:jc w:val="center"/>
        <w:rPr>
          <w:rFonts w:asciiTheme="minorHAnsi" w:hAnsiTheme="minorHAnsi" w:cstheme="minorHAnsi"/>
          <w:sz w:val="22"/>
          <w:szCs w:val="22"/>
        </w:rPr>
      </w:pPr>
      <w:r w:rsidRPr="00903DF2">
        <w:rPr>
          <w:rFonts w:asciiTheme="minorHAnsi" w:hAnsiTheme="minorHAnsi" w:cstheme="minorHAnsi"/>
          <w:sz w:val="22"/>
          <w:szCs w:val="22"/>
        </w:rPr>
        <w:t>Executive Engineer</w:t>
      </w:r>
    </w:p>
    <w:p w14:paraId="60C82486" w14:textId="77777777" w:rsidR="00B5212E" w:rsidRPr="00903DF2" w:rsidRDefault="00B5212E" w:rsidP="00B5212E">
      <w:pPr>
        <w:keepLines/>
        <w:ind w:left="5040"/>
        <w:jc w:val="center"/>
        <w:rPr>
          <w:rFonts w:asciiTheme="minorHAnsi" w:hAnsiTheme="minorHAnsi" w:cstheme="minorHAnsi"/>
          <w:sz w:val="22"/>
          <w:szCs w:val="22"/>
        </w:rPr>
      </w:pPr>
      <w:proofErr w:type="spellStart"/>
      <w:r w:rsidRPr="00903DF2">
        <w:rPr>
          <w:rFonts w:asciiTheme="minorHAnsi" w:hAnsiTheme="minorHAnsi" w:cstheme="minorHAnsi"/>
          <w:sz w:val="22"/>
          <w:szCs w:val="22"/>
        </w:rPr>
        <w:t>Malleshwaram</w:t>
      </w:r>
      <w:proofErr w:type="spellEnd"/>
      <w:r w:rsidRPr="00903DF2">
        <w:rPr>
          <w:rFonts w:asciiTheme="minorHAnsi" w:hAnsiTheme="minorHAnsi" w:cstheme="minorHAnsi"/>
          <w:sz w:val="22"/>
          <w:szCs w:val="22"/>
        </w:rPr>
        <w:t xml:space="preserve"> Division, Zone-2</w:t>
      </w:r>
    </w:p>
    <w:p w14:paraId="792E0B6F" w14:textId="77777777" w:rsidR="00B5212E" w:rsidRPr="00903DF2" w:rsidRDefault="00B5212E" w:rsidP="00B5212E">
      <w:pPr>
        <w:keepLines/>
        <w:ind w:left="5040"/>
        <w:jc w:val="center"/>
        <w:rPr>
          <w:rFonts w:asciiTheme="minorHAnsi" w:hAnsiTheme="minorHAnsi" w:cstheme="minorHAnsi"/>
          <w:sz w:val="22"/>
          <w:szCs w:val="22"/>
        </w:rPr>
      </w:pPr>
      <w:r w:rsidRPr="00903DF2">
        <w:rPr>
          <w:rFonts w:asciiTheme="minorHAnsi" w:hAnsiTheme="minorHAnsi" w:cstheme="minorHAnsi"/>
          <w:sz w:val="22"/>
          <w:szCs w:val="22"/>
        </w:rPr>
        <w:t>Bangalore West City Corporation.</w:t>
      </w:r>
    </w:p>
    <w:p w14:paraId="76798A98" w14:textId="77777777" w:rsidR="00B5212E" w:rsidRDefault="00B5212E" w:rsidP="00B5212E">
      <w:pPr>
        <w:keepLines/>
        <w:ind w:left="5040"/>
        <w:jc w:val="center"/>
        <w:rPr>
          <w:rFonts w:ascii="Arial" w:hAnsi="Arial" w:cs="Arial"/>
          <w:sz w:val="22"/>
          <w:szCs w:val="22"/>
        </w:rPr>
      </w:pPr>
    </w:p>
    <w:p w14:paraId="763D7455" w14:textId="77777777" w:rsidR="00BA3156" w:rsidRDefault="00BA3156" w:rsidP="00BA3156">
      <w:pPr>
        <w:keepLines/>
        <w:ind w:left="5040"/>
        <w:jc w:val="center"/>
        <w:rPr>
          <w:rFonts w:ascii="Arial" w:hAnsi="Arial" w:cs="Arial"/>
          <w:sz w:val="22"/>
          <w:szCs w:val="22"/>
        </w:rPr>
      </w:pPr>
    </w:p>
    <w:p w14:paraId="18EC04A8" w14:textId="77777777" w:rsidR="000975B8" w:rsidRPr="0034794D" w:rsidRDefault="000975B8" w:rsidP="00BA3156">
      <w:pPr>
        <w:keepLines/>
        <w:ind w:left="5040"/>
        <w:jc w:val="center"/>
        <w:rPr>
          <w:rFonts w:ascii="Arial" w:hAnsi="Arial" w:cs="Arial"/>
          <w:sz w:val="22"/>
          <w:szCs w:val="22"/>
        </w:rPr>
      </w:pPr>
    </w:p>
    <w:p w14:paraId="46C0CBFB" w14:textId="77777777" w:rsidR="004D28D6" w:rsidRDefault="004D28D6" w:rsidP="004D28D6">
      <w:pPr>
        <w:keepLines/>
        <w:ind w:left="5040"/>
        <w:jc w:val="center"/>
        <w:rPr>
          <w:rFonts w:ascii="Arial" w:hAnsi="Arial" w:cs="Arial"/>
          <w:sz w:val="22"/>
          <w:szCs w:val="22"/>
        </w:rPr>
      </w:pPr>
    </w:p>
    <w:p w14:paraId="201546F4" w14:textId="77777777" w:rsidR="00B5212E" w:rsidRDefault="00B5212E" w:rsidP="004D28D6">
      <w:pPr>
        <w:keepLines/>
        <w:ind w:left="5040"/>
        <w:jc w:val="center"/>
        <w:rPr>
          <w:rFonts w:ascii="Arial" w:hAnsi="Arial" w:cs="Arial"/>
          <w:sz w:val="22"/>
          <w:szCs w:val="22"/>
        </w:rPr>
      </w:pPr>
    </w:p>
    <w:p w14:paraId="6B4FCA17" w14:textId="77777777" w:rsidR="00B5212E" w:rsidRDefault="00B5212E" w:rsidP="004D28D6">
      <w:pPr>
        <w:keepLines/>
        <w:ind w:left="5040"/>
        <w:jc w:val="center"/>
        <w:rPr>
          <w:rFonts w:ascii="Arial" w:hAnsi="Arial" w:cs="Arial"/>
          <w:sz w:val="22"/>
          <w:szCs w:val="22"/>
        </w:rPr>
      </w:pPr>
    </w:p>
    <w:p w14:paraId="6F08D12F" w14:textId="77777777" w:rsidR="00B5212E" w:rsidRDefault="00B5212E" w:rsidP="004D28D6">
      <w:pPr>
        <w:keepLines/>
        <w:ind w:left="5040"/>
        <w:jc w:val="center"/>
        <w:rPr>
          <w:rFonts w:ascii="Arial" w:hAnsi="Arial" w:cs="Arial"/>
          <w:sz w:val="22"/>
          <w:szCs w:val="22"/>
        </w:rPr>
      </w:pPr>
    </w:p>
    <w:p w14:paraId="404DE997" w14:textId="77777777" w:rsidR="00B5212E" w:rsidRDefault="00B5212E" w:rsidP="004D28D6">
      <w:pPr>
        <w:keepLines/>
        <w:ind w:left="5040"/>
        <w:jc w:val="center"/>
        <w:rPr>
          <w:rFonts w:ascii="Arial" w:hAnsi="Arial" w:cs="Arial"/>
          <w:sz w:val="22"/>
          <w:szCs w:val="22"/>
        </w:rPr>
      </w:pPr>
    </w:p>
    <w:p w14:paraId="080726E4" w14:textId="77777777" w:rsidR="00B5212E" w:rsidRDefault="00B5212E" w:rsidP="004D28D6">
      <w:pPr>
        <w:keepLines/>
        <w:ind w:left="5040"/>
        <w:jc w:val="center"/>
        <w:rPr>
          <w:rFonts w:ascii="Arial" w:hAnsi="Arial" w:cs="Arial"/>
          <w:sz w:val="22"/>
          <w:szCs w:val="22"/>
        </w:rPr>
      </w:pPr>
    </w:p>
    <w:p w14:paraId="156BB4EC" w14:textId="77777777" w:rsidR="00B5212E" w:rsidRDefault="00B5212E" w:rsidP="004D28D6">
      <w:pPr>
        <w:keepLines/>
        <w:ind w:left="5040"/>
        <w:jc w:val="center"/>
        <w:rPr>
          <w:rFonts w:ascii="Arial" w:hAnsi="Arial" w:cs="Arial"/>
          <w:sz w:val="22"/>
          <w:szCs w:val="22"/>
        </w:rPr>
      </w:pPr>
    </w:p>
    <w:p w14:paraId="60088F22" w14:textId="77777777" w:rsidR="00B5212E" w:rsidRDefault="00B5212E" w:rsidP="004D28D6">
      <w:pPr>
        <w:keepLines/>
        <w:ind w:left="5040"/>
        <w:jc w:val="center"/>
        <w:rPr>
          <w:rFonts w:ascii="Arial" w:hAnsi="Arial" w:cs="Arial"/>
          <w:sz w:val="22"/>
          <w:szCs w:val="22"/>
        </w:rPr>
      </w:pPr>
    </w:p>
    <w:p w14:paraId="4367FD8B" w14:textId="77777777" w:rsidR="00B5212E" w:rsidRDefault="00B5212E" w:rsidP="004D28D6">
      <w:pPr>
        <w:keepLines/>
        <w:ind w:left="5040"/>
        <w:jc w:val="center"/>
        <w:rPr>
          <w:rFonts w:ascii="Arial" w:hAnsi="Arial" w:cs="Arial"/>
          <w:sz w:val="22"/>
          <w:szCs w:val="22"/>
        </w:rPr>
      </w:pPr>
    </w:p>
    <w:p w14:paraId="07769072" w14:textId="77777777" w:rsidR="00B5212E" w:rsidRDefault="00B5212E" w:rsidP="004D28D6">
      <w:pPr>
        <w:keepLines/>
        <w:ind w:left="5040"/>
        <w:jc w:val="center"/>
        <w:rPr>
          <w:rFonts w:ascii="Arial" w:hAnsi="Arial" w:cs="Arial"/>
          <w:sz w:val="22"/>
          <w:szCs w:val="22"/>
        </w:rPr>
      </w:pPr>
    </w:p>
    <w:p w14:paraId="6A901BCF" w14:textId="77777777" w:rsidR="00B5212E" w:rsidRDefault="00B5212E" w:rsidP="004D28D6">
      <w:pPr>
        <w:keepLines/>
        <w:ind w:left="5040"/>
        <w:jc w:val="center"/>
        <w:rPr>
          <w:rFonts w:ascii="Arial" w:hAnsi="Arial" w:cs="Arial"/>
          <w:sz w:val="22"/>
          <w:szCs w:val="22"/>
        </w:rPr>
      </w:pPr>
    </w:p>
    <w:p w14:paraId="3587CF75" w14:textId="77777777" w:rsidR="00B5212E" w:rsidRDefault="00B5212E" w:rsidP="004D28D6">
      <w:pPr>
        <w:keepLines/>
        <w:ind w:left="5040"/>
        <w:jc w:val="center"/>
        <w:rPr>
          <w:rFonts w:ascii="Arial" w:hAnsi="Arial" w:cs="Arial"/>
          <w:sz w:val="22"/>
          <w:szCs w:val="22"/>
        </w:rPr>
      </w:pPr>
    </w:p>
    <w:p w14:paraId="362E8DA0" w14:textId="77777777" w:rsidR="00B5212E" w:rsidRDefault="00B5212E" w:rsidP="004D28D6">
      <w:pPr>
        <w:keepLines/>
        <w:ind w:left="5040"/>
        <w:jc w:val="center"/>
        <w:rPr>
          <w:rFonts w:ascii="Arial" w:hAnsi="Arial" w:cs="Arial"/>
          <w:sz w:val="22"/>
          <w:szCs w:val="22"/>
        </w:rPr>
      </w:pPr>
    </w:p>
    <w:p w14:paraId="32FC0FF6" w14:textId="77777777" w:rsidR="00B5212E" w:rsidRDefault="00B5212E" w:rsidP="004D28D6">
      <w:pPr>
        <w:keepLines/>
        <w:ind w:left="5040"/>
        <w:jc w:val="center"/>
        <w:rPr>
          <w:rFonts w:ascii="Arial" w:hAnsi="Arial" w:cs="Arial"/>
          <w:sz w:val="22"/>
          <w:szCs w:val="22"/>
        </w:rPr>
      </w:pPr>
    </w:p>
    <w:p w14:paraId="0AFD2C3C" w14:textId="77777777" w:rsidR="00B5212E" w:rsidRDefault="00B5212E" w:rsidP="004D28D6">
      <w:pPr>
        <w:keepLines/>
        <w:ind w:left="5040"/>
        <w:jc w:val="center"/>
        <w:rPr>
          <w:rFonts w:ascii="Arial" w:hAnsi="Arial" w:cs="Arial"/>
          <w:sz w:val="22"/>
          <w:szCs w:val="22"/>
        </w:rPr>
      </w:pPr>
    </w:p>
    <w:p w14:paraId="2D96A16F" w14:textId="77777777" w:rsidR="00B5212E" w:rsidRDefault="00B5212E" w:rsidP="004D28D6">
      <w:pPr>
        <w:keepLines/>
        <w:ind w:left="5040"/>
        <w:jc w:val="center"/>
        <w:rPr>
          <w:rFonts w:ascii="Arial" w:hAnsi="Arial" w:cs="Arial"/>
          <w:sz w:val="22"/>
          <w:szCs w:val="22"/>
        </w:rPr>
      </w:pPr>
    </w:p>
    <w:p w14:paraId="06BBFC8A" w14:textId="77777777" w:rsidR="00B5212E" w:rsidRDefault="00B5212E" w:rsidP="004D28D6">
      <w:pPr>
        <w:keepLines/>
        <w:ind w:left="5040"/>
        <w:jc w:val="center"/>
        <w:rPr>
          <w:rFonts w:ascii="Arial" w:hAnsi="Arial" w:cs="Arial"/>
          <w:sz w:val="22"/>
          <w:szCs w:val="22"/>
        </w:rPr>
      </w:pPr>
    </w:p>
    <w:p w14:paraId="74D3EC1B" w14:textId="77777777" w:rsidR="00B5212E" w:rsidRDefault="00B5212E" w:rsidP="004D28D6">
      <w:pPr>
        <w:keepLines/>
        <w:ind w:left="5040"/>
        <w:jc w:val="center"/>
        <w:rPr>
          <w:rFonts w:ascii="Arial" w:hAnsi="Arial" w:cs="Arial"/>
          <w:sz w:val="22"/>
          <w:szCs w:val="22"/>
        </w:rPr>
      </w:pPr>
    </w:p>
    <w:p w14:paraId="0115CDEF" w14:textId="77777777" w:rsidR="00B5212E" w:rsidRDefault="00B5212E" w:rsidP="004D28D6">
      <w:pPr>
        <w:keepLines/>
        <w:ind w:left="5040"/>
        <w:jc w:val="center"/>
        <w:rPr>
          <w:rFonts w:ascii="Arial" w:hAnsi="Arial" w:cs="Arial"/>
          <w:sz w:val="22"/>
          <w:szCs w:val="22"/>
        </w:rPr>
      </w:pPr>
    </w:p>
    <w:p w14:paraId="3C8A02B2" w14:textId="77777777" w:rsidR="00B5212E" w:rsidRDefault="00B5212E" w:rsidP="004D28D6">
      <w:pPr>
        <w:keepLines/>
        <w:ind w:left="5040"/>
        <w:jc w:val="center"/>
        <w:rPr>
          <w:rFonts w:ascii="Arial" w:hAnsi="Arial" w:cs="Arial"/>
          <w:sz w:val="22"/>
          <w:szCs w:val="22"/>
        </w:rPr>
      </w:pPr>
    </w:p>
    <w:p w14:paraId="15963B56" w14:textId="77777777" w:rsidR="00B5212E" w:rsidRDefault="00B5212E" w:rsidP="004D28D6">
      <w:pPr>
        <w:keepLines/>
        <w:ind w:left="5040"/>
        <w:jc w:val="center"/>
        <w:rPr>
          <w:rFonts w:ascii="Arial" w:hAnsi="Arial" w:cs="Arial"/>
          <w:sz w:val="22"/>
          <w:szCs w:val="22"/>
        </w:rPr>
      </w:pPr>
    </w:p>
    <w:p w14:paraId="3F6F1AEC" w14:textId="77777777" w:rsidR="00B5212E" w:rsidRDefault="00B5212E" w:rsidP="004D28D6">
      <w:pPr>
        <w:keepLines/>
        <w:ind w:left="5040"/>
        <w:jc w:val="center"/>
        <w:rPr>
          <w:rFonts w:ascii="Arial" w:hAnsi="Arial" w:cs="Arial"/>
          <w:sz w:val="22"/>
          <w:szCs w:val="22"/>
        </w:rPr>
      </w:pPr>
    </w:p>
    <w:p w14:paraId="2468B0EB" w14:textId="77777777" w:rsidR="00B5212E" w:rsidRDefault="00B5212E" w:rsidP="004D28D6">
      <w:pPr>
        <w:keepLines/>
        <w:ind w:left="5040"/>
        <w:jc w:val="center"/>
        <w:rPr>
          <w:rFonts w:ascii="Arial" w:hAnsi="Arial" w:cs="Arial"/>
          <w:sz w:val="22"/>
          <w:szCs w:val="22"/>
        </w:rPr>
      </w:pPr>
    </w:p>
    <w:p w14:paraId="5F57F166" w14:textId="77777777" w:rsidR="00B5212E" w:rsidRDefault="00B5212E" w:rsidP="004D28D6">
      <w:pPr>
        <w:keepLines/>
        <w:ind w:left="5040"/>
        <w:jc w:val="center"/>
        <w:rPr>
          <w:rFonts w:ascii="Arial" w:hAnsi="Arial" w:cs="Arial"/>
          <w:sz w:val="22"/>
          <w:szCs w:val="22"/>
        </w:rPr>
      </w:pPr>
    </w:p>
    <w:p w14:paraId="4BD4C194" w14:textId="77777777" w:rsidR="00B5212E" w:rsidRDefault="00B5212E" w:rsidP="004D28D6">
      <w:pPr>
        <w:keepLines/>
        <w:ind w:left="5040"/>
        <w:jc w:val="center"/>
        <w:rPr>
          <w:rFonts w:ascii="Arial" w:hAnsi="Arial" w:cs="Arial"/>
          <w:sz w:val="22"/>
          <w:szCs w:val="22"/>
        </w:rPr>
      </w:pPr>
    </w:p>
    <w:p w14:paraId="3C131758" w14:textId="77777777" w:rsidR="00B5212E" w:rsidRDefault="00B5212E" w:rsidP="004D28D6">
      <w:pPr>
        <w:keepLines/>
        <w:ind w:left="5040"/>
        <w:jc w:val="center"/>
        <w:rPr>
          <w:rFonts w:ascii="Arial" w:hAnsi="Arial" w:cs="Arial"/>
          <w:sz w:val="22"/>
          <w:szCs w:val="22"/>
        </w:rPr>
      </w:pPr>
    </w:p>
    <w:p w14:paraId="437356DF" w14:textId="77777777" w:rsidR="00B5212E" w:rsidRDefault="00B5212E" w:rsidP="004D28D6">
      <w:pPr>
        <w:keepLines/>
        <w:ind w:left="5040"/>
        <w:jc w:val="center"/>
        <w:rPr>
          <w:rFonts w:ascii="Arial" w:hAnsi="Arial" w:cs="Arial"/>
          <w:sz w:val="22"/>
          <w:szCs w:val="22"/>
        </w:rPr>
      </w:pPr>
    </w:p>
    <w:p w14:paraId="3AD882ED" w14:textId="77777777" w:rsidR="00B5212E" w:rsidRDefault="00B5212E" w:rsidP="004D28D6">
      <w:pPr>
        <w:keepLines/>
        <w:ind w:left="5040"/>
        <w:jc w:val="center"/>
        <w:rPr>
          <w:rFonts w:ascii="Arial" w:hAnsi="Arial" w:cs="Arial"/>
          <w:sz w:val="22"/>
          <w:szCs w:val="22"/>
        </w:rPr>
      </w:pPr>
    </w:p>
    <w:p w14:paraId="1F2396BD" w14:textId="77777777" w:rsidR="00B5212E" w:rsidRDefault="00B5212E" w:rsidP="004D28D6">
      <w:pPr>
        <w:keepLines/>
        <w:ind w:left="5040"/>
        <w:jc w:val="center"/>
        <w:rPr>
          <w:rFonts w:ascii="Arial" w:hAnsi="Arial" w:cs="Arial"/>
          <w:sz w:val="22"/>
          <w:szCs w:val="22"/>
        </w:rPr>
      </w:pPr>
    </w:p>
    <w:p w14:paraId="335AA5EE" w14:textId="77777777" w:rsidR="00B5212E" w:rsidRDefault="00B5212E" w:rsidP="004D28D6">
      <w:pPr>
        <w:keepLines/>
        <w:ind w:left="5040"/>
        <w:jc w:val="center"/>
        <w:rPr>
          <w:rFonts w:ascii="Arial" w:hAnsi="Arial" w:cs="Arial"/>
          <w:sz w:val="22"/>
          <w:szCs w:val="22"/>
        </w:rPr>
      </w:pPr>
    </w:p>
    <w:p w14:paraId="379C6A10" w14:textId="77777777" w:rsidR="00B5212E" w:rsidRDefault="00B5212E" w:rsidP="004D28D6">
      <w:pPr>
        <w:keepLines/>
        <w:ind w:left="5040"/>
        <w:jc w:val="center"/>
        <w:rPr>
          <w:rFonts w:ascii="Arial" w:hAnsi="Arial" w:cs="Arial"/>
          <w:sz w:val="22"/>
          <w:szCs w:val="22"/>
        </w:rPr>
      </w:pPr>
    </w:p>
    <w:p w14:paraId="069DB00C" w14:textId="77777777" w:rsidR="00B5212E" w:rsidRDefault="00B5212E" w:rsidP="004D28D6">
      <w:pPr>
        <w:keepLines/>
        <w:ind w:left="5040"/>
        <w:jc w:val="center"/>
        <w:rPr>
          <w:rFonts w:ascii="Arial" w:hAnsi="Arial" w:cs="Arial"/>
          <w:sz w:val="22"/>
          <w:szCs w:val="22"/>
        </w:rPr>
      </w:pPr>
    </w:p>
    <w:p w14:paraId="6A7773BB" w14:textId="77777777" w:rsidR="00B5212E" w:rsidRDefault="00B5212E" w:rsidP="004D28D6">
      <w:pPr>
        <w:keepLines/>
        <w:ind w:left="5040"/>
        <w:jc w:val="center"/>
        <w:rPr>
          <w:rFonts w:ascii="Arial" w:hAnsi="Arial" w:cs="Arial"/>
          <w:sz w:val="22"/>
          <w:szCs w:val="22"/>
        </w:rPr>
      </w:pPr>
    </w:p>
    <w:p w14:paraId="039FAFB1" w14:textId="77777777" w:rsidR="00B5212E" w:rsidRDefault="00B5212E" w:rsidP="004D28D6">
      <w:pPr>
        <w:keepLines/>
        <w:ind w:left="5040"/>
        <w:jc w:val="center"/>
        <w:rPr>
          <w:rFonts w:ascii="Arial" w:hAnsi="Arial" w:cs="Arial"/>
          <w:sz w:val="22"/>
          <w:szCs w:val="22"/>
        </w:rPr>
      </w:pPr>
    </w:p>
    <w:p w14:paraId="2023DC37" w14:textId="77777777" w:rsidR="00B5212E" w:rsidRDefault="00B5212E" w:rsidP="004D28D6">
      <w:pPr>
        <w:keepLines/>
        <w:ind w:left="5040"/>
        <w:jc w:val="center"/>
        <w:rPr>
          <w:rFonts w:ascii="Arial" w:hAnsi="Arial" w:cs="Arial"/>
          <w:sz w:val="22"/>
          <w:szCs w:val="22"/>
        </w:rPr>
      </w:pPr>
    </w:p>
    <w:p w14:paraId="1AC3E554" w14:textId="77777777" w:rsidR="00B5212E" w:rsidRPr="0034794D" w:rsidRDefault="00B5212E" w:rsidP="004D28D6">
      <w:pPr>
        <w:keepLines/>
        <w:ind w:left="5040"/>
        <w:jc w:val="center"/>
        <w:rPr>
          <w:rFonts w:ascii="Arial" w:hAnsi="Arial" w:cs="Arial"/>
          <w:sz w:val="22"/>
          <w:szCs w:val="22"/>
        </w:rPr>
      </w:pPr>
    </w:p>
    <w:p w14:paraId="2F97DD8E" w14:textId="77777777" w:rsidR="00B47EB8" w:rsidRDefault="00B47EB8" w:rsidP="00BF0610">
      <w:pPr>
        <w:keepLines/>
        <w:ind w:left="5040"/>
        <w:jc w:val="center"/>
        <w:rPr>
          <w:rFonts w:ascii="Arial" w:hAnsi="Arial" w:cs="Arial"/>
          <w:sz w:val="22"/>
          <w:szCs w:val="22"/>
        </w:rPr>
      </w:pPr>
    </w:p>
    <w:p w14:paraId="34EEB5A4" w14:textId="77777777" w:rsidR="00EC7A61" w:rsidRPr="00BF0610" w:rsidRDefault="00EC7A61" w:rsidP="00BF0610">
      <w:pPr>
        <w:keepLines/>
        <w:jc w:val="center"/>
        <w:rPr>
          <w:rFonts w:ascii="Arial" w:hAnsi="Arial" w:cs="Arial"/>
          <w:sz w:val="22"/>
          <w:szCs w:val="22"/>
        </w:rPr>
      </w:pPr>
      <w:r w:rsidRPr="00B15D59">
        <w:rPr>
          <w:rFonts w:ascii="Arial" w:hAnsi="Arial" w:cs="Arial"/>
          <w:b/>
          <w:caps/>
          <w:szCs w:val="24"/>
        </w:rPr>
        <w:lastRenderedPageBreak/>
        <w:t>Section 2:  Instructions to Tenderers (ITT)</w:t>
      </w:r>
    </w:p>
    <w:p w14:paraId="44BB36BC" w14:textId="77777777" w:rsidR="00EC7A61" w:rsidRDefault="00EC7A61" w:rsidP="00BF0610">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b/>
          <w:sz w:val="20"/>
          <w:u w:val="single"/>
        </w:rPr>
      </w:pPr>
    </w:p>
    <w:p w14:paraId="5D2FA230"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outlineLvl w:val="0"/>
        <w:rPr>
          <w:rFonts w:ascii="Arial" w:hAnsi="Arial" w:cs="Arial"/>
          <w:sz w:val="20"/>
        </w:rPr>
      </w:pPr>
      <w:r>
        <w:rPr>
          <w:rFonts w:ascii="Arial" w:hAnsi="Arial" w:cs="Arial"/>
          <w:b/>
          <w:sz w:val="20"/>
          <w:u w:val="single"/>
        </w:rPr>
        <w:t>Table of Clauses</w:t>
      </w:r>
    </w:p>
    <w:p w14:paraId="076DE7C1" w14:textId="77777777" w:rsidR="00ED01C1" w:rsidRPr="002964B1" w:rsidRDefault="00ED01C1" w:rsidP="00ED01C1">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12"/>
        </w:rPr>
      </w:pPr>
    </w:p>
    <w:p w14:paraId="1E608233" w14:textId="77777777" w:rsidR="00ED01C1" w:rsidRDefault="00ED01C1" w:rsidP="00ED01C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ascii="Arial" w:hAnsi="Arial" w:cs="Arial"/>
          <w:sz w:val="20"/>
        </w:rPr>
      </w:pPr>
    </w:p>
    <w:p w14:paraId="776FA30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8100"/>
          <w:tab w:val="left" w:pos="8460"/>
          <w:tab w:val="left" w:pos="9180"/>
        </w:tabs>
        <w:suppressAutoHyphens/>
        <w:rPr>
          <w:rFonts w:ascii="Arial" w:hAnsi="Arial" w:cs="Arial"/>
          <w:b/>
          <w:sz w:val="20"/>
          <w:u w:val="single"/>
          <w:lang w:val="es-ES"/>
        </w:rPr>
      </w:pPr>
      <w:r>
        <w:rPr>
          <w:rFonts w:ascii="Arial" w:hAnsi="Arial" w:cs="Arial"/>
          <w:b/>
          <w:sz w:val="20"/>
          <w:lang w:val="es-ES"/>
        </w:rPr>
        <w:t>A.</w:t>
      </w:r>
      <w:r>
        <w:rPr>
          <w:rFonts w:ascii="Arial" w:hAnsi="Arial" w:cs="Arial"/>
          <w:b/>
          <w:sz w:val="20"/>
          <w:lang w:val="es-ES"/>
        </w:rPr>
        <w:tab/>
        <w:t>General</w:t>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r>
      <w:r>
        <w:rPr>
          <w:rFonts w:ascii="Arial" w:hAnsi="Arial" w:cs="Arial"/>
          <w:b/>
          <w:sz w:val="20"/>
          <w:lang w:val="es-ES"/>
        </w:rPr>
        <w:tab/>
        <w:t>Page No.</w:t>
      </w:r>
      <w:r>
        <w:rPr>
          <w:rFonts w:ascii="Arial" w:hAnsi="Arial" w:cs="Arial"/>
          <w:b/>
          <w:sz w:val="20"/>
          <w:lang w:val="es-ES"/>
        </w:rPr>
        <w:tab/>
      </w:r>
    </w:p>
    <w:p w14:paraId="10CD84AE"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es-ES"/>
        </w:rPr>
      </w:pPr>
    </w:p>
    <w:p w14:paraId="3767D1EA" w14:textId="70E3AED3" w:rsidR="00ED01C1" w:rsidRDefault="00ED01C1" w:rsidP="00ED01C1">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rPr>
      </w:pPr>
      <w:r>
        <w:rPr>
          <w:rFonts w:ascii="Arial" w:hAnsi="Arial" w:cs="Arial"/>
          <w:lang w:val="es-ES"/>
        </w:rPr>
        <w:tab/>
      </w:r>
      <w:r w:rsidR="00915CE8">
        <w:rPr>
          <w:rFonts w:ascii="Arial" w:hAnsi="Arial" w:cs="Arial"/>
        </w:rPr>
        <w:t>1.</w:t>
      </w:r>
      <w:r w:rsidR="00915CE8">
        <w:rPr>
          <w:rFonts w:ascii="Arial" w:hAnsi="Arial" w:cs="Arial"/>
        </w:rPr>
        <w:tab/>
        <w:t>Scope of Tender</w:t>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r>
      <w:r w:rsidR="00915CE8">
        <w:rPr>
          <w:rFonts w:ascii="Arial" w:hAnsi="Arial" w:cs="Arial"/>
        </w:rPr>
        <w:tab/>
        <w:t>7</w:t>
      </w:r>
      <w:r w:rsidR="00EC7A61">
        <w:rPr>
          <w:rFonts w:ascii="Arial" w:hAnsi="Arial" w:cs="Arial"/>
        </w:rPr>
        <w:tab/>
      </w:r>
      <w:r w:rsidR="00EC7A61">
        <w:rPr>
          <w:rFonts w:ascii="Arial" w:hAnsi="Arial" w:cs="Arial"/>
        </w:rPr>
        <w:tab/>
      </w:r>
      <w:r>
        <w:rPr>
          <w:rFonts w:ascii="Arial" w:hAnsi="Arial" w:cs="Arial"/>
        </w:rPr>
        <w:tab/>
      </w:r>
      <w:r>
        <w:rPr>
          <w:rFonts w:ascii="Arial" w:hAnsi="Arial" w:cs="Arial"/>
        </w:rPr>
        <w:tab/>
      </w:r>
    </w:p>
    <w:p w14:paraId="24ECDB85" w14:textId="3693215D"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2.</w:t>
      </w:r>
      <w:r>
        <w:rPr>
          <w:rFonts w:ascii="Arial" w:hAnsi="Arial" w:cs="Arial"/>
          <w:sz w:val="20"/>
        </w:rPr>
        <w:tab/>
        <w:t>Eligible Tenderers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7</w:t>
      </w:r>
      <w:r w:rsidR="00ED01C1">
        <w:rPr>
          <w:rFonts w:ascii="Arial" w:hAnsi="Arial" w:cs="Arial"/>
          <w:sz w:val="20"/>
        </w:rPr>
        <w:tab/>
      </w:r>
    </w:p>
    <w:p w14:paraId="2DAE4B2B" w14:textId="0B01207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3.</w:t>
      </w:r>
      <w:r>
        <w:rPr>
          <w:rFonts w:ascii="Arial" w:hAnsi="Arial" w:cs="Arial"/>
          <w:sz w:val="20"/>
        </w:rPr>
        <w:tab/>
        <w:t>Quali</w:t>
      </w:r>
      <w:r w:rsidR="00915CE8">
        <w:rPr>
          <w:rFonts w:ascii="Arial" w:hAnsi="Arial" w:cs="Arial"/>
          <w:sz w:val="20"/>
        </w:rPr>
        <w:t>fication of the Tenderer</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7</w:t>
      </w:r>
      <w:r>
        <w:rPr>
          <w:rFonts w:ascii="Arial" w:hAnsi="Arial" w:cs="Arial"/>
          <w:sz w:val="20"/>
        </w:rPr>
        <w:tab/>
      </w:r>
    </w:p>
    <w:p w14:paraId="12867FE6" w14:textId="6C1916D6" w:rsidR="00ED01C1" w:rsidRDefault="00915CE8"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One Tender per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4CE554C6" w14:textId="77777777"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Cost of Tendering</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8</w:t>
      </w:r>
    </w:p>
    <w:p w14:paraId="14F20EF1" w14:textId="30FF4CAF" w:rsidR="00ED01C1" w:rsidRDefault="00915CE8"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Site Visit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2533F35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p>
    <w:p w14:paraId="550A340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s>
        <w:suppressAutoHyphens/>
        <w:rPr>
          <w:rFonts w:ascii="Arial" w:hAnsi="Arial" w:cs="Arial"/>
          <w:sz w:val="20"/>
          <w:lang w:val="fr-FR"/>
        </w:rPr>
      </w:pPr>
      <w:r>
        <w:rPr>
          <w:rFonts w:ascii="Arial" w:hAnsi="Arial" w:cs="Arial"/>
          <w:b/>
          <w:sz w:val="20"/>
          <w:lang w:val="fr-FR"/>
        </w:rPr>
        <w:t>B.</w:t>
      </w:r>
      <w:r>
        <w:rPr>
          <w:rFonts w:ascii="Arial" w:hAnsi="Arial" w:cs="Arial"/>
          <w:b/>
          <w:sz w:val="20"/>
          <w:lang w:val="fr-FR"/>
        </w:rPr>
        <w:tab/>
        <w:t>Tender Documents</w:t>
      </w:r>
      <w:r>
        <w:rPr>
          <w:rFonts w:ascii="Arial" w:hAnsi="Arial" w:cs="Arial"/>
          <w:b/>
          <w:sz w:val="20"/>
          <w:lang w:val="fr-FR"/>
        </w:rPr>
        <w:tab/>
      </w:r>
      <w:r>
        <w:rPr>
          <w:rFonts w:ascii="Arial" w:hAnsi="Arial" w:cs="Arial"/>
          <w:b/>
          <w:sz w:val="20"/>
          <w:lang w:val="fr-FR"/>
        </w:rPr>
        <w:tab/>
      </w:r>
    </w:p>
    <w:p w14:paraId="0379F271" w14:textId="77777777" w:rsidR="00ED01C1" w:rsidRDefault="00ED01C1" w:rsidP="00ED01C1">
      <w:p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r>
        <w:rPr>
          <w:rFonts w:ascii="Arial" w:hAnsi="Arial" w:cs="Arial"/>
          <w:sz w:val="20"/>
          <w:lang w:val="fr-FR"/>
        </w:rPr>
        <w:tab/>
      </w:r>
    </w:p>
    <w:p w14:paraId="785697FD" w14:textId="0A2C8487"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Con</w:t>
      </w:r>
      <w:r w:rsidR="00915CE8">
        <w:rPr>
          <w:rFonts w:ascii="Arial" w:hAnsi="Arial" w:cs="Arial"/>
          <w:sz w:val="20"/>
        </w:rPr>
        <w:t>tent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p>
    <w:p w14:paraId="2D11B4EE" w14:textId="60188473" w:rsidR="00ED01C1" w:rsidRDefault="00ED01C1" w:rsidP="009D70AC">
      <w:pPr>
        <w:numPr>
          <w:ilvl w:val="0"/>
          <w:numId w:val="23"/>
        </w:numPr>
        <w:tabs>
          <w:tab w:val="left" w:pos="54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Clarification of Tender Document</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r>
        <w:rPr>
          <w:rFonts w:ascii="Arial" w:hAnsi="Arial" w:cs="Arial"/>
          <w:sz w:val="20"/>
        </w:rPr>
        <w:tab/>
      </w:r>
    </w:p>
    <w:p w14:paraId="1B56D738" w14:textId="000EAF99"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9.</w:t>
      </w:r>
      <w:r>
        <w:rPr>
          <w:rFonts w:ascii="Arial" w:hAnsi="Arial" w:cs="Arial"/>
          <w:sz w:val="20"/>
        </w:rPr>
        <w:tab/>
        <w:t>Amen</w:t>
      </w:r>
      <w:r w:rsidR="00915CE8">
        <w:rPr>
          <w:rFonts w:ascii="Arial" w:hAnsi="Arial" w:cs="Arial"/>
          <w:sz w:val="20"/>
        </w:rPr>
        <w:t>dment of Tender documents</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9</w:t>
      </w:r>
      <w:r>
        <w:rPr>
          <w:rFonts w:ascii="Arial" w:hAnsi="Arial" w:cs="Arial"/>
          <w:sz w:val="20"/>
        </w:rPr>
        <w:tab/>
      </w:r>
    </w:p>
    <w:p w14:paraId="6D8B4121"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24E7B43"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b/>
          <w:sz w:val="20"/>
        </w:rPr>
        <w:t>C.</w:t>
      </w:r>
      <w:r>
        <w:rPr>
          <w:rFonts w:ascii="Arial" w:hAnsi="Arial" w:cs="Arial"/>
          <w:b/>
          <w:sz w:val="20"/>
        </w:rPr>
        <w:tab/>
        <w:t>Preparation of Tenders</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7DB7EF2" w14:textId="77777777" w:rsidR="00ED01C1" w:rsidRDefault="00ED01C1" w:rsidP="00ED01C1">
      <w:pPr>
        <w:tabs>
          <w:tab w:val="left" w:pos="540"/>
          <w:tab w:val="left" w:pos="1100"/>
          <w:tab w:val="left" w:pos="1620"/>
          <w:tab w:val="left" w:pos="378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6AA2004C" w14:textId="77777777"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b/>
          <w:sz w:val="20"/>
        </w:rPr>
        <w:tab/>
      </w:r>
      <w:r>
        <w:rPr>
          <w:rFonts w:ascii="Arial" w:hAnsi="Arial" w:cs="Arial"/>
          <w:sz w:val="20"/>
        </w:rPr>
        <w:t>10.</w:t>
      </w:r>
      <w:r>
        <w:rPr>
          <w:rFonts w:ascii="Arial" w:hAnsi="Arial" w:cs="Arial"/>
          <w:sz w:val="20"/>
        </w:rPr>
        <w:tab/>
        <w:t>Documents comprising the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9</w:t>
      </w:r>
    </w:p>
    <w:p w14:paraId="63F26383" w14:textId="4B936E12"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s>
        <w:suppressAutoHyphens/>
        <w:rPr>
          <w:rFonts w:ascii="Arial" w:hAnsi="Arial" w:cs="Arial"/>
          <w:sz w:val="20"/>
        </w:rPr>
      </w:pPr>
      <w:r>
        <w:rPr>
          <w:rFonts w:ascii="Arial" w:hAnsi="Arial" w:cs="Arial"/>
          <w:sz w:val="20"/>
        </w:rPr>
        <w:tab/>
        <w:t>11.</w:t>
      </w:r>
      <w:r>
        <w:rPr>
          <w:rFonts w:ascii="Arial" w:hAnsi="Arial" w:cs="Arial"/>
          <w:sz w:val="20"/>
        </w:rPr>
        <w:tab/>
        <w:t>Tender prices</w:t>
      </w:r>
      <w:r>
        <w:rPr>
          <w:rFonts w:ascii="Arial" w:hAnsi="Arial" w:cs="Arial"/>
          <w:b/>
          <w:sz w:val="20"/>
        </w:rPr>
        <w:tab/>
      </w:r>
      <w:r>
        <w:rPr>
          <w:rFonts w:ascii="Arial" w:hAnsi="Arial" w:cs="Arial"/>
          <w:b/>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b/>
          <w:sz w:val="20"/>
        </w:rPr>
        <w:tab/>
      </w:r>
    </w:p>
    <w:p w14:paraId="64E074C0" w14:textId="06781FC2" w:rsidR="00ED01C1" w:rsidRDefault="00915CE8"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sz w:val="20"/>
        </w:rPr>
      </w:pPr>
      <w:r>
        <w:rPr>
          <w:rFonts w:ascii="Arial" w:hAnsi="Arial" w:cs="Arial"/>
          <w:sz w:val="20"/>
        </w:rPr>
        <w:tab/>
        <w:t>12.</w:t>
      </w:r>
      <w:r>
        <w:rPr>
          <w:rFonts w:ascii="Arial" w:hAnsi="Arial" w:cs="Arial"/>
          <w:sz w:val="20"/>
        </w:rPr>
        <w:tab/>
        <w:t>Tender validity</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10</w:t>
      </w:r>
    </w:p>
    <w:p w14:paraId="11EBD3A0" w14:textId="6A6AF5B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ind w:left="5580" w:hanging="5580"/>
        <w:rPr>
          <w:rFonts w:ascii="Arial" w:hAnsi="Arial" w:cs="Arial"/>
          <w:sz w:val="20"/>
        </w:rPr>
      </w:pPr>
      <w:r>
        <w:rPr>
          <w:rFonts w:ascii="Arial" w:hAnsi="Arial" w:cs="Arial"/>
          <w:sz w:val="20"/>
        </w:rPr>
        <w:tab/>
        <w:t>1</w:t>
      </w:r>
      <w:r w:rsidR="00915CE8">
        <w:rPr>
          <w:rFonts w:ascii="Arial" w:hAnsi="Arial" w:cs="Arial"/>
          <w:sz w:val="20"/>
        </w:rPr>
        <w:t>3.</w:t>
      </w:r>
      <w:r w:rsidR="00915CE8">
        <w:rPr>
          <w:rFonts w:ascii="Arial" w:hAnsi="Arial" w:cs="Arial"/>
          <w:sz w:val="20"/>
        </w:rPr>
        <w:tab/>
        <w:t>Earnest money deposit</w:t>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r>
      <w:r w:rsidR="00915CE8">
        <w:rPr>
          <w:rFonts w:ascii="Arial" w:hAnsi="Arial" w:cs="Arial"/>
          <w:sz w:val="20"/>
        </w:rPr>
        <w:tab/>
        <w:t>10</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p>
    <w:p w14:paraId="1F226DDB" w14:textId="04AA0DEA" w:rsidR="00ED01C1" w:rsidRDefault="00ED01C1" w:rsidP="00ED01C1">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suppressAutoHyphens/>
        <w:rPr>
          <w:rFonts w:ascii="Arial" w:hAnsi="Arial" w:cs="Arial"/>
          <w:b/>
          <w:sz w:val="20"/>
          <w:u w:val="single"/>
        </w:rPr>
      </w:pPr>
      <w:r>
        <w:rPr>
          <w:rFonts w:ascii="Arial" w:hAnsi="Arial" w:cs="Arial"/>
          <w:sz w:val="20"/>
        </w:rPr>
        <w:tab/>
        <w:t>14.</w:t>
      </w:r>
      <w:r>
        <w:rPr>
          <w:rFonts w:ascii="Arial" w:hAnsi="Arial" w:cs="Arial"/>
          <w:sz w:val="20"/>
        </w:rPr>
        <w:tab/>
        <w:t>Format and signing of Tender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915CE8">
        <w:rPr>
          <w:rFonts w:ascii="Arial" w:hAnsi="Arial" w:cs="Arial"/>
          <w:sz w:val="20"/>
        </w:rPr>
        <w:t>11</w:t>
      </w:r>
    </w:p>
    <w:p w14:paraId="06DD1E0A" w14:textId="77777777" w:rsidR="00ED01C1" w:rsidRDefault="00ED01C1" w:rsidP="00ED01C1">
      <w:pPr>
        <w:tabs>
          <w:tab w:val="center" w:pos="4680"/>
        </w:tabs>
        <w:suppressAutoHyphens/>
        <w:outlineLvl w:val="0"/>
        <w:rPr>
          <w:rFonts w:ascii="Arial" w:hAnsi="Arial" w:cs="Arial"/>
          <w:sz w:val="20"/>
          <w:u w:val="single"/>
        </w:rPr>
      </w:pPr>
    </w:p>
    <w:p w14:paraId="6BD610F0" w14:textId="77777777" w:rsidR="00ED01C1" w:rsidRDefault="00ED01C1" w:rsidP="00ED01C1">
      <w:pPr>
        <w:pStyle w:val="Heading7"/>
        <w:tabs>
          <w:tab w:val="clear" w:pos="6570"/>
          <w:tab w:val="left" w:pos="540"/>
          <w:tab w:val="center" w:pos="4680"/>
        </w:tabs>
        <w:suppressAutoHyphens/>
        <w:spacing w:before="0" w:after="0"/>
        <w:rPr>
          <w:rFonts w:cs="Arial"/>
          <w:bCs/>
        </w:rPr>
      </w:pPr>
      <w:r>
        <w:rPr>
          <w:rFonts w:cs="Arial"/>
          <w:bCs/>
        </w:rPr>
        <w:t>D.</w:t>
      </w:r>
      <w:r>
        <w:rPr>
          <w:rFonts w:cs="Arial"/>
          <w:bCs/>
        </w:rPr>
        <w:tab/>
        <w:t>Submission of Tenders</w:t>
      </w:r>
    </w:p>
    <w:p w14:paraId="0E54C6F2" w14:textId="77777777" w:rsidR="00ED01C1" w:rsidRPr="002964B1" w:rsidRDefault="00ED01C1" w:rsidP="00ED01C1">
      <w:pPr>
        <w:tabs>
          <w:tab w:val="left" w:pos="540"/>
          <w:tab w:val="center" w:pos="4680"/>
        </w:tabs>
        <w:suppressAutoHyphens/>
        <w:outlineLvl w:val="0"/>
        <w:rPr>
          <w:rFonts w:ascii="Arial" w:hAnsi="Arial" w:cs="Arial"/>
          <w:sz w:val="12"/>
          <w:u w:val="single"/>
        </w:rPr>
      </w:pPr>
    </w:p>
    <w:p w14:paraId="6560D9D9" w14:textId="6E42DF3F"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15.</w:t>
      </w:r>
      <w:r>
        <w:rPr>
          <w:rFonts w:ascii="Arial" w:hAnsi="Arial" w:cs="Arial"/>
        </w:rPr>
        <w:tab/>
        <w:t>Sealing and marking of Tenders</w:t>
      </w:r>
      <w:r>
        <w:rPr>
          <w:rFonts w:ascii="Arial" w:hAnsi="Arial" w:cs="Arial"/>
        </w:rPr>
        <w:tab/>
      </w:r>
      <w:r>
        <w:rPr>
          <w:rFonts w:ascii="Arial" w:hAnsi="Arial" w:cs="Arial"/>
        </w:rPr>
        <w:tab/>
      </w:r>
      <w:r w:rsidR="00915CE8">
        <w:rPr>
          <w:rFonts w:ascii="Arial" w:hAnsi="Arial" w:cs="Arial"/>
        </w:rPr>
        <w:t>11</w:t>
      </w:r>
    </w:p>
    <w:p w14:paraId="4F9252EA" w14:textId="14531F75" w:rsidR="00ED01C1" w:rsidRDefault="00ED01C1" w:rsidP="00ED01C1">
      <w:pPr>
        <w:pStyle w:val="FootnoteText"/>
        <w:tabs>
          <w:tab w:val="left" w:pos="540"/>
          <w:tab w:val="left" w:pos="1080"/>
          <w:tab w:val="center" w:pos="4680"/>
          <w:tab w:val="left" w:pos="7920"/>
        </w:tabs>
        <w:suppressAutoHyphens/>
        <w:outlineLvl w:val="0"/>
        <w:rPr>
          <w:rFonts w:ascii="Arial" w:hAnsi="Arial" w:cs="Arial"/>
        </w:rPr>
      </w:pPr>
      <w:r>
        <w:rPr>
          <w:rFonts w:ascii="Arial" w:hAnsi="Arial" w:cs="Arial"/>
        </w:rPr>
        <w:tab/>
        <w:t>16.</w:t>
      </w:r>
      <w:r>
        <w:rPr>
          <w:rFonts w:ascii="Arial" w:hAnsi="Arial" w:cs="Arial"/>
        </w:rPr>
        <w:tab/>
        <w:t>Deadline for submission of Tenders</w:t>
      </w:r>
      <w:r>
        <w:rPr>
          <w:rFonts w:ascii="Arial" w:hAnsi="Arial" w:cs="Arial"/>
        </w:rPr>
        <w:tab/>
      </w:r>
      <w:r>
        <w:rPr>
          <w:rFonts w:ascii="Arial" w:hAnsi="Arial" w:cs="Arial"/>
        </w:rPr>
        <w:tab/>
        <w:t>1</w:t>
      </w:r>
      <w:r w:rsidR="00915CE8">
        <w:rPr>
          <w:rFonts w:ascii="Arial" w:hAnsi="Arial" w:cs="Arial"/>
        </w:rPr>
        <w:t>2</w:t>
      </w:r>
    </w:p>
    <w:p w14:paraId="3B83C93A" w14:textId="66EDCB27" w:rsidR="00ED01C1" w:rsidRDefault="00ED01C1" w:rsidP="009D70AC">
      <w:pPr>
        <w:numPr>
          <w:ilvl w:val="0"/>
          <w:numId w:val="24"/>
        </w:numPr>
        <w:tabs>
          <w:tab w:val="clear" w:pos="900"/>
          <w:tab w:val="left" w:pos="540"/>
          <w:tab w:val="num" w:pos="1080"/>
          <w:tab w:val="center" w:pos="4680"/>
          <w:tab w:val="left" w:pos="7920"/>
        </w:tabs>
        <w:suppressAutoHyphens/>
        <w:outlineLvl w:val="0"/>
        <w:rPr>
          <w:rFonts w:ascii="Arial" w:hAnsi="Arial" w:cs="Arial"/>
          <w:sz w:val="20"/>
        </w:rPr>
      </w:pPr>
      <w:r>
        <w:rPr>
          <w:rFonts w:ascii="Arial" w:hAnsi="Arial" w:cs="Arial"/>
          <w:sz w:val="20"/>
        </w:rPr>
        <w:t>Late Tenders</w:t>
      </w:r>
      <w:r>
        <w:rPr>
          <w:rFonts w:ascii="Arial" w:hAnsi="Arial" w:cs="Arial"/>
          <w:sz w:val="20"/>
        </w:rPr>
        <w:tab/>
      </w:r>
      <w:r>
        <w:rPr>
          <w:rFonts w:ascii="Arial" w:hAnsi="Arial" w:cs="Arial"/>
          <w:sz w:val="20"/>
        </w:rPr>
        <w:tab/>
        <w:t>1</w:t>
      </w:r>
      <w:r w:rsidR="00915CE8">
        <w:rPr>
          <w:rFonts w:ascii="Arial" w:hAnsi="Arial" w:cs="Arial"/>
          <w:sz w:val="20"/>
        </w:rPr>
        <w:t>2</w:t>
      </w:r>
    </w:p>
    <w:p w14:paraId="49CB9754" w14:textId="11324DB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18.</w:t>
      </w:r>
      <w:r>
        <w:rPr>
          <w:rFonts w:ascii="Arial" w:hAnsi="Arial" w:cs="Arial"/>
          <w:sz w:val="20"/>
        </w:rPr>
        <w:tab/>
        <w:t>Modification and Withdrawal of Tenders</w:t>
      </w:r>
      <w:r>
        <w:rPr>
          <w:rFonts w:ascii="Arial" w:hAnsi="Arial" w:cs="Arial"/>
          <w:sz w:val="20"/>
        </w:rPr>
        <w:tab/>
      </w:r>
      <w:r>
        <w:rPr>
          <w:rFonts w:ascii="Arial" w:hAnsi="Arial" w:cs="Arial"/>
          <w:sz w:val="20"/>
        </w:rPr>
        <w:tab/>
        <w:t>1</w:t>
      </w:r>
      <w:r w:rsidR="00915CE8">
        <w:rPr>
          <w:rFonts w:ascii="Arial" w:hAnsi="Arial" w:cs="Arial"/>
          <w:sz w:val="20"/>
        </w:rPr>
        <w:t>2</w:t>
      </w:r>
    </w:p>
    <w:p w14:paraId="22794284"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20F982FE" w14:textId="77777777" w:rsidR="00ED01C1" w:rsidRDefault="00ED01C1" w:rsidP="00ED01C1">
      <w:pPr>
        <w:pStyle w:val="Heading7"/>
        <w:tabs>
          <w:tab w:val="clear" w:pos="6570"/>
          <w:tab w:val="left" w:pos="540"/>
          <w:tab w:val="left" w:pos="1080"/>
          <w:tab w:val="center" w:pos="4680"/>
          <w:tab w:val="left" w:pos="7920"/>
        </w:tabs>
        <w:suppressAutoHyphens/>
        <w:spacing w:before="0" w:after="0"/>
        <w:rPr>
          <w:rFonts w:cs="Arial"/>
          <w:bCs/>
        </w:rPr>
      </w:pPr>
      <w:r>
        <w:rPr>
          <w:rFonts w:cs="Arial"/>
          <w:bCs/>
        </w:rPr>
        <w:t>E.</w:t>
      </w:r>
      <w:r>
        <w:rPr>
          <w:rFonts w:cs="Arial"/>
          <w:bCs/>
        </w:rPr>
        <w:tab/>
        <w:t>Tender opening and evaluation</w:t>
      </w:r>
    </w:p>
    <w:p w14:paraId="1F23173A" w14:textId="77777777"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p>
    <w:p w14:paraId="203ED474" w14:textId="77777777" w:rsidR="00ED01C1" w:rsidRDefault="00ED01C1" w:rsidP="009D70AC">
      <w:pPr>
        <w:numPr>
          <w:ilvl w:val="0"/>
          <w:numId w:val="25"/>
        </w:numPr>
        <w:tabs>
          <w:tab w:val="clear" w:pos="900"/>
          <w:tab w:val="left" w:pos="540"/>
          <w:tab w:val="num" w:pos="1080"/>
          <w:tab w:val="center" w:pos="4680"/>
          <w:tab w:val="left" w:pos="7920"/>
        </w:tabs>
        <w:suppressAutoHyphens/>
        <w:ind w:left="1080" w:hanging="540"/>
        <w:outlineLvl w:val="0"/>
        <w:rPr>
          <w:rFonts w:ascii="Arial" w:hAnsi="Arial" w:cs="Arial"/>
          <w:sz w:val="20"/>
        </w:rPr>
      </w:pPr>
      <w:r>
        <w:rPr>
          <w:rFonts w:ascii="Arial" w:hAnsi="Arial" w:cs="Arial"/>
          <w:sz w:val="20"/>
        </w:rPr>
        <w:t xml:space="preserve">Opening of First Cover of all Tenders and evaluation to determine </w:t>
      </w:r>
    </w:p>
    <w:p w14:paraId="25692B74" w14:textId="7060AA57"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ab/>
        <w:t>Qualified Tenderers</w:t>
      </w:r>
      <w:r>
        <w:rPr>
          <w:rFonts w:ascii="Arial" w:hAnsi="Arial" w:cs="Arial"/>
          <w:sz w:val="20"/>
        </w:rPr>
        <w:tab/>
      </w:r>
      <w:r>
        <w:rPr>
          <w:rFonts w:ascii="Arial" w:hAnsi="Arial" w:cs="Arial"/>
          <w:sz w:val="20"/>
        </w:rPr>
        <w:tab/>
        <w:t>12</w:t>
      </w:r>
    </w:p>
    <w:p w14:paraId="4EB4B54A" w14:textId="7BE3BD2F"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20.</w:t>
      </w:r>
      <w:r>
        <w:rPr>
          <w:rFonts w:ascii="Arial" w:hAnsi="Arial" w:cs="Arial"/>
          <w:sz w:val="20"/>
        </w:rPr>
        <w:tab/>
        <w:t>Opening of Second Cover Tenders of qua</w:t>
      </w:r>
      <w:r w:rsidR="00915CE8">
        <w:rPr>
          <w:rFonts w:ascii="Arial" w:hAnsi="Arial" w:cs="Arial"/>
          <w:sz w:val="20"/>
        </w:rPr>
        <w:t>lified Tenders and evaluation</w:t>
      </w:r>
      <w:r w:rsidR="00915CE8">
        <w:rPr>
          <w:rFonts w:ascii="Arial" w:hAnsi="Arial" w:cs="Arial"/>
          <w:sz w:val="20"/>
        </w:rPr>
        <w:tab/>
        <w:t>13</w:t>
      </w:r>
    </w:p>
    <w:p w14:paraId="059BC1E9" w14:textId="22C788D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21</w:t>
      </w:r>
      <w:r w:rsidR="00915CE8">
        <w:rPr>
          <w:rFonts w:ascii="Arial" w:hAnsi="Arial" w:cs="Arial"/>
          <w:sz w:val="20"/>
        </w:rPr>
        <w:t>.</w:t>
      </w:r>
      <w:r w:rsidR="00915CE8">
        <w:rPr>
          <w:rFonts w:ascii="Arial" w:hAnsi="Arial" w:cs="Arial"/>
          <w:sz w:val="20"/>
        </w:rPr>
        <w:tab/>
        <w:t>Process to be confidential</w:t>
      </w:r>
      <w:r w:rsidR="00915CE8">
        <w:rPr>
          <w:rFonts w:ascii="Arial" w:hAnsi="Arial" w:cs="Arial"/>
          <w:sz w:val="20"/>
        </w:rPr>
        <w:tab/>
      </w:r>
      <w:r w:rsidR="00915CE8">
        <w:rPr>
          <w:rFonts w:ascii="Arial" w:hAnsi="Arial" w:cs="Arial"/>
          <w:sz w:val="20"/>
        </w:rPr>
        <w:tab/>
        <w:t>13</w:t>
      </w:r>
    </w:p>
    <w:p w14:paraId="436ABBF2" w14:textId="23029ACD"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22.</w:t>
      </w:r>
      <w:r>
        <w:rPr>
          <w:rFonts w:ascii="Arial" w:hAnsi="Arial" w:cs="Arial"/>
          <w:sz w:val="20"/>
        </w:rPr>
        <w:tab/>
        <w:t>Clarification of Tenders</w:t>
      </w:r>
      <w:r>
        <w:rPr>
          <w:rFonts w:ascii="Arial" w:hAnsi="Arial" w:cs="Arial"/>
          <w:sz w:val="20"/>
        </w:rPr>
        <w:tab/>
      </w:r>
      <w:r>
        <w:rPr>
          <w:rFonts w:ascii="Arial" w:hAnsi="Arial" w:cs="Arial"/>
          <w:sz w:val="20"/>
        </w:rPr>
        <w:tab/>
        <w:t>13</w:t>
      </w:r>
    </w:p>
    <w:p w14:paraId="70B90482" w14:textId="2DFD63DC"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23.</w:t>
      </w:r>
      <w:r>
        <w:rPr>
          <w:rFonts w:ascii="Arial" w:hAnsi="Arial" w:cs="Arial"/>
          <w:sz w:val="20"/>
        </w:rPr>
        <w:tab/>
        <w:t xml:space="preserve">Examination of Tenders and determination of </w:t>
      </w:r>
      <w:r w:rsidR="00915CE8">
        <w:rPr>
          <w:rFonts w:ascii="Arial" w:hAnsi="Arial" w:cs="Arial"/>
          <w:sz w:val="20"/>
        </w:rPr>
        <w:t>responsiveness</w:t>
      </w:r>
      <w:r w:rsidR="00915CE8">
        <w:rPr>
          <w:rFonts w:ascii="Arial" w:hAnsi="Arial" w:cs="Arial"/>
          <w:sz w:val="20"/>
        </w:rPr>
        <w:tab/>
        <w:t>13</w:t>
      </w:r>
    </w:p>
    <w:p w14:paraId="04EEE804" w14:textId="0F849CF1"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24.</w:t>
      </w:r>
      <w:r>
        <w:rPr>
          <w:rFonts w:ascii="Arial" w:hAnsi="Arial" w:cs="Arial"/>
          <w:sz w:val="20"/>
        </w:rPr>
        <w:tab/>
        <w:t>Correction of errors</w:t>
      </w:r>
      <w:r>
        <w:rPr>
          <w:rFonts w:ascii="Arial" w:hAnsi="Arial" w:cs="Arial"/>
          <w:sz w:val="20"/>
        </w:rPr>
        <w:tab/>
      </w:r>
      <w:r>
        <w:rPr>
          <w:rFonts w:ascii="Arial" w:hAnsi="Arial" w:cs="Arial"/>
          <w:sz w:val="20"/>
        </w:rPr>
        <w:tab/>
        <w:t>14</w:t>
      </w:r>
    </w:p>
    <w:p w14:paraId="5C478D6F" w14:textId="281C24B2"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25.</w:t>
      </w:r>
      <w:r>
        <w:rPr>
          <w:rFonts w:ascii="Arial" w:hAnsi="Arial" w:cs="Arial"/>
          <w:sz w:val="20"/>
        </w:rPr>
        <w:tab/>
        <w:t>Evaluati</w:t>
      </w:r>
      <w:r w:rsidR="00915CE8">
        <w:rPr>
          <w:rFonts w:ascii="Arial" w:hAnsi="Arial" w:cs="Arial"/>
          <w:sz w:val="20"/>
        </w:rPr>
        <w:t>on and comparison of Tenders</w:t>
      </w:r>
      <w:r w:rsidR="00915CE8">
        <w:rPr>
          <w:rFonts w:ascii="Arial" w:hAnsi="Arial" w:cs="Arial"/>
          <w:sz w:val="20"/>
        </w:rPr>
        <w:tab/>
      </w:r>
      <w:r w:rsidR="00915CE8">
        <w:rPr>
          <w:rFonts w:ascii="Arial" w:hAnsi="Arial" w:cs="Arial"/>
          <w:sz w:val="20"/>
        </w:rPr>
        <w:tab/>
        <w:t>14</w:t>
      </w:r>
    </w:p>
    <w:p w14:paraId="4009CD11"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p>
    <w:p w14:paraId="530CD4AD" w14:textId="77777777" w:rsidR="00ED01C1" w:rsidRDefault="00ED01C1" w:rsidP="00ED01C1">
      <w:pPr>
        <w:tabs>
          <w:tab w:val="left" w:pos="540"/>
          <w:tab w:val="left" w:pos="1080"/>
          <w:tab w:val="center" w:pos="4680"/>
          <w:tab w:val="left" w:pos="7920"/>
        </w:tabs>
        <w:suppressAutoHyphens/>
        <w:outlineLvl w:val="0"/>
        <w:rPr>
          <w:rFonts w:ascii="Arial" w:hAnsi="Arial" w:cs="Arial"/>
          <w:sz w:val="20"/>
        </w:rPr>
      </w:pPr>
      <w:r>
        <w:rPr>
          <w:rFonts w:ascii="Arial" w:hAnsi="Arial" w:cs="Arial"/>
          <w:b/>
          <w:bCs/>
          <w:sz w:val="20"/>
        </w:rPr>
        <w:t>F.</w:t>
      </w:r>
      <w:r>
        <w:rPr>
          <w:rFonts w:ascii="Arial" w:hAnsi="Arial" w:cs="Arial"/>
          <w:b/>
          <w:bCs/>
          <w:sz w:val="20"/>
        </w:rPr>
        <w:tab/>
        <w:t>Award of contract</w:t>
      </w:r>
      <w:r>
        <w:rPr>
          <w:rFonts w:ascii="Arial" w:hAnsi="Arial" w:cs="Arial"/>
          <w:sz w:val="20"/>
        </w:rPr>
        <w:tab/>
      </w:r>
    </w:p>
    <w:p w14:paraId="2E47BFF9" w14:textId="77777777" w:rsidR="00ED01C1" w:rsidRPr="002964B1" w:rsidRDefault="00ED01C1" w:rsidP="00ED01C1">
      <w:pPr>
        <w:tabs>
          <w:tab w:val="left" w:pos="540"/>
          <w:tab w:val="left" w:pos="1080"/>
          <w:tab w:val="center" w:pos="4680"/>
          <w:tab w:val="left" w:pos="7920"/>
        </w:tabs>
        <w:suppressAutoHyphens/>
        <w:ind w:left="540"/>
        <w:outlineLvl w:val="0"/>
        <w:rPr>
          <w:rFonts w:ascii="Arial" w:hAnsi="Arial" w:cs="Arial"/>
          <w:sz w:val="14"/>
        </w:rPr>
      </w:pPr>
    </w:p>
    <w:p w14:paraId="119C861B" w14:textId="096F9F19"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26.</w:t>
      </w:r>
      <w:r>
        <w:rPr>
          <w:rFonts w:ascii="Arial" w:hAnsi="Arial" w:cs="Arial"/>
          <w:sz w:val="20"/>
        </w:rPr>
        <w:tab/>
        <w:t>Award criteria</w:t>
      </w:r>
      <w:r>
        <w:rPr>
          <w:rFonts w:ascii="Arial" w:hAnsi="Arial" w:cs="Arial"/>
          <w:sz w:val="20"/>
        </w:rPr>
        <w:tab/>
      </w:r>
      <w:r>
        <w:rPr>
          <w:rFonts w:ascii="Arial" w:hAnsi="Arial" w:cs="Arial"/>
          <w:sz w:val="20"/>
        </w:rPr>
        <w:tab/>
        <w:t>14</w:t>
      </w:r>
    </w:p>
    <w:p w14:paraId="3CD17AB2" w14:textId="02001EA1"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27.</w:t>
      </w:r>
      <w:r>
        <w:rPr>
          <w:rFonts w:ascii="Arial" w:hAnsi="Arial" w:cs="Arial"/>
          <w:sz w:val="20"/>
        </w:rPr>
        <w:tab/>
        <w:t>Employer’s right to accept any Tender and</w:t>
      </w:r>
      <w:r w:rsidR="00915CE8">
        <w:rPr>
          <w:rFonts w:ascii="Arial" w:hAnsi="Arial" w:cs="Arial"/>
          <w:sz w:val="20"/>
        </w:rPr>
        <w:t xml:space="preserve"> to reject any or all Tenders</w:t>
      </w:r>
      <w:r w:rsidR="00915CE8">
        <w:rPr>
          <w:rFonts w:ascii="Arial" w:hAnsi="Arial" w:cs="Arial"/>
          <w:sz w:val="20"/>
        </w:rPr>
        <w:tab/>
        <w:t>14</w:t>
      </w:r>
    </w:p>
    <w:p w14:paraId="4B5CE40B" w14:textId="2737147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28.</w:t>
      </w:r>
      <w:r>
        <w:rPr>
          <w:rFonts w:ascii="Arial" w:hAnsi="Arial" w:cs="Arial"/>
          <w:sz w:val="20"/>
        </w:rPr>
        <w:tab/>
        <w:t>Notification of award and signing o</w:t>
      </w:r>
      <w:r w:rsidR="00915CE8">
        <w:rPr>
          <w:rFonts w:ascii="Arial" w:hAnsi="Arial" w:cs="Arial"/>
          <w:sz w:val="20"/>
        </w:rPr>
        <w:t>f Agreement</w:t>
      </w:r>
      <w:r w:rsidR="00915CE8">
        <w:rPr>
          <w:rFonts w:ascii="Arial" w:hAnsi="Arial" w:cs="Arial"/>
          <w:sz w:val="20"/>
        </w:rPr>
        <w:tab/>
        <w:t>14</w:t>
      </w:r>
    </w:p>
    <w:p w14:paraId="45A54A9E" w14:textId="1680FA05" w:rsidR="00ED01C1" w:rsidRDefault="00915CE8"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29.</w:t>
      </w:r>
      <w:r>
        <w:rPr>
          <w:rFonts w:ascii="Arial" w:hAnsi="Arial" w:cs="Arial"/>
          <w:sz w:val="20"/>
        </w:rPr>
        <w:tab/>
        <w:t>Security deposit</w:t>
      </w:r>
      <w:r>
        <w:rPr>
          <w:rFonts w:ascii="Arial" w:hAnsi="Arial" w:cs="Arial"/>
          <w:sz w:val="20"/>
        </w:rPr>
        <w:tab/>
      </w:r>
      <w:r>
        <w:rPr>
          <w:rFonts w:ascii="Arial" w:hAnsi="Arial" w:cs="Arial"/>
          <w:sz w:val="20"/>
        </w:rPr>
        <w:tab/>
        <w:t>15</w:t>
      </w:r>
    </w:p>
    <w:p w14:paraId="712C7A52" w14:textId="490D024B"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30.</w:t>
      </w:r>
      <w:r>
        <w:rPr>
          <w:rFonts w:ascii="Arial" w:hAnsi="Arial" w:cs="Arial"/>
          <w:sz w:val="20"/>
        </w:rPr>
        <w:tab/>
      </w:r>
      <w:r w:rsidR="00915CE8">
        <w:rPr>
          <w:rFonts w:ascii="Arial" w:hAnsi="Arial" w:cs="Arial"/>
          <w:sz w:val="20"/>
        </w:rPr>
        <w:t>Advance payment and Security</w:t>
      </w:r>
      <w:r w:rsidR="00915CE8">
        <w:rPr>
          <w:rFonts w:ascii="Arial" w:hAnsi="Arial" w:cs="Arial"/>
          <w:sz w:val="20"/>
        </w:rPr>
        <w:tab/>
      </w:r>
      <w:r w:rsidR="00915CE8">
        <w:rPr>
          <w:rFonts w:ascii="Arial" w:hAnsi="Arial" w:cs="Arial"/>
          <w:sz w:val="20"/>
        </w:rPr>
        <w:tab/>
        <w:t>15</w:t>
      </w:r>
    </w:p>
    <w:p w14:paraId="525D7D58" w14:textId="352640C3" w:rsidR="00ED01C1" w:rsidRDefault="00ED01C1" w:rsidP="00ED01C1">
      <w:pPr>
        <w:tabs>
          <w:tab w:val="left" w:pos="540"/>
          <w:tab w:val="left" w:pos="1080"/>
          <w:tab w:val="center" w:pos="4680"/>
          <w:tab w:val="left" w:pos="7920"/>
        </w:tabs>
        <w:suppressAutoHyphens/>
        <w:ind w:left="540"/>
        <w:outlineLvl w:val="0"/>
        <w:rPr>
          <w:rFonts w:ascii="Arial" w:hAnsi="Arial" w:cs="Arial"/>
          <w:sz w:val="20"/>
        </w:rPr>
      </w:pPr>
      <w:r>
        <w:rPr>
          <w:rFonts w:ascii="Arial" w:hAnsi="Arial" w:cs="Arial"/>
          <w:sz w:val="20"/>
        </w:rPr>
        <w:t>31</w:t>
      </w:r>
      <w:r>
        <w:rPr>
          <w:rFonts w:ascii="Arial" w:hAnsi="Arial" w:cs="Arial"/>
          <w:sz w:val="20"/>
        </w:rPr>
        <w:tab/>
        <w:t>Cor</w:t>
      </w:r>
      <w:r w:rsidR="00915CE8">
        <w:rPr>
          <w:rFonts w:ascii="Arial" w:hAnsi="Arial" w:cs="Arial"/>
          <w:sz w:val="20"/>
        </w:rPr>
        <w:t>rupt or Fraudulent Practices</w:t>
      </w:r>
      <w:r w:rsidR="00915CE8">
        <w:rPr>
          <w:rFonts w:ascii="Arial" w:hAnsi="Arial" w:cs="Arial"/>
          <w:sz w:val="20"/>
        </w:rPr>
        <w:tab/>
      </w:r>
      <w:r w:rsidR="00915CE8">
        <w:rPr>
          <w:rFonts w:ascii="Arial" w:hAnsi="Arial" w:cs="Arial"/>
          <w:sz w:val="20"/>
        </w:rPr>
        <w:tab/>
        <w:t>15</w:t>
      </w:r>
    </w:p>
    <w:p w14:paraId="679E85F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7871FC3" w14:textId="606E53AB" w:rsidR="00B97377" w:rsidRDefault="00B97377">
      <w:pPr>
        <w:spacing w:after="200" w:line="276" w:lineRule="auto"/>
        <w:rPr>
          <w:b/>
          <w:sz w:val="20"/>
        </w:rPr>
      </w:pPr>
      <w:r>
        <w:rPr>
          <w:b/>
          <w:sz w:val="20"/>
        </w:rPr>
        <w:br w:type="page"/>
      </w:r>
    </w:p>
    <w:p w14:paraId="25DA686A" w14:textId="77777777" w:rsidR="00ED01C1" w:rsidRDefault="00ED01C1" w:rsidP="00ED01C1">
      <w:pPr>
        <w:tabs>
          <w:tab w:val="left" w:pos="540"/>
          <w:tab w:val="left" w:pos="1080"/>
          <w:tab w:val="center" w:pos="4680"/>
          <w:tab w:val="left" w:pos="7920"/>
        </w:tabs>
        <w:suppressAutoHyphens/>
        <w:jc w:val="center"/>
        <w:outlineLvl w:val="0"/>
        <w:rPr>
          <w:b/>
          <w:sz w:val="20"/>
        </w:rPr>
      </w:pPr>
    </w:p>
    <w:p w14:paraId="46E4658D" w14:textId="77777777" w:rsidR="00ED01C1" w:rsidRDefault="00ED01C1" w:rsidP="00ED01C1">
      <w:pPr>
        <w:tabs>
          <w:tab w:val="left" w:pos="540"/>
          <w:tab w:val="left" w:pos="1080"/>
          <w:tab w:val="center" w:pos="4680"/>
          <w:tab w:val="left" w:pos="7920"/>
        </w:tabs>
        <w:suppressAutoHyphens/>
        <w:jc w:val="center"/>
        <w:outlineLvl w:val="0"/>
        <w:rPr>
          <w:b/>
          <w:sz w:val="20"/>
        </w:rPr>
      </w:pPr>
    </w:p>
    <w:p w14:paraId="35DF9601" w14:textId="77777777" w:rsidR="00ED01C1" w:rsidRDefault="00ED01C1" w:rsidP="00ED01C1">
      <w:pPr>
        <w:tabs>
          <w:tab w:val="left" w:pos="540"/>
          <w:tab w:val="left" w:pos="1080"/>
          <w:tab w:val="center" w:pos="4680"/>
          <w:tab w:val="left" w:pos="7920"/>
        </w:tabs>
        <w:suppressAutoHyphens/>
        <w:jc w:val="center"/>
        <w:outlineLvl w:val="0"/>
        <w:rPr>
          <w:b/>
          <w:sz w:val="20"/>
        </w:rPr>
      </w:pPr>
    </w:p>
    <w:p w14:paraId="216C6CDB" w14:textId="334A0908" w:rsidR="00ED01C1" w:rsidRDefault="00ED01C1" w:rsidP="00BB353A">
      <w:pPr>
        <w:tabs>
          <w:tab w:val="left" w:pos="540"/>
          <w:tab w:val="left" w:pos="1080"/>
          <w:tab w:val="center" w:pos="4680"/>
          <w:tab w:val="left" w:pos="7920"/>
        </w:tabs>
        <w:suppressAutoHyphens/>
        <w:jc w:val="center"/>
        <w:outlineLvl w:val="0"/>
        <w:rPr>
          <w:b/>
          <w:sz w:val="20"/>
        </w:rPr>
      </w:pPr>
      <w:r>
        <w:rPr>
          <w:rFonts w:ascii="Arial" w:hAnsi="Arial" w:cs="Arial"/>
          <w:b/>
          <w:szCs w:val="24"/>
        </w:rPr>
        <w:t>A. General</w:t>
      </w:r>
    </w:p>
    <w:p w14:paraId="5798C574"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1.</w:t>
      </w:r>
      <w:r>
        <w:rPr>
          <w:rFonts w:ascii="Arial" w:hAnsi="Arial" w:cs="Arial"/>
          <w:b/>
          <w:sz w:val="20"/>
        </w:rPr>
        <w:tab/>
        <w:t>Scope of Tender</w:t>
      </w:r>
      <w:r>
        <w:rPr>
          <w:rFonts w:ascii="Arial" w:hAnsi="Arial" w:cs="Arial"/>
          <w:sz w:val="20"/>
        </w:rPr>
        <w:tab/>
      </w:r>
    </w:p>
    <w:p w14:paraId="1ADBE050" w14:textId="77777777" w:rsidR="00ED01C1" w:rsidRPr="00BB353A" w:rsidRDefault="00ED01C1" w:rsidP="00ED01C1">
      <w:pPr>
        <w:tabs>
          <w:tab w:val="left" w:pos="540"/>
          <w:tab w:val="left" w:pos="1080"/>
          <w:tab w:val="left" w:pos="1620"/>
          <w:tab w:val="left" w:pos="2840"/>
          <w:tab w:val="left" w:pos="7180"/>
        </w:tabs>
        <w:suppressAutoHyphens/>
        <w:rPr>
          <w:sz w:val="2"/>
          <w:szCs w:val="2"/>
        </w:rPr>
      </w:pPr>
    </w:p>
    <w:p w14:paraId="2BF984BE" w14:textId="52C61AC0" w:rsidR="00ED01C1" w:rsidRDefault="00ED01C1" w:rsidP="00BB353A">
      <w:pPr>
        <w:tabs>
          <w:tab w:val="left" w:pos="720"/>
          <w:tab w:val="left" w:pos="1080"/>
          <w:tab w:val="left" w:pos="1620"/>
          <w:tab w:val="left" w:pos="2840"/>
          <w:tab w:val="left" w:pos="7180"/>
        </w:tabs>
        <w:suppressAutoHyphens/>
        <w:ind w:left="720" w:hanging="720"/>
        <w:jc w:val="both"/>
        <w:rPr>
          <w:b/>
          <w:sz w:val="20"/>
        </w:rPr>
      </w:pPr>
      <w:r>
        <w:rPr>
          <w:rFonts w:ascii="Arial" w:hAnsi="Arial" w:cs="Arial"/>
          <w:bCs/>
          <w:sz w:val="20"/>
        </w:rPr>
        <w:t>1.1</w:t>
      </w:r>
      <w:r>
        <w:rPr>
          <w:rFonts w:ascii="Arial" w:hAnsi="Arial" w:cs="Arial"/>
          <w:sz w:val="20"/>
        </w:rPr>
        <w:tab/>
      </w:r>
      <w:r w:rsidR="00EC7A61" w:rsidRPr="00B15D59">
        <w:rPr>
          <w:rFonts w:ascii="Arial" w:hAnsi="Arial" w:cs="Arial"/>
          <w:sz w:val="20"/>
        </w:rPr>
        <w:t xml:space="preserve">The </w:t>
      </w:r>
      <w:r w:rsidR="00EC7A61" w:rsidRPr="00B15D59">
        <w:rPr>
          <w:rFonts w:ascii="Arial" w:hAnsi="Arial" w:cs="Arial"/>
          <w:b/>
          <w:sz w:val="20"/>
        </w:rPr>
        <w:t xml:space="preserve">Executive Engineer - </w:t>
      </w:r>
      <w:r w:rsidR="0016206E" w:rsidRPr="00B15D59">
        <w:rPr>
          <w:rFonts w:ascii="Arial" w:hAnsi="Arial" w:cs="Arial"/>
          <w:b/>
          <w:sz w:val="20"/>
        </w:rPr>
        <w:t>M</w:t>
      </w:r>
      <w:r w:rsidR="0016206E">
        <w:rPr>
          <w:rFonts w:ascii="Arial" w:hAnsi="Arial" w:cs="Arial"/>
          <w:b/>
          <w:sz w:val="20"/>
        </w:rPr>
        <w:t xml:space="preserve">alleshwaram </w:t>
      </w:r>
      <w:r w:rsidR="0016206E" w:rsidRPr="00B15D59">
        <w:rPr>
          <w:rFonts w:ascii="Arial" w:hAnsi="Arial" w:cs="Arial"/>
          <w:b/>
          <w:sz w:val="20"/>
        </w:rPr>
        <w:t>D</w:t>
      </w:r>
      <w:r w:rsidR="0016206E">
        <w:rPr>
          <w:rFonts w:ascii="Arial" w:hAnsi="Arial" w:cs="Arial"/>
          <w:b/>
          <w:sz w:val="20"/>
        </w:rPr>
        <w:t>ivision</w:t>
      </w:r>
      <w:r w:rsidR="0016206E" w:rsidRPr="00B15D59">
        <w:rPr>
          <w:rFonts w:ascii="Arial" w:hAnsi="Arial" w:cs="Arial"/>
          <w:sz w:val="20"/>
        </w:rPr>
        <w:t xml:space="preserve"> </w:t>
      </w:r>
      <w:r w:rsidR="00EC7A61" w:rsidRPr="00B15D59">
        <w:rPr>
          <w:rFonts w:ascii="Arial" w:hAnsi="Arial" w:cs="Arial"/>
          <w:sz w:val="20"/>
        </w:rPr>
        <w:t>(Referred to as Employer in these documents) invites tenders following Two Cover tender procedure, from eligible Tenderers, for the construction of works (as defined in these documents and referred to as "the works") detailed in the Table given in the Invitation for Tenders (IFT). The Tenderers may submit tenders for any or all of the works detailed in the table given in IFT.</w:t>
      </w:r>
    </w:p>
    <w:p w14:paraId="1E6628D2" w14:textId="77777777" w:rsidR="00ED01C1" w:rsidRDefault="00ED01C1" w:rsidP="00ED01C1">
      <w:pPr>
        <w:tabs>
          <w:tab w:val="left" w:pos="720"/>
          <w:tab w:val="left" w:pos="1080"/>
          <w:tab w:val="left" w:pos="1620"/>
          <w:tab w:val="left" w:pos="2840"/>
          <w:tab w:val="left" w:pos="7180"/>
        </w:tabs>
        <w:suppressAutoHyphens/>
        <w:rPr>
          <w:rFonts w:ascii="Arial" w:hAnsi="Arial" w:cs="Arial"/>
          <w:sz w:val="20"/>
        </w:rPr>
      </w:pPr>
      <w:r>
        <w:rPr>
          <w:rFonts w:ascii="Arial" w:hAnsi="Arial" w:cs="Arial"/>
          <w:b/>
          <w:sz w:val="20"/>
        </w:rPr>
        <w:t>2.</w:t>
      </w:r>
      <w:r>
        <w:rPr>
          <w:rFonts w:ascii="Arial" w:hAnsi="Arial" w:cs="Arial"/>
          <w:b/>
          <w:sz w:val="20"/>
        </w:rPr>
        <w:tab/>
        <w:t>Eligible Tenderers</w:t>
      </w:r>
      <w:r>
        <w:rPr>
          <w:rFonts w:ascii="Arial" w:hAnsi="Arial" w:cs="Arial"/>
          <w:sz w:val="20"/>
        </w:rPr>
        <w:tab/>
      </w:r>
    </w:p>
    <w:p w14:paraId="5038C034" w14:textId="77777777" w:rsidR="00ED01C1" w:rsidRPr="00BB353A" w:rsidRDefault="00ED01C1" w:rsidP="00ED01C1">
      <w:pPr>
        <w:tabs>
          <w:tab w:val="left" w:pos="540"/>
          <w:tab w:val="left" w:pos="1080"/>
          <w:tab w:val="left" w:pos="1620"/>
          <w:tab w:val="left" w:pos="2840"/>
          <w:tab w:val="left" w:pos="7180"/>
        </w:tabs>
        <w:suppressAutoHyphens/>
        <w:rPr>
          <w:sz w:val="4"/>
          <w:szCs w:val="4"/>
        </w:rPr>
      </w:pPr>
    </w:p>
    <w:p w14:paraId="2C326269" w14:textId="77777777"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Tenderers shall not be under a declaration of ineligibility for corrupt and fraudulent practices issued by the Government of Karnataka / BBMP</w:t>
      </w:r>
      <w:r>
        <w:rPr>
          <w:rFonts w:ascii="Arial" w:hAnsi="Arial" w:cs="Arial"/>
          <w:sz w:val="20"/>
        </w:rPr>
        <w:tab/>
      </w:r>
    </w:p>
    <w:p w14:paraId="23F60F9E" w14:textId="77777777" w:rsidR="00ED01C1" w:rsidRDefault="00ED01C1" w:rsidP="00ED01C1">
      <w:pPr>
        <w:tabs>
          <w:tab w:val="left" w:pos="-270"/>
        </w:tabs>
        <w:suppressAutoHyphens/>
        <w:ind w:left="720" w:hanging="720"/>
        <w:jc w:val="both"/>
        <w:rPr>
          <w:rFonts w:ascii="Arial" w:hAnsi="Arial" w:cs="Arial"/>
          <w:b/>
          <w:bCs/>
          <w:sz w:val="20"/>
        </w:rPr>
      </w:pPr>
      <w:r>
        <w:rPr>
          <w:rFonts w:ascii="Arial" w:hAnsi="Arial" w:cs="Arial"/>
          <w:bCs/>
          <w:sz w:val="20"/>
        </w:rPr>
        <w:t>2.2</w:t>
      </w:r>
      <w:r>
        <w:rPr>
          <w:rFonts w:ascii="Arial" w:hAnsi="Arial" w:cs="Arial"/>
          <w:sz w:val="20"/>
        </w:rPr>
        <w:tab/>
      </w:r>
      <w:r>
        <w:rPr>
          <w:rFonts w:ascii="Arial" w:hAnsi="Arial" w:cs="Arial"/>
          <w:b/>
          <w:bCs/>
          <w:sz w:val="20"/>
        </w:rPr>
        <w:t>Tenders from Joint ventures are not accep</w:t>
      </w:r>
      <w:r>
        <w:rPr>
          <w:rFonts w:ascii="Arial" w:hAnsi="Arial" w:cs="Arial"/>
          <w:b/>
          <w:bCs/>
          <w:sz w:val="20"/>
        </w:rPr>
        <w:softHyphen/>
        <w:t>table.</w:t>
      </w:r>
    </w:p>
    <w:p w14:paraId="31C1E017" w14:textId="77777777" w:rsidR="00ED01C1" w:rsidRPr="00BB353A" w:rsidRDefault="00ED01C1" w:rsidP="00ED01C1">
      <w:pPr>
        <w:tabs>
          <w:tab w:val="left" w:pos="720"/>
          <w:tab w:val="left" w:pos="1080"/>
          <w:tab w:val="left" w:pos="1620"/>
          <w:tab w:val="left" w:pos="2840"/>
          <w:tab w:val="left" w:pos="7180"/>
        </w:tabs>
        <w:suppressAutoHyphens/>
        <w:ind w:left="720" w:hanging="720"/>
        <w:rPr>
          <w:b/>
          <w:sz w:val="8"/>
          <w:szCs w:val="8"/>
        </w:rPr>
      </w:pPr>
    </w:p>
    <w:p w14:paraId="19C902B0" w14:textId="77777777" w:rsidR="00D253C1" w:rsidRDefault="00ED01C1" w:rsidP="00ED01C1">
      <w:pPr>
        <w:tabs>
          <w:tab w:val="left" w:pos="720"/>
          <w:tab w:val="left" w:pos="1080"/>
          <w:tab w:val="left" w:pos="1620"/>
          <w:tab w:val="left" w:pos="2840"/>
          <w:tab w:val="left" w:pos="7180"/>
        </w:tabs>
        <w:suppressAutoHyphens/>
        <w:ind w:left="720" w:hanging="720"/>
        <w:rPr>
          <w:rFonts w:ascii="Arial" w:hAnsi="Arial" w:cs="Arial"/>
          <w:b/>
          <w:sz w:val="20"/>
        </w:rPr>
      </w:pPr>
      <w:r>
        <w:rPr>
          <w:rFonts w:ascii="Arial" w:hAnsi="Arial" w:cs="Arial"/>
          <w:b/>
          <w:sz w:val="20"/>
        </w:rPr>
        <w:t>3.</w:t>
      </w:r>
      <w:r>
        <w:rPr>
          <w:rFonts w:ascii="Arial" w:hAnsi="Arial" w:cs="Arial"/>
          <w:b/>
          <w:sz w:val="20"/>
        </w:rPr>
        <w:tab/>
        <w:t>Qualification of the Tenderer:</w:t>
      </w:r>
    </w:p>
    <w:p w14:paraId="6A67166B" w14:textId="77777777" w:rsidR="00D253C1" w:rsidRPr="00BB353A" w:rsidRDefault="00D253C1" w:rsidP="00ED01C1">
      <w:pPr>
        <w:tabs>
          <w:tab w:val="left" w:pos="720"/>
          <w:tab w:val="left" w:pos="1080"/>
          <w:tab w:val="left" w:pos="1620"/>
          <w:tab w:val="left" w:pos="2840"/>
          <w:tab w:val="left" w:pos="7180"/>
        </w:tabs>
        <w:suppressAutoHyphens/>
        <w:ind w:left="720" w:hanging="720"/>
        <w:rPr>
          <w:rFonts w:ascii="Arial" w:hAnsi="Arial" w:cs="Arial"/>
          <w:b/>
          <w:sz w:val="8"/>
          <w:szCs w:val="8"/>
        </w:rPr>
      </w:pPr>
    </w:p>
    <w:p w14:paraId="75B95046" w14:textId="77777777" w:rsidR="005617CD" w:rsidRPr="001B1D25"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1B1D25">
        <w:rPr>
          <w:rFonts w:ascii="Arial" w:hAnsi="Arial" w:cs="Arial"/>
          <w:sz w:val="20"/>
        </w:rPr>
        <w:t>All Tenderers shall provide the requested information accurately and in sufficient detail in Section 3:  Qualification information.</w:t>
      </w:r>
    </w:p>
    <w:p w14:paraId="614985D6" w14:textId="692CCCB8" w:rsidR="005617CD" w:rsidRPr="001B1D25" w:rsidRDefault="005617CD" w:rsidP="005617CD">
      <w:pPr>
        <w:numPr>
          <w:ilvl w:val="1"/>
          <w:numId w:val="6"/>
        </w:numPr>
        <w:tabs>
          <w:tab w:val="clear" w:pos="360"/>
          <w:tab w:val="num" w:pos="720"/>
          <w:tab w:val="left" w:pos="1080"/>
          <w:tab w:val="left" w:pos="1620"/>
          <w:tab w:val="left" w:pos="2840"/>
          <w:tab w:val="left" w:pos="7180"/>
        </w:tabs>
        <w:suppressAutoHyphens/>
        <w:ind w:left="720" w:hanging="720"/>
        <w:jc w:val="both"/>
        <w:rPr>
          <w:rFonts w:ascii="Arial" w:hAnsi="Arial" w:cs="Arial"/>
          <w:sz w:val="20"/>
        </w:rPr>
      </w:pPr>
      <w:r w:rsidRPr="001B1D25">
        <w:rPr>
          <w:rFonts w:ascii="Arial" w:hAnsi="Arial" w:cs="Arial"/>
          <w:sz w:val="20"/>
        </w:rPr>
        <w:t xml:space="preserve">To qualify for award of this contract, each Tenderer in its name should have in the last five years (i.e. </w:t>
      </w:r>
      <w:r w:rsidRPr="001B1D25">
        <w:rPr>
          <w:rFonts w:ascii="Arial" w:hAnsi="Arial" w:cs="Arial"/>
          <w:b/>
          <w:color w:val="000000"/>
          <w:sz w:val="20"/>
        </w:rPr>
        <w:t>20</w:t>
      </w:r>
      <w:r w:rsidR="00B5212E">
        <w:rPr>
          <w:rFonts w:ascii="Arial" w:hAnsi="Arial" w:cs="Arial"/>
          <w:b/>
          <w:color w:val="000000"/>
          <w:sz w:val="20"/>
        </w:rPr>
        <w:t>21</w:t>
      </w:r>
      <w:r w:rsidR="00AA0A8D" w:rsidRPr="001B1D25">
        <w:rPr>
          <w:rFonts w:ascii="Arial" w:hAnsi="Arial" w:cs="Arial"/>
          <w:b/>
          <w:color w:val="000000"/>
          <w:sz w:val="20"/>
        </w:rPr>
        <w:t>-</w:t>
      </w:r>
      <w:r w:rsidR="00B5212E">
        <w:rPr>
          <w:rFonts w:ascii="Arial" w:hAnsi="Arial" w:cs="Arial"/>
          <w:b/>
          <w:color w:val="000000"/>
          <w:sz w:val="20"/>
        </w:rPr>
        <w:t>22</w:t>
      </w:r>
      <w:r w:rsidRPr="001B1D25">
        <w:rPr>
          <w:rFonts w:ascii="Arial" w:hAnsi="Arial" w:cs="Arial"/>
          <w:b/>
          <w:color w:val="000000"/>
          <w:sz w:val="20"/>
        </w:rPr>
        <w:t xml:space="preserve"> to 20</w:t>
      </w:r>
      <w:r w:rsidR="00B5212E">
        <w:rPr>
          <w:rFonts w:ascii="Arial" w:hAnsi="Arial" w:cs="Arial"/>
          <w:b/>
          <w:color w:val="000000"/>
          <w:sz w:val="20"/>
        </w:rPr>
        <w:t>25</w:t>
      </w:r>
      <w:r w:rsidR="008A01C7">
        <w:rPr>
          <w:rFonts w:ascii="Arial" w:hAnsi="Arial" w:cs="Arial"/>
          <w:b/>
          <w:color w:val="000000"/>
          <w:sz w:val="20"/>
        </w:rPr>
        <w:t>-26</w:t>
      </w:r>
      <w:r w:rsidRPr="001B1D25">
        <w:rPr>
          <w:rFonts w:ascii="Arial" w:hAnsi="Arial" w:cs="Arial"/>
          <w:sz w:val="20"/>
        </w:rPr>
        <w:t>)</w:t>
      </w:r>
    </w:p>
    <w:p w14:paraId="5CA05F0C" w14:textId="45841DEC" w:rsidR="005617CD" w:rsidRPr="001B1D25" w:rsidRDefault="005617CD" w:rsidP="005617CD">
      <w:pPr>
        <w:numPr>
          <w:ilvl w:val="0"/>
          <w:numId w:val="7"/>
        </w:numPr>
        <w:tabs>
          <w:tab w:val="left" w:pos="720"/>
          <w:tab w:val="num" w:pos="786"/>
          <w:tab w:val="left" w:pos="1620"/>
          <w:tab w:val="left" w:pos="2840"/>
          <w:tab w:val="left" w:pos="7180"/>
        </w:tabs>
        <w:suppressAutoHyphens/>
        <w:rPr>
          <w:i/>
          <w:iCs/>
          <w:sz w:val="20"/>
        </w:rPr>
      </w:pPr>
      <w:r w:rsidRPr="001B1D25">
        <w:rPr>
          <w:rFonts w:ascii="Arial" w:hAnsi="Arial" w:cs="Arial"/>
          <w:sz w:val="20"/>
        </w:rPr>
        <w:t xml:space="preserve">Achieved in at least two financial years a minimum financial turnover (in all classes of civil engineering construction works only) of </w:t>
      </w:r>
      <w:proofErr w:type="spellStart"/>
      <w:r w:rsidRPr="001B1D25">
        <w:rPr>
          <w:rFonts w:ascii="Arial" w:hAnsi="Arial" w:cs="Arial"/>
          <w:b/>
          <w:color w:val="FF0000"/>
          <w:sz w:val="22"/>
        </w:rPr>
        <w:t>Rs</w:t>
      </w:r>
      <w:proofErr w:type="spellEnd"/>
      <w:r w:rsidRPr="001B1D25">
        <w:rPr>
          <w:rFonts w:ascii="Arial" w:hAnsi="Arial" w:cs="Arial"/>
          <w:b/>
          <w:color w:val="FF0000"/>
          <w:sz w:val="22"/>
        </w:rPr>
        <w:t xml:space="preserve"> </w:t>
      </w:r>
      <w:r w:rsidR="00681857">
        <w:rPr>
          <w:rFonts w:ascii="Arial" w:hAnsi="Arial" w:cs="Arial"/>
          <w:b/>
          <w:color w:val="FF0000"/>
          <w:sz w:val="22"/>
        </w:rPr>
        <w:t>.</w:t>
      </w:r>
      <w:r w:rsidR="008D44A5">
        <w:rPr>
          <w:rFonts w:ascii="Arial" w:hAnsi="Arial" w:cs="Arial"/>
          <w:b/>
          <w:color w:val="FF0000"/>
          <w:sz w:val="22"/>
        </w:rPr>
        <w:t>330.00</w:t>
      </w:r>
      <w:r w:rsidR="00C3699C">
        <w:rPr>
          <w:rFonts w:ascii="Arial" w:hAnsi="Arial" w:cs="Arial"/>
          <w:b/>
          <w:color w:val="FF0000"/>
          <w:sz w:val="22"/>
        </w:rPr>
        <w:t xml:space="preserve"> </w:t>
      </w:r>
      <w:r w:rsidRPr="001B1D25">
        <w:rPr>
          <w:rFonts w:ascii="Arial" w:hAnsi="Arial" w:cs="Arial"/>
          <w:b/>
          <w:color w:val="FF0000"/>
          <w:sz w:val="22"/>
        </w:rPr>
        <w:t>Lakhs.</w:t>
      </w:r>
    </w:p>
    <w:p w14:paraId="0F6B3650" w14:textId="5B024CC2" w:rsidR="005617CD" w:rsidRPr="001B1D25" w:rsidRDefault="005617CD" w:rsidP="005617CD">
      <w:pPr>
        <w:numPr>
          <w:ilvl w:val="0"/>
          <w:numId w:val="7"/>
        </w:numPr>
        <w:tabs>
          <w:tab w:val="left" w:pos="720"/>
          <w:tab w:val="num" w:pos="786"/>
          <w:tab w:val="left" w:pos="1620"/>
          <w:tab w:val="left" w:pos="2840"/>
          <w:tab w:val="left" w:pos="7180"/>
        </w:tabs>
        <w:suppressAutoHyphens/>
        <w:rPr>
          <w:rFonts w:ascii="Arial" w:hAnsi="Arial" w:cs="Arial"/>
          <w:iCs/>
          <w:sz w:val="20"/>
        </w:rPr>
      </w:pPr>
      <w:r w:rsidRPr="001B1D25">
        <w:rPr>
          <w:rFonts w:ascii="Arial" w:hAnsi="Arial" w:cs="Arial"/>
          <w:b/>
          <w:iCs/>
          <w:sz w:val="20"/>
        </w:rPr>
        <w:t xml:space="preserve">Mandating satisfactorily completion as a prime </w:t>
      </w:r>
      <w:r w:rsidRPr="001B1D25">
        <w:rPr>
          <w:rFonts w:ascii="Arial" w:hAnsi="Arial" w:cs="Arial"/>
          <w:iCs/>
          <w:sz w:val="20"/>
        </w:rPr>
        <w:t>contractor, at least on</w:t>
      </w:r>
      <w:r w:rsidR="0016206E" w:rsidRPr="001B1D25">
        <w:rPr>
          <w:rFonts w:ascii="Arial" w:hAnsi="Arial" w:cs="Arial"/>
          <w:iCs/>
          <w:sz w:val="20"/>
        </w:rPr>
        <w:t xml:space="preserve">e work to as extent of </w:t>
      </w:r>
      <w:r w:rsidR="0074351A">
        <w:rPr>
          <w:rFonts w:ascii="Arial" w:hAnsi="Arial" w:cs="Arial"/>
          <w:b/>
          <w:iCs/>
          <w:color w:val="FF0000"/>
          <w:sz w:val="20"/>
        </w:rPr>
        <w:t>8</w:t>
      </w:r>
      <w:r w:rsidRPr="000448A5">
        <w:rPr>
          <w:rFonts w:ascii="Arial" w:hAnsi="Arial" w:cs="Arial"/>
          <w:b/>
          <w:iCs/>
          <w:color w:val="FF0000"/>
          <w:sz w:val="20"/>
        </w:rPr>
        <w:t>0%</w:t>
      </w:r>
      <w:r w:rsidRPr="000448A5">
        <w:rPr>
          <w:rFonts w:ascii="Arial" w:hAnsi="Arial" w:cs="Arial"/>
          <w:iCs/>
          <w:color w:val="FF0000"/>
          <w:sz w:val="20"/>
        </w:rPr>
        <w:t xml:space="preserve"> </w:t>
      </w:r>
      <w:r w:rsidRPr="001B1D25">
        <w:rPr>
          <w:rFonts w:ascii="Arial" w:hAnsi="Arial" w:cs="Arial"/>
          <w:iCs/>
          <w:sz w:val="20"/>
        </w:rPr>
        <w:t>of the cost of the</w:t>
      </w:r>
      <w:r w:rsidR="006928AD" w:rsidRPr="001B1D25">
        <w:rPr>
          <w:rFonts w:ascii="Arial" w:hAnsi="Arial" w:cs="Arial"/>
          <w:iCs/>
          <w:sz w:val="20"/>
        </w:rPr>
        <w:t xml:space="preserve"> </w:t>
      </w:r>
      <w:r w:rsidRPr="001B1D25">
        <w:rPr>
          <w:rFonts w:ascii="Arial" w:hAnsi="Arial" w:cs="Arial"/>
          <w:iCs/>
          <w:sz w:val="20"/>
        </w:rPr>
        <w:t xml:space="preserve">work </w:t>
      </w:r>
      <w:r w:rsidRPr="001B1D25">
        <w:rPr>
          <w:rFonts w:ascii="Arial" w:hAnsi="Arial" w:cs="Arial"/>
          <w:b/>
          <w:iCs/>
          <w:color w:val="FF0000"/>
          <w:sz w:val="20"/>
        </w:rPr>
        <w:t>( Rs</w:t>
      </w:r>
      <w:r w:rsidR="00C3699C">
        <w:rPr>
          <w:rFonts w:ascii="Arial" w:hAnsi="Arial" w:cs="Arial"/>
          <w:b/>
          <w:iCs/>
          <w:color w:val="FF0000"/>
          <w:sz w:val="20"/>
        </w:rPr>
        <w:t>.</w:t>
      </w:r>
      <w:r w:rsidR="008D44A5">
        <w:rPr>
          <w:rFonts w:ascii="Arial" w:hAnsi="Arial" w:cs="Arial"/>
          <w:b/>
          <w:iCs/>
          <w:color w:val="FF0000"/>
          <w:sz w:val="20"/>
        </w:rPr>
        <w:t>132.00</w:t>
      </w:r>
      <w:r w:rsidR="000448A5">
        <w:rPr>
          <w:rFonts w:ascii="Arial" w:hAnsi="Arial" w:cs="Arial"/>
          <w:b/>
          <w:iCs/>
          <w:color w:val="FF0000"/>
          <w:sz w:val="20"/>
        </w:rPr>
        <w:t xml:space="preserve"> </w:t>
      </w:r>
      <w:r w:rsidRPr="001B1D25">
        <w:rPr>
          <w:rFonts w:ascii="Arial" w:hAnsi="Arial" w:cs="Arial"/>
          <w:b/>
          <w:iCs/>
          <w:color w:val="FF0000"/>
          <w:sz w:val="20"/>
        </w:rPr>
        <w:t>Lakhs)</w:t>
      </w:r>
    </w:p>
    <w:p w14:paraId="1F0F6492" w14:textId="6F2A6E79" w:rsidR="005617CD" w:rsidRPr="001B1D25" w:rsidRDefault="005617CD" w:rsidP="005617CD">
      <w:pPr>
        <w:numPr>
          <w:ilvl w:val="0"/>
          <w:numId w:val="7"/>
        </w:numPr>
        <w:tabs>
          <w:tab w:val="left" w:pos="720"/>
          <w:tab w:val="num" w:pos="786"/>
          <w:tab w:val="left" w:pos="1620"/>
          <w:tab w:val="left" w:pos="2840"/>
          <w:tab w:val="left" w:pos="7180"/>
        </w:tabs>
        <w:suppressAutoHyphens/>
        <w:rPr>
          <w:rFonts w:ascii="Arial" w:hAnsi="Arial" w:cs="Arial"/>
          <w:i/>
          <w:iCs/>
          <w:sz w:val="20"/>
        </w:rPr>
      </w:pPr>
      <w:r w:rsidRPr="001B1D25">
        <w:rPr>
          <w:rFonts w:ascii="Arial" w:hAnsi="Arial" w:cs="Arial"/>
          <w:sz w:val="20"/>
        </w:rPr>
        <w:t>executed in any one year, the following minimum quantities of work:</w:t>
      </w:r>
    </w:p>
    <w:p w14:paraId="6844579C" w14:textId="77777777" w:rsidR="00C3699C" w:rsidRPr="00C7185B" w:rsidRDefault="00C3699C" w:rsidP="004D28D6">
      <w:pPr>
        <w:tabs>
          <w:tab w:val="left" w:pos="1080"/>
          <w:tab w:val="left" w:pos="1620"/>
          <w:tab w:val="left" w:pos="2840"/>
          <w:tab w:val="left" w:pos="7180"/>
        </w:tabs>
        <w:suppressAutoHyphens/>
        <w:rPr>
          <w:rFonts w:ascii="Arial" w:hAnsi="Arial" w:cs="Arial"/>
          <w:b/>
          <w:sz w:val="20"/>
        </w:rPr>
      </w:pPr>
    </w:p>
    <w:tbl>
      <w:tblPr>
        <w:tblW w:w="3679" w:type="pct"/>
        <w:tblInd w:w="1149" w:type="dxa"/>
        <w:tblLook w:val="04A0" w:firstRow="1" w:lastRow="0" w:firstColumn="1" w:lastColumn="0" w:noHBand="0" w:noVBand="1"/>
      </w:tblPr>
      <w:tblGrid>
        <w:gridCol w:w="1099"/>
        <w:gridCol w:w="4487"/>
        <w:gridCol w:w="942"/>
        <w:gridCol w:w="1127"/>
      </w:tblGrid>
      <w:tr w:rsidR="00C3699C" w:rsidRPr="00C7185B" w14:paraId="147CF26F" w14:textId="77777777" w:rsidTr="006907DB">
        <w:trPr>
          <w:trHeight w:val="315"/>
        </w:trPr>
        <w:tc>
          <w:tcPr>
            <w:tcW w:w="718" w:type="pct"/>
            <w:tcBorders>
              <w:top w:val="single" w:sz="8" w:space="0" w:color="auto"/>
              <w:left w:val="single" w:sz="8" w:space="0" w:color="auto"/>
              <w:bottom w:val="single" w:sz="8" w:space="0" w:color="auto"/>
              <w:right w:val="single" w:sz="8" w:space="0" w:color="auto"/>
            </w:tcBorders>
            <w:noWrap/>
            <w:vAlign w:val="center"/>
            <w:hideMark/>
          </w:tcPr>
          <w:p w14:paraId="20E1DB5C" w14:textId="77777777" w:rsidR="00C3699C" w:rsidRPr="00C7185B" w:rsidRDefault="00C3699C"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SL. No.</w:t>
            </w:r>
          </w:p>
        </w:tc>
        <w:tc>
          <w:tcPr>
            <w:tcW w:w="2931" w:type="pct"/>
            <w:tcBorders>
              <w:top w:val="single" w:sz="8" w:space="0" w:color="auto"/>
              <w:left w:val="nil"/>
              <w:bottom w:val="single" w:sz="8" w:space="0" w:color="auto"/>
              <w:right w:val="single" w:sz="8" w:space="0" w:color="auto"/>
            </w:tcBorders>
            <w:noWrap/>
            <w:vAlign w:val="center"/>
            <w:hideMark/>
          </w:tcPr>
          <w:p w14:paraId="13A90A2D" w14:textId="77777777" w:rsidR="00C3699C" w:rsidRPr="00C7185B" w:rsidRDefault="00C3699C"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Work Description</w:t>
            </w:r>
          </w:p>
        </w:tc>
        <w:tc>
          <w:tcPr>
            <w:tcW w:w="615" w:type="pct"/>
            <w:tcBorders>
              <w:top w:val="single" w:sz="8" w:space="0" w:color="auto"/>
              <w:left w:val="nil"/>
              <w:bottom w:val="single" w:sz="8" w:space="0" w:color="auto"/>
              <w:right w:val="single" w:sz="8" w:space="0" w:color="auto"/>
            </w:tcBorders>
            <w:noWrap/>
            <w:vAlign w:val="center"/>
            <w:hideMark/>
          </w:tcPr>
          <w:p w14:paraId="56F82B33" w14:textId="77777777" w:rsidR="00C3699C" w:rsidRPr="00C7185B" w:rsidRDefault="00C3699C" w:rsidP="00C3699C">
            <w:pPr>
              <w:jc w:val="center"/>
              <w:rPr>
                <w:rFonts w:ascii="Century Schoolbook" w:hAnsi="Century Schoolbook" w:cs="Calibri"/>
                <w:b/>
                <w:bCs/>
                <w:color w:val="000000"/>
                <w:szCs w:val="24"/>
                <w:lang w:val="en-IN" w:eastAsia="en-IN"/>
              </w:rPr>
            </w:pPr>
            <w:r w:rsidRPr="00C7185B">
              <w:rPr>
                <w:rFonts w:ascii="Century Schoolbook" w:hAnsi="Century Schoolbook" w:cs="Calibri"/>
                <w:b/>
                <w:bCs/>
                <w:color w:val="000000"/>
                <w:szCs w:val="24"/>
                <w:lang w:val="en-IN" w:eastAsia="en-IN"/>
              </w:rPr>
              <w:t>Units</w:t>
            </w:r>
          </w:p>
        </w:tc>
        <w:tc>
          <w:tcPr>
            <w:tcW w:w="736" w:type="pct"/>
            <w:tcBorders>
              <w:top w:val="single" w:sz="8" w:space="0" w:color="auto"/>
              <w:left w:val="nil"/>
              <w:bottom w:val="single" w:sz="8" w:space="0" w:color="auto"/>
              <w:right w:val="single" w:sz="8" w:space="0" w:color="auto"/>
            </w:tcBorders>
            <w:noWrap/>
            <w:vAlign w:val="center"/>
            <w:hideMark/>
          </w:tcPr>
          <w:p w14:paraId="099E2EFA" w14:textId="77777777" w:rsidR="00C3699C" w:rsidRPr="00C7185B" w:rsidRDefault="00C3699C" w:rsidP="00C3699C">
            <w:pPr>
              <w:jc w:val="center"/>
              <w:rPr>
                <w:rFonts w:ascii="Century Schoolbook" w:hAnsi="Century Schoolbook" w:cs="Calibri"/>
                <w:b/>
                <w:bCs/>
                <w:color w:val="000000"/>
                <w:szCs w:val="24"/>
                <w:lang w:val="en-IN" w:eastAsia="en-IN"/>
              </w:rPr>
            </w:pPr>
            <w:proofErr w:type="spellStart"/>
            <w:r w:rsidRPr="00C7185B">
              <w:rPr>
                <w:rFonts w:ascii="Century Schoolbook" w:hAnsi="Century Schoolbook" w:cs="Calibri"/>
                <w:b/>
                <w:bCs/>
                <w:color w:val="000000"/>
                <w:szCs w:val="24"/>
                <w:lang w:val="en-IN" w:eastAsia="en-IN"/>
              </w:rPr>
              <w:t>Qty</w:t>
            </w:r>
            <w:proofErr w:type="spellEnd"/>
          </w:p>
        </w:tc>
      </w:tr>
      <w:tr w:rsidR="00C3699C" w:rsidRPr="00C7185B" w14:paraId="3A02AAB9" w14:textId="77777777" w:rsidTr="006907DB">
        <w:trPr>
          <w:trHeight w:val="330"/>
        </w:trPr>
        <w:tc>
          <w:tcPr>
            <w:tcW w:w="718" w:type="pct"/>
            <w:tcBorders>
              <w:top w:val="nil"/>
              <w:left w:val="single" w:sz="8" w:space="0" w:color="auto"/>
              <w:bottom w:val="single" w:sz="8" w:space="0" w:color="auto"/>
              <w:right w:val="single" w:sz="8" w:space="0" w:color="auto"/>
            </w:tcBorders>
            <w:noWrap/>
            <w:vAlign w:val="center"/>
            <w:hideMark/>
          </w:tcPr>
          <w:p w14:paraId="186D35FD" w14:textId="77777777" w:rsidR="00C3699C" w:rsidRPr="00C7185B" w:rsidRDefault="00C3699C"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1</w:t>
            </w:r>
          </w:p>
        </w:tc>
        <w:tc>
          <w:tcPr>
            <w:tcW w:w="2931" w:type="pct"/>
            <w:tcBorders>
              <w:top w:val="nil"/>
              <w:left w:val="nil"/>
              <w:bottom w:val="single" w:sz="8" w:space="0" w:color="auto"/>
              <w:right w:val="single" w:sz="8" w:space="0" w:color="auto"/>
            </w:tcBorders>
            <w:noWrap/>
            <w:vAlign w:val="center"/>
          </w:tcPr>
          <w:p w14:paraId="30BCDE16" w14:textId="668D96E9" w:rsidR="00C3699C" w:rsidRPr="00420069" w:rsidRDefault="006907DB" w:rsidP="00C3699C">
            <w:pP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Galvanised grill</w:t>
            </w:r>
          </w:p>
        </w:tc>
        <w:tc>
          <w:tcPr>
            <w:tcW w:w="615" w:type="pct"/>
            <w:tcBorders>
              <w:top w:val="nil"/>
              <w:left w:val="nil"/>
              <w:bottom w:val="single" w:sz="8" w:space="0" w:color="auto"/>
              <w:right w:val="single" w:sz="8" w:space="0" w:color="auto"/>
            </w:tcBorders>
            <w:noWrap/>
            <w:vAlign w:val="center"/>
          </w:tcPr>
          <w:p w14:paraId="58A0CE27" w14:textId="6CF121BA" w:rsidR="00C3699C" w:rsidRPr="00420069" w:rsidRDefault="00D67E9A" w:rsidP="00C3699C">
            <w:pPr>
              <w:jc w:val="center"/>
              <w:rPr>
                <w:rFonts w:ascii="Century Schoolbook" w:hAnsi="Century Schoolbook" w:cs="Calibri"/>
                <w:color w:val="000000"/>
                <w:szCs w:val="24"/>
                <w:lang w:val="en-IN" w:eastAsia="en-IN"/>
              </w:rPr>
            </w:pPr>
            <w:proofErr w:type="spellStart"/>
            <w:r>
              <w:rPr>
                <w:rFonts w:ascii="Century Schoolbook" w:hAnsi="Century Schoolbook" w:cs="Calibri"/>
                <w:color w:val="000000"/>
                <w:szCs w:val="24"/>
                <w:lang w:val="en-IN" w:eastAsia="en-IN"/>
              </w:rPr>
              <w:t>Sqm</w:t>
            </w:r>
            <w:proofErr w:type="spellEnd"/>
          </w:p>
        </w:tc>
        <w:tc>
          <w:tcPr>
            <w:tcW w:w="736" w:type="pct"/>
            <w:tcBorders>
              <w:top w:val="nil"/>
              <w:left w:val="nil"/>
              <w:bottom w:val="single" w:sz="8" w:space="0" w:color="auto"/>
              <w:right w:val="single" w:sz="8" w:space="0" w:color="auto"/>
            </w:tcBorders>
            <w:noWrap/>
            <w:vAlign w:val="center"/>
          </w:tcPr>
          <w:p w14:paraId="2C11980B" w14:textId="4A5BB925" w:rsidR="00C3699C" w:rsidRPr="00420069" w:rsidRDefault="006907DB"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108.00</w:t>
            </w:r>
          </w:p>
        </w:tc>
      </w:tr>
      <w:tr w:rsidR="00C3699C" w:rsidRPr="00C7185B" w14:paraId="5C6D917E" w14:textId="77777777" w:rsidTr="006907DB">
        <w:trPr>
          <w:trHeight w:val="330"/>
        </w:trPr>
        <w:tc>
          <w:tcPr>
            <w:tcW w:w="718" w:type="pct"/>
            <w:tcBorders>
              <w:top w:val="nil"/>
              <w:left w:val="single" w:sz="8" w:space="0" w:color="auto"/>
              <w:bottom w:val="single" w:sz="8" w:space="0" w:color="auto"/>
              <w:right w:val="single" w:sz="8" w:space="0" w:color="auto"/>
            </w:tcBorders>
            <w:noWrap/>
            <w:vAlign w:val="center"/>
            <w:hideMark/>
          </w:tcPr>
          <w:p w14:paraId="135C550D" w14:textId="77777777" w:rsidR="00C3699C" w:rsidRPr="00C7185B" w:rsidRDefault="00C3699C"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2</w:t>
            </w:r>
          </w:p>
        </w:tc>
        <w:tc>
          <w:tcPr>
            <w:tcW w:w="2931" w:type="pct"/>
            <w:tcBorders>
              <w:top w:val="nil"/>
              <w:left w:val="nil"/>
              <w:bottom w:val="single" w:sz="8" w:space="0" w:color="auto"/>
              <w:right w:val="single" w:sz="8" w:space="0" w:color="auto"/>
            </w:tcBorders>
            <w:noWrap/>
            <w:vAlign w:val="center"/>
            <w:hideMark/>
          </w:tcPr>
          <w:p w14:paraId="58377F08" w14:textId="3B1F1FC9" w:rsidR="00C3699C" w:rsidRPr="00420069" w:rsidRDefault="006907DB" w:rsidP="00C05502">
            <w:pP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D</w:t>
            </w:r>
            <w:r w:rsidRPr="006907DB">
              <w:rPr>
                <w:rFonts w:ascii="Century Schoolbook" w:hAnsi="Century Schoolbook" w:cs="Calibri"/>
                <w:color w:val="000000"/>
                <w:szCs w:val="24"/>
                <w:lang w:val="en-IN" w:eastAsia="en-IN"/>
              </w:rPr>
              <w:t>ouble scaffolding</w:t>
            </w:r>
          </w:p>
        </w:tc>
        <w:tc>
          <w:tcPr>
            <w:tcW w:w="615" w:type="pct"/>
            <w:tcBorders>
              <w:top w:val="nil"/>
              <w:left w:val="nil"/>
              <w:bottom w:val="single" w:sz="8" w:space="0" w:color="auto"/>
              <w:right w:val="single" w:sz="8" w:space="0" w:color="auto"/>
            </w:tcBorders>
            <w:noWrap/>
            <w:vAlign w:val="center"/>
            <w:hideMark/>
          </w:tcPr>
          <w:p w14:paraId="64112F4B" w14:textId="7289D87F" w:rsidR="00C3699C" w:rsidRPr="00420069" w:rsidRDefault="00D67E9A" w:rsidP="00C3699C">
            <w:pPr>
              <w:jc w:val="center"/>
              <w:rPr>
                <w:rFonts w:ascii="Century Schoolbook" w:hAnsi="Century Schoolbook" w:cs="Calibri"/>
                <w:color w:val="000000"/>
                <w:szCs w:val="24"/>
                <w:lang w:val="en-IN" w:eastAsia="en-IN"/>
              </w:rPr>
            </w:pPr>
            <w:proofErr w:type="spellStart"/>
            <w:r>
              <w:rPr>
                <w:rFonts w:ascii="Century Schoolbook" w:hAnsi="Century Schoolbook" w:cs="Calibri"/>
                <w:color w:val="000000"/>
                <w:szCs w:val="24"/>
                <w:lang w:val="en-IN" w:eastAsia="en-IN"/>
              </w:rPr>
              <w:t>Sqm</w:t>
            </w:r>
            <w:proofErr w:type="spellEnd"/>
          </w:p>
        </w:tc>
        <w:tc>
          <w:tcPr>
            <w:tcW w:w="736" w:type="pct"/>
            <w:tcBorders>
              <w:top w:val="nil"/>
              <w:left w:val="nil"/>
              <w:bottom w:val="single" w:sz="8" w:space="0" w:color="auto"/>
              <w:right w:val="single" w:sz="8" w:space="0" w:color="auto"/>
            </w:tcBorders>
            <w:noWrap/>
            <w:vAlign w:val="center"/>
            <w:hideMark/>
          </w:tcPr>
          <w:p w14:paraId="025044D7" w14:textId="0210EB15" w:rsidR="00C3699C" w:rsidRPr="00420069" w:rsidRDefault="006907DB"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720.00</w:t>
            </w:r>
          </w:p>
        </w:tc>
      </w:tr>
      <w:tr w:rsidR="00D67E9A" w:rsidRPr="00C7185B" w14:paraId="3EADF672" w14:textId="77777777" w:rsidTr="006907DB">
        <w:trPr>
          <w:trHeight w:val="330"/>
        </w:trPr>
        <w:tc>
          <w:tcPr>
            <w:tcW w:w="718" w:type="pct"/>
            <w:tcBorders>
              <w:top w:val="nil"/>
              <w:left w:val="single" w:sz="8" w:space="0" w:color="auto"/>
              <w:bottom w:val="single" w:sz="8" w:space="0" w:color="auto"/>
              <w:right w:val="single" w:sz="8" w:space="0" w:color="auto"/>
            </w:tcBorders>
            <w:noWrap/>
            <w:vAlign w:val="center"/>
          </w:tcPr>
          <w:p w14:paraId="6A3189AF" w14:textId="497B63F6" w:rsidR="00D67E9A" w:rsidRPr="00C7185B" w:rsidRDefault="00D67E9A" w:rsidP="00C3699C">
            <w:pPr>
              <w:jc w:val="center"/>
              <w:rPr>
                <w:rFonts w:ascii="Century Schoolbook" w:hAnsi="Century Schoolbook" w:cs="Calibri"/>
                <w:color w:val="000000"/>
                <w:szCs w:val="24"/>
                <w:lang w:val="en-IN" w:eastAsia="en-IN"/>
              </w:rPr>
            </w:pPr>
            <w:r w:rsidRPr="00C7185B">
              <w:rPr>
                <w:rFonts w:ascii="Century Schoolbook" w:hAnsi="Century Schoolbook" w:cs="Calibri"/>
                <w:color w:val="000000"/>
                <w:szCs w:val="24"/>
                <w:lang w:val="en-IN" w:eastAsia="en-IN"/>
              </w:rPr>
              <w:t>3</w:t>
            </w:r>
          </w:p>
        </w:tc>
        <w:tc>
          <w:tcPr>
            <w:tcW w:w="2931" w:type="pct"/>
            <w:tcBorders>
              <w:top w:val="nil"/>
              <w:left w:val="nil"/>
              <w:bottom w:val="single" w:sz="8" w:space="0" w:color="auto"/>
              <w:right w:val="single" w:sz="8" w:space="0" w:color="auto"/>
            </w:tcBorders>
            <w:noWrap/>
            <w:vAlign w:val="center"/>
          </w:tcPr>
          <w:p w14:paraId="097BF63D" w14:textId="119BBAC3" w:rsidR="00D67E9A" w:rsidRDefault="00163C70" w:rsidP="00C05502">
            <w:pPr>
              <w:rPr>
                <w:rFonts w:ascii="Century Schoolbook" w:hAnsi="Century Schoolbook" w:cs="Calibri"/>
                <w:color w:val="000000"/>
                <w:szCs w:val="24"/>
                <w:lang w:val="en-IN" w:eastAsia="en-IN"/>
              </w:rPr>
            </w:pPr>
            <w:r w:rsidRPr="00163C70">
              <w:rPr>
                <w:rFonts w:ascii="Century Schoolbook" w:hAnsi="Century Schoolbook" w:cs="Calibri"/>
                <w:color w:val="000000"/>
                <w:szCs w:val="24"/>
                <w:lang w:val="en-IN" w:eastAsia="en-IN"/>
              </w:rPr>
              <w:t>M.S. grills</w:t>
            </w:r>
          </w:p>
        </w:tc>
        <w:tc>
          <w:tcPr>
            <w:tcW w:w="615" w:type="pct"/>
            <w:tcBorders>
              <w:top w:val="nil"/>
              <w:left w:val="nil"/>
              <w:bottom w:val="single" w:sz="8" w:space="0" w:color="auto"/>
              <w:right w:val="single" w:sz="8" w:space="0" w:color="auto"/>
            </w:tcBorders>
            <w:noWrap/>
            <w:vAlign w:val="center"/>
          </w:tcPr>
          <w:p w14:paraId="73A238B5" w14:textId="257A7DA3" w:rsidR="00D67E9A" w:rsidRDefault="00163C70" w:rsidP="00C3699C">
            <w:pPr>
              <w:jc w:val="center"/>
              <w:rPr>
                <w:rFonts w:ascii="Century Schoolbook" w:hAnsi="Century Schoolbook" w:cs="Calibri"/>
                <w:color w:val="000000"/>
                <w:szCs w:val="24"/>
                <w:lang w:val="en-IN" w:eastAsia="en-IN"/>
              </w:rPr>
            </w:pPr>
            <w:proofErr w:type="spellStart"/>
            <w:r>
              <w:rPr>
                <w:rFonts w:ascii="Century Schoolbook" w:hAnsi="Century Schoolbook" w:cs="Calibri"/>
                <w:color w:val="000000"/>
                <w:szCs w:val="24"/>
                <w:lang w:val="en-IN" w:eastAsia="en-IN"/>
              </w:rPr>
              <w:t>kgs</w:t>
            </w:r>
            <w:proofErr w:type="spellEnd"/>
          </w:p>
        </w:tc>
        <w:tc>
          <w:tcPr>
            <w:tcW w:w="736" w:type="pct"/>
            <w:tcBorders>
              <w:top w:val="nil"/>
              <w:left w:val="nil"/>
              <w:bottom w:val="single" w:sz="8" w:space="0" w:color="auto"/>
              <w:right w:val="single" w:sz="8" w:space="0" w:color="auto"/>
            </w:tcBorders>
            <w:noWrap/>
            <w:vAlign w:val="center"/>
          </w:tcPr>
          <w:p w14:paraId="31665A96" w14:textId="7A676A2B" w:rsidR="00D67E9A" w:rsidRDefault="00163C70" w:rsidP="000448A5">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1383.00</w:t>
            </w:r>
          </w:p>
        </w:tc>
      </w:tr>
      <w:tr w:rsidR="00D67E9A" w:rsidRPr="00C7185B" w14:paraId="7384CE9E" w14:textId="77777777" w:rsidTr="006907DB">
        <w:trPr>
          <w:trHeight w:val="330"/>
        </w:trPr>
        <w:tc>
          <w:tcPr>
            <w:tcW w:w="718" w:type="pct"/>
            <w:tcBorders>
              <w:top w:val="nil"/>
              <w:left w:val="single" w:sz="8" w:space="0" w:color="auto"/>
              <w:bottom w:val="single" w:sz="8" w:space="0" w:color="auto"/>
              <w:right w:val="single" w:sz="8" w:space="0" w:color="auto"/>
            </w:tcBorders>
            <w:noWrap/>
            <w:vAlign w:val="center"/>
          </w:tcPr>
          <w:p w14:paraId="783ED709" w14:textId="22C80E34" w:rsidR="00D67E9A" w:rsidRPr="00C7185B" w:rsidRDefault="00163C70" w:rsidP="00163C70">
            <w:pPr>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 xml:space="preserve">     4</w:t>
            </w:r>
          </w:p>
        </w:tc>
        <w:tc>
          <w:tcPr>
            <w:tcW w:w="2931" w:type="pct"/>
            <w:tcBorders>
              <w:top w:val="nil"/>
              <w:left w:val="nil"/>
              <w:bottom w:val="single" w:sz="8" w:space="0" w:color="auto"/>
              <w:right w:val="single" w:sz="8" w:space="0" w:color="auto"/>
            </w:tcBorders>
            <w:noWrap/>
            <w:vAlign w:val="center"/>
          </w:tcPr>
          <w:p w14:paraId="1DCC7E5D" w14:textId="13F5670B" w:rsidR="00D67E9A" w:rsidRPr="00420069" w:rsidRDefault="00D67E9A" w:rsidP="00C3699C">
            <w:pPr>
              <w:rPr>
                <w:rFonts w:ascii="Century Schoolbook" w:hAnsi="Century Schoolbook" w:cs="Calibri"/>
                <w:color w:val="000000"/>
                <w:szCs w:val="24"/>
                <w:lang w:val="en-IN" w:eastAsia="en-IN"/>
              </w:rPr>
            </w:pPr>
            <w:proofErr w:type="spellStart"/>
            <w:r>
              <w:rPr>
                <w:rFonts w:ascii="Century Schoolbook" w:hAnsi="Century Schoolbook" w:cs="Calibri"/>
                <w:color w:val="000000"/>
                <w:szCs w:val="24"/>
                <w:lang w:val="en-IN" w:eastAsia="en-IN"/>
              </w:rPr>
              <w:t>Tubalar</w:t>
            </w:r>
            <w:proofErr w:type="spellEnd"/>
            <w:r>
              <w:rPr>
                <w:rFonts w:ascii="Century Schoolbook" w:hAnsi="Century Schoolbook" w:cs="Calibri"/>
                <w:color w:val="000000"/>
                <w:szCs w:val="24"/>
                <w:lang w:val="en-IN" w:eastAsia="en-IN"/>
              </w:rPr>
              <w:t xml:space="preserve"> truss</w:t>
            </w:r>
          </w:p>
        </w:tc>
        <w:tc>
          <w:tcPr>
            <w:tcW w:w="615" w:type="pct"/>
            <w:tcBorders>
              <w:top w:val="nil"/>
              <w:left w:val="nil"/>
              <w:bottom w:val="single" w:sz="8" w:space="0" w:color="auto"/>
              <w:right w:val="single" w:sz="8" w:space="0" w:color="auto"/>
            </w:tcBorders>
            <w:noWrap/>
            <w:vAlign w:val="center"/>
          </w:tcPr>
          <w:p w14:paraId="491886A2" w14:textId="578130A4" w:rsidR="00D67E9A" w:rsidRPr="00420069" w:rsidRDefault="00D67E9A" w:rsidP="00C3699C">
            <w:pPr>
              <w:jc w:val="center"/>
              <w:rPr>
                <w:rFonts w:ascii="Century Schoolbook" w:hAnsi="Century Schoolbook" w:cs="Calibri"/>
                <w:color w:val="000000"/>
                <w:szCs w:val="24"/>
                <w:lang w:val="en-IN" w:eastAsia="en-IN"/>
              </w:rPr>
            </w:pPr>
            <w:proofErr w:type="spellStart"/>
            <w:r>
              <w:rPr>
                <w:rFonts w:ascii="Century Schoolbook" w:hAnsi="Century Schoolbook" w:cs="Calibri"/>
                <w:color w:val="000000"/>
                <w:szCs w:val="24"/>
                <w:lang w:val="en-IN" w:eastAsia="en-IN"/>
              </w:rPr>
              <w:t>Kg</w:t>
            </w:r>
            <w:r w:rsidR="00163C70">
              <w:rPr>
                <w:rFonts w:ascii="Century Schoolbook" w:hAnsi="Century Schoolbook" w:cs="Calibri"/>
                <w:color w:val="000000"/>
                <w:szCs w:val="24"/>
                <w:lang w:val="en-IN" w:eastAsia="en-IN"/>
              </w:rPr>
              <w:t>s</w:t>
            </w:r>
            <w:proofErr w:type="spellEnd"/>
          </w:p>
        </w:tc>
        <w:tc>
          <w:tcPr>
            <w:tcW w:w="736" w:type="pct"/>
            <w:tcBorders>
              <w:top w:val="nil"/>
              <w:left w:val="nil"/>
              <w:bottom w:val="single" w:sz="8" w:space="0" w:color="auto"/>
              <w:right w:val="single" w:sz="8" w:space="0" w:color="auto"/>
            </w:tcBorders>
            <w:noWrap/>
            <w:vAlign w:val="center"/>
          </w:tcPr>
          <w:p w14:paraId="4CF1CE51" w14:textId="14F00875" w:rsidR="00D67E9A" w:rsidRPr="00420069" w:rsidRDefault="00163C70" w:rsidP="00C3699C">
            <w:pPr>
              <w:jc w:val="right"/>
              <w:rPr>
                <w:rFonts w:ascii="Century Schoolbook" w:hAnsi="Century Schoolbook" w:cs="Calibri"/>
                <w:color w:val="000000"/>
                <w:szCs w:val="24"/>
                <w:lang w:val="en-IN" w:eastAsia="en-IN"/>
              </w:rPr>
            </w:pPr>
            <w:r>
              <w:rPr>
                <w:rFonts w:ascii="Century Schoolbook" w:hAnsi="Century Schoolbook" w:cs="Calibri"/>
                <w:color w:val="000000"/>
                <w:szCs w:val="24"/>
                <w:lang w:val="en-IN" w:eastAsia="en-IN"/>
              </w:rPr>
              <w:t>8300</w:t>
            </w:r>
            <w:r w:rsidR="00D67E9A">
              <w:rPr>
                <w:rFonts w:ascii="Century Schoolbook" w:hAnsi="Century Schoolbook" w:cs="Calibri"/>
                <w:color w:val="000000"/>
                <w:szCs w:val="24"/>
                <w:lang w:val="en-IN" w:eastAsia="en-IN"/>
              </w:rPr>
              <w:t>.00</w:t>
            </w:r>
          </w:p>
        </w:tc>
      </w:tr>
    </w:tbl>
    <w:p w14:paraId="73A7F0A1" w14:textId="77777777" w:rsidR="00C3699C" w:rsidRPr="001B1D25" w:rsidRDefault="00C3699C" w:rsidP="004D28D6">
      <w:pPr>
        <w:tabs>
          <w:tab w:val="left" w:pos="720"/>
          <w:tab w:val="left" w:pos="1620"/>
          <w:tab w:val="left" w:pos="2840"/>
          <w:tab w:val="left" w:pos="7180"/>
        </w:tabs>
        <w:suppressAutoHyphens/>
        <w:rPr>
          <w:rFonts w:ascii="Arial" w:hAnsi="Arial" w:cs="Arial"/>
          <w:b/>
          <w:sz w:val="20"/>
        </w:rPr>
      </w:pPr>
    </w:p>
    <w:p w14:paraId="569B18F6" w14:textId="6D5E4980" w:rsidR="005617CD" w:rsidRPr="004D28D6" w:rsidRDefault="005617CD" w:rsidP="004D28D6">
      <w:pPr>
        <w:tabs>
          <w:tab w:val="left" w:pos="1080"/>
          <w:tab w:val="left" w:pos="1620"/>
          <w:tab w:val="left" w:pos="2840"/>
          <w:tab w:val="left" w:pos="7180"/>
        </w:tabs>
        <w:suppressAutoHyphens/>
        <w:ind w:left="1080"/>
        <w:rPr>
          <w:rFonts w:ascii="Arial" w:hAnsi="Arial" w:cs="Arial"/>
          <w:sz w:val="20"/>
        </w:rPr>
      </w:pPr>
      <w:r w:rsidRPr="001B1D25">
        <w:rPr>
          <w:rFonts w:ascii="Arial" w:hAnsi="Arial" w:cs="Arial"/>
          <w:sz w:val="20"/>
        </w:rPr>
        <w:t xml:space="preserve">Note: Certified Contractors Bill Copies shall be </w:t>
      </w:r>
      <w:proofErr w:type="gramStart"/>
      <w:r w:rsidRPr="001B1D25">
        <w:rPr>
          <w:rFonts w:ascii="Arial" w:hAnsi="Arial" w:cs="Arial"/>
          <w:sz w:val="20"/>
        </w:rPr>
        <w:t>uploaded(</w:t>
      </w:r>
      <w:proofErr w:type="gramEnd"/>
      <w:r w:rsidRPr="001B1D25">
        <w:rPr>
          <w:rFonts w:ascii="Arial" w:hAnsi="Arial" w:cs="Arial"/>
          <w:sz w:val="20"/>
        </w:rPr>
        <w:t>Admitted Bill Copies)</w:t>
      </w:r>
      <w:r w:rsidRPr="001B1D25">
        <w:rPr>
          <w:rFonts w:ascii="Arial" w:hAnsi="Arial" w:cs="Arial"/>
          <w:sz w:val="20"/>
        </w:rPr>
        <w:tab/>
      </w:r>
    </w:p>
    <w:p w14:paraId="171973A1" w14:textId="77777777" w:rsidR="005617CD" w:rsidRPr="001B1D25" w:rsidRDefault="005617CD" w:rsidP="005617CD">
      <w:pPr>
        <w:tabs>
          <w:tab w:val="left" w:pos="720"/>
          <w:tab w:val="left" w:pos="1620"/>
          <w:tab w:val="left" w:pos="2840"/>
          <w:tab w:val="left" w:pos="7180"/>
        </w:tabs>
        <w:suppressAutoHyphens/>
        <w:jc w:val="both"/>
        <w:rPr>
          <w:rFonts w:ascii="Arial" w:hAnsi="Arial" w:cs="Arial"/>
          <w:b/>
          <w:sz w:val="2"/>
          <w:szCs w:val="2"/>
        </w:rPr>
      </w:pPr>
    </w:p>
    <w:p w14:paraId="0F053A10" w14:textId="77777777" w:rsidR="005617CD" w:rsidRPr="00573642" w:rsidRDefault="005617CD" w:rsidP="0028058B">
      <w:pPr>
        <w:pStyle w:val="FootnoteText"/>
        <w:jc w:val="both"/>
        <w:rPr>
          <w:rFonts w:ascii="Arial" w:hAnsi="Arial" w:cs="Arial"/>
        </w:rPr>
      </w:pPr>
    </w:p>
    <w:p w14:paraId="405953CB" w14:textId="7E32FC72" w:rsidR="00EA1711" w:rsidRPr="00573642" w:rsidRDefault="005617CD" w:rsidP="00EA1711">
      <w:pPr>
        <w:pStyle w:val="ListParagraph"/>
        <w:numPr>
          <w:ilvl w:val="0"/>
          <w:numId w:val="9"/>
        </w:numPr>
        <w:tabs>
          <w:tab w:val="left" w:pos="720"/>
          <w:tab w:val="left" w:pos="1080"/>
          <w:tab w:val="left" w:pos="1620"/>
          <w:tab w:val="left" w:pos="2840"/>
          <w:tab w:val="left" w:pos="7180"/>
        </w:tabs>
        <w:suppressAutoHyphens/>
        <w:jc w:val="both"/>
        <w:rPr>
          <w:rFonts w:ascii="Arial" w:hAnsi="Arial" w:cs="Arial"/>
          <w:sz w:val="20"/>
        </w:rPr>
      </w:pPr>
      <w:r w:rsidRPr="00573642">
        <w:rPr>
          <w:rFonts w:ascii="Arial" w:hAnsi="Arial" w:cs="Arial"/>
        </w:rPr>
        <w:t xml:space="preserve">Liquid assets and /or availability of credit facilities of not less than </w:t>
      </w:r>
      <w:r w:rsidRPr="00573642">
        <w:rPr>
          <w:rFonts w:ascii="Arial" w:hAnsi="Arial" w:cs="Arial"/>
          <w:b/>
          <w:color w:val="FF0000"/>
        </w:rPr>
        <w:t>Rs</w:t>
      </w:r>
      <w:proofErr w:type="gramStart"/>
      <w:r w:rsidRPr="00573642">
        <w:rPr>
          <w:rFonts w:ascii="Arial" w:hAnsi="Arial" w:cs="Arial"/>
          <w:b/>
          <w:color w:val="FF0000"/>
        </w:rPr>
        <w:t>:</w:t>
      </w:r>
      <w:r w:rsidR="008D44A5">
        <w:rPr>
          <w:rFonts w:ascii="Arial" w:hAnsi="Arial" w:cs="Arial"/>
          <w:b/>
          <w:color w:val="FF0000"/>
        </w:rPr>
        <w:t>49.43</w:t>
      </w:r>
      <w:proofErr w:type="gramEnd"/>
      <w:r w:rsidR="00245C03">
        <w:rPr>
          <w:rFonts w:ascii="Arial" w:hAnsi="Arial" w:cs="Arial"/>
          <w:b/>
          <w:color w:val="FF0000"/>
        </w:rPr>
        <w:t xml:space="preserve"> </w:t>
      </w:r>
      <w:r w:rsidRPr="00573642">
        <w:rPr>
          <w:rFonts w:ascii="Arial" w:hAnsi="Arial" w:cs="Arial"/>
          <w:b/>
          <w:color w:val="FF0000"/>
        </w:rPr>
        <w:t>Lakhs</w:t>
      </w:r>
      <w:r w:rsidRPr="00573642">
        <w:rPr>
          <w:rFonts w:ascii="Arial" w:hAnsi="Arial" w:cs="Arial"/>
        </w:rPr>
        <w:t>(Credit lines/ letter of credit/ certificates from banks for meeting the fund requirement etc.</w:t>
      </w:r>
      <w:r w:rsidR="00EA1711" w:rsidRPr="00573642">
        <w:rPr>
          <w:rFonts w:ascii="Arial" w:hAnsi="Arial" w:cs="Arial"/>
          <w:sz w:val="20"/>
        </w:rPr>
        <w:t xml:space="preserve"> </w:t>
      </w:r>
    </w:p>
    <w:p w14:paraId="75BE94F7" w14:textId="602247FD" w:rsidR="00ED01C1" w:rsidRPr="00573642" w:rsidRDefault="00EA1711" w:rsidP="00EA1711">
      <w:pPr>
        <w:pStyle w:val="ListParagraph"/>
        <w:tabs>
          <w:tab w:val="left" w:pos="720"/>
          <w:tab w:val="left" w:pos="1080"/>
          <w:tab w:val="left" w:pos="1620"/>
          <w:tab w:val="left" w:pos="2840"/>
          <w:tab w:val="left" w:pos="7180"/>
        </w:tabs>
        <w:suppressAutoHyphens/>
        <w:ind w:left="540"/>
        <w:jc w:val="both"/>
        <w:rPr>
          <w:rFonts w:ascii="Arial" w:hAnsi="Arial" w:cs="Arial"/>
          <w:sz w:val="20"/>
        </w:rPr>
      </w:pPr>
      <w:r w:rsidRPr="00573642">
        <w:rPr>
          <w:rFonts w:ascii="Arial" w:hAnsi="Arial" w:cs="Arial"/>
          <w:sz w:val="20"/>
        </w:rPr>
        <w:t xml:space="preserve">       In the case of the death of a contractor after executing the agreement/ commencement of the work, his legal heir, if an eligible registered contractor and willing, can execute and complete the work at the accepted tender rates irrespective of the cost of the work.</w:t>
      </w:r>
    </w:p>
    <w:p w14:paraId="64DCFD1A" w14:textId="4D398641" w:rsidR="00ED01C1" w:rsidRPr="00573642" w:rsidRDefault="00ED01C1" w:rsidP="00151629">
      <w:pPr>
        <w:pStyle w:val="FootnoteText"/>
        <w:jc w:val="both"/>
        <w:rPr>
          <w:rFonts w:ascii="Arial" w:hAnsi="Arial" w:cs="Arial"/>
          <w:sz w:val="2"/>
          <w:szCs w:val="2"/>
        </w:rPr>
      </w:pPr>
      <w:r w:rsidRPr="00573642">
        <w:rPr>
          <w:rFonts w:ascii="Arial" w:hAnsi="Arial" w:cs="Arial"/>
        </w:rPr>
        <w:t xml:space="preserve"> </w:t>
      </w:r>
    </w:p>
    <w:p w14:paraId="0CE6C908" w14:textId="77777777" w:rsidR="00ED01C1" w:rsidRPr="00573642" w:rsidRDefault="00ED01C1" w:rsidP="00ED01C1">
      <w:pPr>
        <w:pStyle w:val="FootnoteText"/>
        <w:ind w:left="1080"/>
        <w:jc w:val="both"/>
        <w:rPr>
          <w:rFonts w:ascii="Arial" w:hAnsi="Arial" w:cs="Arial"/>
        </w:rPr>
      </w:pPr>
    </w:p>
    <w:p w14:paraId="0CBAF1AE" w14:textId="77777777" w:rsidR="00ED01C1" w:rsidRPr="00573642" w:rsidRDefault="00ED01C1" w:rsidP="00ED01C1">
      <w:pPr>
        <w:pStyle w:val="PlainText"/>
        <w:numPr>
          <w:ilvl w:val="1"/>
          <w:numId w:val="6"/>
        </w:numPr>
        <w:tabs>
          <w:tab w:val="clear" w:pos="360"/>
          <w:tab w:val="num" w:pos="720"/>
          <w:tab w:val="left" w:pos="810"/>
          <w:tab w:val="left" w:pos="1620"/>
          <w:tab w:val="left" w:pos="2840"/>
          <w:tab w:val="left" w:pos="7180"/>
        </w:tabs>
        <w:suppressAutoHyphens/>
        <w:ind w:left="720" w:hanging="720"/>
        <w:jc w:val="both"/>
        <w:rPr>
          <w:rFonts w:ascii="Arial" w:hAnsi="Arial" w:cs="Arial"/>
        </w:rPr>
      </w:pPr>
      <w:r w:rsidRPr="00573642">
        <w:rPr>
          <w:rFonts w:ascii="Arial" w:hAnsi="Arial" w:cs="Arial"/>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7AD65568"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Sub-contractors’ experience and resources shall not be taken into account in determining the Tenderer’s compliance with the qualifying criteria except to the extent stated in 3.2 (d) and (e) above.</w:t>
      </w:r>
    </w:p>
    <w:p w14:paraId="0B9775A3" w14:textId="77777777" w:rsidR="00ED01C1" w:rsidRPr="00573642" w:rsidRDefault="00ED01C1" w:rsidP="00ED01C1">
      <w:pPr>
        <w:pStyle w:val="PlainText"/>
        <w:numPr>
          <w:ilvl w:val="1"/>
          <w:numId w:val="6"/>
        </w:numPr>
        <w:tabs>
          <w:tab w:val="clear" w:pos="360"/>
          <w:tab w:val="left" w:pos="720"/>
          <w:tab w:val="left" w:pos="1620"/>
          <w:tab w:val="left" w:pos="2840"/>
          <w:tab w:val="left" w:pos="7180"/>
        </w:tabs>
        <w:suppressAutoHyphens/>
        <w:ind w:left="720" w:hanging="720"/>
        <w:jc w:val="both"/>
        <w:rPr>
          <w:rFonts w:ascii="Arial" w:hAnsi="Arial" w:cs="Arial"/>
        </w:rPr>
      </w:pPr>
      <w:r w:rsidRPr="00573642">
        <w:rPr>
          <w:rFonts w:ascii="Arial" w:hAnsi="Arial" w:cs="Arial"/>
        </w:rPr>
        <w:t>Tenderers who meet the above specified minimum qualifying criteria, will only be qualified, if their available tender capacity is more than the total tender value. The available tender capacity will be calculated as under:</w:t>
      </w:r>
    </w:p>
    <w:p w14:paraId="5A61A220" w14:textId="77777777" w:rsidR="00E12D61" w:rsidRPr="00573642" w:rsidRDefault="00E12D61" w:rsidP="00E12D61">
      <w:pPr>
        <w:pStyle w:val="PlainText"/>
        <w:tabs>
          <w:tab w:val="left" w:pos="720"/>
          <w:tab w:val="left" w:pos="1620"/>
          <w:tab w:val="left" w:pos="2840"/>
          <w:tab w:val="left" w:pos="7180"/>
        </w:tabs>
        <w:suppressAutoHyphens/>
        <w:jc w:val="both"/>
        <w:rPr>
          <w:rFonts w:ascii="Arial" w:hAnsi="Arial" w:cs="Arial"/>
        </w:rPr>
      </w:pPr>
    </w:p>
    <w:p w14:paraId="4C88B59F" w14:textId="77777777" w:rsidR="00ED01C1" w:rsidRPr="00573642"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33AC7293" w14:textId="68AD882A" w:rsidR="00EC7A61" w:rsidRPr="00573642" w:rsidRDefault="00ED01C1" w:rsidP="00EC7A61">
      <w:pPr>
        <w:tabs>
          <w:tab w:val="center" w:pos="4680"/>
        </w:tabs>
        <w:suppressAutoHyphens/>
        <w:jc w:val="both"/>
        <w:outlineLvl w:val="0"/>
        <w:rPr>
          <w:rFonts w:ascii="Arial" w:hAnsi="Arial" w:cs="Arial"/>
          <w:sz w:val="20"/>
        </w:rPr>
      </w:pPr>
      <w:r w:rsidRPr="00573642">
        <w:rPr>
          <w:rFonts w:ascii="Arial" w:hAnsi="Arial" w:cs="Arial"/>
          <w:b/>
          <w:sz w:val="20"/>
        </w:rPr>
        <w:tab/>
      </w:r>
      <w:r w:rsidR="00EC7A61" w:rsidRPr="00573642">
        <w:rPr>
          <w:rFonts w:ascii="Arial" w:hAnsi="Arial" w:cs="Arial"/>
          <w:b/>
          <w:sz w:val="20"/>
        </w:rPr>
        <w:t xml:space="preserve">Assessed available tender capacity = </w:t>
      </w:r>
      <w:proofErr w:type="gramStart"/>
      <w:r w:rsidR="00EC7A61" w:rsidRPr="00573642">
        <w:rPr>
          <w:rFonts w:ascii="Arial" w:hAnsi="Arial" w:cs="Arial"/>
          <w:b/>
          <w:sz w:val="20"/>
        </w:rPr>
        <w:t>( A</w:t>
      </w:r>
      <w:proofErr w:type="gramEnd"/>
      <w:r w:rsidR="00EC7A61" w:rsidRPr="00573642">
        <w:rPr>
          <w:rFonts w:ascii="Arial" w:hAnsi="Arial" w:cs="Arial"/>
          <w:b/>
          <w:sz w:val="20"/>
        </w:rPr>
        <w:t>*N*</w:t>
      </w:r>
      <w:r w:rsidR="007B5553" w:rsidRPr="00573642">
        <w:rPr>
          <w:rFonts w:ascii="Arial" w:hAnsi="Arial" w:cs="Arial"/>
          <w:b/>
          <w:sz w:val="20"/>
        </w:rPr>
        <w:t>1</w:t>
      </w:r>
      <w:r w:rsidR="00EC7A61" w:rsidRPr="00573642">
        <w:rPr>
          <w:rFonts w:ascii="Arial" w:hAnsi="Arial" w:cs="Arial"/>
          <w:b/>
          <w:sz w:val="20"/>
        </w:rPr>
        <w:t>.5 - B )</w:t>
      </w:r>
    </w:p>
    <w:p w14:paraId="5536B43A" w14:textId="77777777" w:rsidR="004D28D6" w:rsidRDefault="00EC7A61" w:rsidP="00EC7A61">
      <w:pPr>
        <w:tabs>
          <w:tab w:val="left" w:pos="540"/>
          <w:tab w:val="left" w:pos="1080"/>
          <w:tab w:val="left" w:pos="1620"/>
          <w:tab w:val="left" w:pos="2840"/>
          <w:tab w:val="left" w:pos="7180"/>
        </w:tabs>
        <w:suppressAutoHyphens/>
        <w:jc w:val="both"/>
        <w:rPr>
          <w:rFonts w:ascii="Arial" w:hAnsi="Arial" w:cs="Arial"/>
          <w:sz w:val="20"/>
        </w:rPr>
      </w:pPr>
      <w:r w:rsidRPr="00573642">
        <w:rPr>
          <w:rFonts w:ascii="Arial" w:hAnsi="Arial" w:cs="Arial"/>
          <w:sz w:val="20"/>
        </w:rPr>
        <w:tab/>
      </w:r>
      <w:r w:rsidRPr="00573642">
        <w:rPr>
          <w:rFonts w:ascii="Arial" w:hAnsi="Arial" w:cs="Arial"/>
          <w:sz w:val="20"/>
        </w:rPr>
        <w:tab/>
      </w:r>
    </w:p>
    <w:p w14:paraId="79B434C2" w14:textId="2EACF14F" w:rsidR="00EC7A61" w:rsidRPr="00573642" w:rsidRDefault="00EC7A61" w:rsidP="00EC7A61">
      <w:pPr>
        <w:tabs>
          <w:tab w:val="left" w:pos="540"/>
          <w:tab w:val="left" w:pos="1080"/>
          <w:tab w:val="left" w:pos="1620"/>
          <w:tab w:val="left" w:pos="2840"/>
          <w:tab w:val="left" w:pos="7180"/>
        </w:tabs>
        <w:suppressAutoHyphens/>
        <w:jc w:val="both"/>
        <w:rPr>
          <w:rFonts w:ascii="Arial" w:hAnsi="Arial" w:cs="Arial"/>
          <w:sz w:val="20"/>
        </w:rPr>
      </w:pPr>
      <w:proofErr w:type="gramStart"/>
      <w:r w:rsidRPr="00573642">
        <w:rPr>
          <w:rFonts w:ascii="Arial" w:hAnsi="Arial" w:cs="Arial"/>
          <w:sz w:val="20"/>
        </w:rPr>
        <w:t>where</w:t>
      </w:r>
      <w:proofErr w:type="gramEnd"/>
    </w:p>
    <w:p w14:paraId="115901FF" w14:textId="77777777" w:rsidR="00EC7A61" w:rsidRPr="00573642" w:rsidRDefault="00EC7A61" w:rsidP="00EC7A61">
      <w:pPr>
        <w:pStyle w:val="FootnoteText"/>
        <w:tabs>
          <w:tab w:val="left" w:pos="540"/>
          <w:tab w:val="left" w:pos="1080"/>
          <w:tab w:val="left" w:pos="1620"/>
          <w:tab w:val="left" w:pos="2840"/>
          <w:tab w:val="left" w:pos="7180"/>
        </w:tabs>
        <w:suppressAutoHyphens/>
        <w:jc w:val="both"/>
        <w:rPr>
          <w:rFonts w:ascii="Arial" w:hAnsi="Arial" w:cs="Arial"/>
        </w:rPr>
      </w:pPr>
    </w:p>
    <w:p w14:paraId="1EAE4F82" w14:textId="45C225D8"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lastRenderedPageBreak/>
        <w:t xml:space="preserve">A = </w:t>
      </w:r>
      <w:r w:rsidRPr="00573642">
        <w:rPr>
          <w:rFonts w:ascii="Arial" w:hAnsi="Arial" w:cs="Arial"/>
          <w:sz w:val="20"/>
        </w:rPr>
        <w:tab/>
        <w:t xml:space="preserve">Maximum Value of Civil Engineering Works executed in any One Year during the last Five years </w:t>
      </w:r>
      <w:r w:rsidRPr="00573642">
        <w:rPr>
          <w:rFonts w:ascii="Arial" w:hAnsi="Arial" w:cs="Arial"/>
          <w:b/>
          <w:sz w:val="20"/>
        </w:rPr>
        <w:t xml:space="preserve">(updated to </w:t>
      </w:r>
      <w:r w:rsidR="006B6FDA">
        <w:rPr>
          <w:rFonts w:ascii="Arial" w:hAnsi="Arial" w:cs="Arial"/>
          <w:b/>
          <w:sz w:val="20"/>
        </w:rPr>
        <w:t>2026-27</w:t>
      </w:r>
      <w:r w:rsidRPr="00573642">
        <w:rPr>
          <w:rFonts w:ascii="Arial" w:hAnsi="Arial" w:cs="Arial"/>
          <w:b/>
          <w:sz w:val="20"/>
        </w:rPr>
        <w:t xml:space="preserve"> Price Level)</w:t>
      </w:r>
      <w:r w:rsidRPr="00573642">
        <w:rPr>
          <w:rFonts w:ascii="Arial" w:hAnsi="Arial" w:cs="Arial"/>
          <w:sz w:val="20"/>
        </w:rPr>
        <w:t xml:space="preserve"> taking into account the Completed as well as Works in Progress. </w:t>
      </w:r>
    </w:p>
    <w:p w14:paraId="202CE6BA" w14:textId="57A8E947"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N = </w:t>
      </w:r>
      <w:r w:rsidRPr="00573642">
        <w:rPr>
          <w:rFonts w:ascii="Arial" w:hAnsi="Arial" w:cs="Arial"/>
          <w:sz w:val="20"/>
        </w:rPr>
        <w:tab/>
        <w:t xml:space="preserve">Number of years prescribed for Completion of the Works for which Tenders are Invited i.e. </w:t>
      </w:r>
      <w:r w:rsidR="006B6FDA">
        <w:rPr>
          <w:rFonts w:ascii="Arial" w:hAnsi="Arial" w:cs="Arial"/>
          <w:color w:val="FF0000"/>
          <w:sz w:val="20"/>
        </w:rPr>
        <w:t>9</w:t>
      </w:r>
      <w:r w:rsidRPr="00E63878">
        <w:rPr>
          <w:rFonts w:ascii="Arial" w:hAnsi="Arial" w:cs="Arial"/>
          <w:color w:val="FF0000"/>
          <w:sz w:val="20"/>
        </w:rPr>
        <w:t xml:space="preserve"> Months</w:t>
      </w:r>
      <w:r w:rsidRPr="00573642">
        <w:rPr>
          <w:rFonts w:ascii="Arial" w:hAnsi="Arial" w:cs="Arial"/>
          <w:sz w:val="20"/>
        </w:rPr>
        <w:t>.</w:t>
      </w:r>
    </w:p>
    <w:p w14:paraId="759C1F65" w14:textId="47F5F680" w:rsidR="00EC7A61" w:rsidRPr="00573642" w:rsidRDefault="00EC7A61" w:rsidP="00EC7A61">
      <w:pPr>
        <w:spacing w:line="264" w:lineRule="auto"/>
        <w:ind w:left="1200" w:hanging="480"/>
        <w:jc w:val="both"/>
        <w:rPr>
          <w:rFonts w:ascii="Arial" w:hAnsi="Arial" w:cs="Arial"/>
          <w:sz w:val="20"/>
        </w:rPr>
      </w:pPr>
      <w:r w:rsidRPr="00573642">
        <w:rPr>
          <w:rFonts w:ascii="Arial" w:hAnsi="Arial" w:cs="Arial"/>
          <w:sz w:val="20"/>
        </w:rPr>
        <w:t xml:space="preserve">B = </w:t>
      </w:r>
      <w:r w:rsidRPr="00573642">
        <w:rPr>
          <w:rFonts w:ascii="Arial" w:hAnsi="Arial" w:cs="Arial"/>
          <w:sz w:val="20"/>
        </w:rPr>
        <w:tab/>
        <w:t xml:space="preserve">Value, at </w:t>
      </w:r>
      <w:r w:rsidR="006B6FDA">
        <w:rPr>
          <w:rFonts w:ascii="Arial" w:hAnsi="Arial" w:cs="Arial"/>
          <w:b/>
          <w:sz w:val="20"/>
        </w:rPr>
        <w:t>2026-27</w:t>
      </w:r>
      <w:r w:rsidRPr="00573642">
        <w:rPr>
          <w:rFonts w:ascii="Arial" w:hAnsi="Arial" w:cs="Arial"/>
          <w:b/>
          <w:sz w:val="20"/>
        </w:rPr>
        <w:t xml:space="preserve"> Price Level on 10% Weightage per annum</w:t>
      </w:r>
      <w:r w:rsidRPr="00573642">
        <w:rPr>
          <w:rFonts w:ascii="Arial" w:hAnsi="Arial" w:cs="Arial"/>
          <w:sz w:val="20"/>
        </w:rPr>
        <w:t>, of Existing Commitments and On Going Works to</w:t>
      </w:r>
      <w:r w:rsidR="00964AB4" w:rsidRPr="00573642">
        <w:rPr>
          <w:rFonts w:ascii="Arial" w:hAnsi="Arial" w:cs="Arial"/>
          <w:sz w:val="20"/>
        </w:rPr>
        <w:t xml:space="preserve"> be completed during the next 06</w:t>
      </w:r>
      <w:r w:rsidRPr="00573642">
        <w:rPr>
          <w:rFonts w:ascii="Arial" w:hAnsi="Arial" w:cs="Arial"/>
          <w:sz w:val="20"/>
        </w:rPr>
        <w:t xml:space="preserve"> months.</w:t>
      </w:r>
    </w:p>
    <w:p w14:paraId="016D5DE1" w14:textId="77777777" w:rsidR="00EC7A61" w:rsidRPr="006C788A" w:rsidRDefault="00EC7A61" w:rsidP="00EC7A61">
      <w:pPr>
        <w:tabs>
          <w:tab w:val="left" w:pos="720"/>
          <w:tab w:val="left" w:pos="1080"/>
          <w:tab w:val="left" w:pos="1620"/>
          <w:tab w:val="left" w:pos="2840"/>
          <w:tab w:val="left" w:pos="7180"/>
        </w:tabs>
        <w:suppressAutoHyphens/>
        <w:ind w:left="1080" w:hanging="1080"/>
        <w:jc w:val="both"/>
        <w:rPr>
          <w:rFonts w:ascii="Arial" w:hAnsi="Arial" w:cs="Arial"/>
          <w:i/>
          <w:iCs/>
          <w:sz w:val="20"/>
          <w:highlight w:val="yellow"/>
        </w:rPr>
      </w:pPr>
    </w:p>
    <w:p w14:paraId="5BB741B3" w14:textId="42A4BFF7" w:rsidR="00EC7A61" w:rsidRPr="0016206E" w:rsidRDefault="00EC7A61" w:rsidP="00EC7A61">
      <w:pPr>
        <w:tabs>
          <w:tab w:val="left" w:pos="540"/>
          <w:tab w:val="left" w:pos="1080"/>
          <w:tab w:val="left" w:pos="1620"/>
          <w:tab w:val="left" w:pos="2840"/>
          <w:tab w:val="left" w:pos="7180"/>
        </w:tabs>
        <w:suppressAutoHyphens/>
        <w:ind w:left="1080" w:hanging="1080"/>
        <w:jc w:val="both"/>
        <w:rPr>
          <w:rFonts w:ascii="Arial" w:hAnsi="Arial" w:cs="Arial"/>
          <w:b/>
          <w:sz w:val="20"/>
        </w:rPr>
      </w:pPr>
      <w:r w:rsidRPr="0016206E">
        <w:rPr>
          <w:rFonts w:ascii="Arial" w:hAnsi="Arial" w:cs="Arial"/>
          <w:b/>
          <w:i/>
          <w:sz w:val="20"/>
        </w:rPr>
        <w:t>Note:</w:t>
      </w:r>
      <w:r w:rsidRPr="0016206E">
        <w:rPr>
          <w:rFonts w:ascii="Arial" w:hAnsi="Arial" w:cs="Arial"/>
          <w:i/>
          <w:sz w:val="20"/>
        </w:rPr>
        <w:tab/>
      </w:r>
      <w:r w:rsidR="00EF702E" w:rsidRPr="0016206E">
        <w:rPr>
          <w:rFonts w:ascii="Arial" w:hAnsi="Arial" w:cs="Arial"/>
          <w:b/>
          <w:i/>
          <w:sz w:val="20"/>
        </w:rPr>
        <w:t>1</w:t>
      </w:r>
      <w:r w:rsidRPr="0016206E">
        <w:rPr>
          <w:rFonts w:ascii="Arial" w:hAnsi="Arial" w:cs="Arial"/>
          <w:i/>
          <w:sz w:val="20"/>
        </w:rPr>
        <w:tab/>
      </w:r>
      <w:r w:rsidRPr="0016206E">
        <w:rPr>
          <w:rFonts w:ascii="Arial" w:hAnsi="Arial" w:cs="Arial"/>
          <w:b/>
          <w:sz w:val="20"/>
        </w:rPr>
        <w:t xml:space="preserve">The statements showing the value of existing commitments and on-going </w:t>
      </w:r>
      <w:r w:rsidR="009478CC" w:rsidRPr="0016206E">
        <w:rPr>
          <w:rFonts w:ascii="Arial" w:hAnsi="Arial" w:cs="Arial"/>
          <w:b/>
          <w:sz w:val="20"/>
        </w:rPr>
        <w:t>works as</w:t>
      </w:r>
      <w:r w:rsidRPr="0016206E">
        <w:rPr>
          <w:rFonts w:ascii="Arial" w:hAnsi="Arial" w:cs="Arial"/>
          <w:b/>
          <w:sz w:val="20"/>
        </w:rPr>
        <w:t xml:space="preserve"> well as the stipulated period of completion remaining for each of the works listed should be countersigned by the Employer in charge, not below the rank of an Executive Engineer or equivalent.  </w:t>
      </w:r>
    </w:p>
    <w:p w14:paraId="20605C61" w14:textId="55D010B7" w:rsidR="00EF702E" w:rsidRPr="00EF702E" w:rsidRDefault="00EF702E" w:rsidP="00EF702E">
      <w:pPr>
        <w:tabs>
          <w:tab w:val="left" w:pos="540"/>
          <w:tab w:val="left" w:pos="1080"/>
          <w:tab w:val="left" w:pos="1620"/>
          <w:tab w:val="left" w:pos="2840"/>
          <w:tab w:val="left" w:pos="7180"/>
        </w:tabs>
        <w:suppressAutoHyphens/>
        <w:ind w:left="1080" w:hanging="1080"/>
        <w:jc w:val="both"/>
        <w:rPr>
          <w:rFonts w:ascii="Arial" w:hAnsi="Arial" w:cs="Arial"/>
          <w:b/>
          <w:bCs/>
          <w:i/>
          <w:sz w:val="20"/>
        </w:rPr>
      </w:pPr>
      <w:r w:rsidRPr="0016206E">
        <w:rPr>
          <w:rFonts w:ascii="Arial" w:hAnsi="Arial" w:cs="Arial"/>
          <w:b/>
          <w:i/>
          <w:sz w:val="20"/>
        </w:rPr>
        <w:t xml:space="preserve">Note: 2     </w:t>
      </w:r>
      <w:r w:rsidRPr="0016206E">
        <w:rPr>
          <w:rFonts w:ascii="Arial" w:hAnsi="Arial" w:cs="Arial"/>
          <w:b/>
          <w:bCs/>
          <w:i/>
          <w:sz w:val="20"/>
        </w:rPr>
        <w:t xml:space="preserve">Need to Provide a Detailed </w:t>
      </w:r>
      <w:r w:rsidR="009478CC" w:rsidRPr="0016206E">
        <w:rPr>
          <w:rFonts w:ascii="Arial" w:hAnsi="Arial" w:cs="Arial"/>
          <w:b/>
          <w:bCs/>
          <w:i/>
          <w:sz w:val="20"/>
        </w:rPr>
        <w:t>Explanation of</w:t>
      </w:r>
      <w:r w:rsidRPr="0016206E">
        <w:rPr>
          <w:rFonts w:ascii="Arial" w:hAnsi="Arial" w:cs="Arial"/>
          <w:b/>
          <w:bCs/>
          <w:i/>
          <w:sz w:val="20"/>
        </w:rPr>
        <w:t xml:space="preserve"> </w:t>
      </w:r>
      <w:r w:rsidRPr="0016206E">
        <w:rPr>
          <w:rFonts w:ascii="Arial" w:hAnsi="Arial" w:cs="Arial"/>
          <w:b/>
          <w:bCs/>
          <w:sz w:val="20"/>
        </w:rPr>
        <w:t xml:space="preserve">Assessed available </w:t>
      </w:r>
      <w:r w:rsidR="009478CC" w:rsidRPr="0016206E">
        <w:rPr>
          <w:rFonts w:ascii="Arial" w:hAnsi="Arial" w:cs="Arial"/>
          <w:b/>
          <w:bCs/>
          <w:sz w:val="20"/>
        </w:rPr>
        <w:t>tender capacity (</w:t>
      </w:r>
      <w:r w:rsidRPr="0016206E">
        <w:rPr>
          <w:rFonts w:ascii="Arial" w:hAnsi="Arial" w:cs="Arial"/>
          <w:b/>
          <w:bCs/>
          <w:sz w:val="20"/>
        </w:rPr>
        <w:t xml:space="preserve">Bid Capacity) Including </w:t>
      </w:r>
      <w:r w:rsidR="009478CC" w:rsidRPr="0016206E">
        <w:rPr>
          <w:rFonts w:ascii="Arial" w:hAnsi="Arial" w:cs="Arial"/>
          <w:b/>
          <w:bCs/>
          <w:sz w:val="20"/>
        </w:rPr>
        <w:t>ongoing</w:t>
      </w:r>
      <w:r w:rsidRPr="0016206E">
        <w:rPr>
          <w:rFonts w:ascii="Arial" w:hAnsi="Arial" w:cs="Arial"/>
          <w:b/>
          <w:bCs/>
          <w:sz w:val="20"/>
        </w:rPr>
        <w:t xml:space="preserve"> works and Completed Works Should be Mentioned.</w:t>
      </w:r>
    </w:p>
    <w:p w14:paraId="2BC4A6D8" w14:textId="77777777" w:rsidR="00EF702E" w:rsidRPr="00594A4B" w:rsidRDefault="00EF702E" w:rsidP="00EF702E">
      <w:pPr>
        <w:tabs>
          <w:tab w:val="left" w:pos="540"/>
          <w:tab w:val="left" w:pos="1080"/>
          <w:tab w:val="left" w:pos="1620"/>
          <w:tab w:val="left" w:pos="2840"/>
          <w:tab w:val="left" w:pos="7180"/>
        </w:tabs>
        <w:suppressAutoHyphens/>
        <w:jc w:val="both"/>
        <w:rPr>
          <w:rFonts w:ascii="Arial" w:hAnsi="Arial" w:cs="Arial"/>
          <w:sz w:val="20"/>
        </w:rPr>
      </w:pPr>
    </w:p>
    <w:p w14:paraId="32416963" w14:textId="77777777" w:rsidR="00EF702E" w:rsidRPr="00EF702E" w:rsidRDefault="00EF702E" w:rsidP="00EC7A61">
      <w:pPr>
        <w:tabs>
          <w:tab w:val="left" w:pos="540"/>
          <w:tab w:val="left" w:pos="1080"/>
          <w:tab w:val="left" w:pos="1620"/>
          <w:tab w:val="left" w:pos="2840"/>
          <w:tab w:val="left" w:pos="7180"/>
        </w:tabs>
        <w:suppressAutoHyphens/>
        <w:ind w:left="1080" w:hanging="1080"/>
        <w:jc w:val="both"/>
        <w:rPr>
          <w:rFonts w:ascii="Arial" w:hAnsi="Arial" w:cs="Arial"/>
          <w:b/>
          <w:sz w:val="20"/>
        </w:rPr>
      </w:pPr>
    </w:p>
    <w:p w14:paraId="1274C84B" w14:textId="77777777" w:rsidR="00EC7A61" w:rsidRPr="00EF702E" w:rsidRDefault="00EC7A61" w:rsidP="00EC7A61">
      <w:pPr>
        <w:tabs>
          <w:tab w:val="left" w:pos="540"/>
          <w:tab w:val="left" w:pos="1080"/>
          <w:tab w:val="left" w:pos="1620"/>
          <w:tab w:val="left" w:pos="2840"/>
          <w:tab w:val="left" w:pos="7180"/>
        </w:tabs>
        <w:suppressAutoHyphens/>
        <w:rPr>
          <w:b/>
          <w:sz w:val="20"/>
        </w:rPr>
      </w:pPr>
    </w:p>
    <w:p w14:paraId="2534AA1B" w14:textId="77777777" w:rsidR="00EC7A61" w:rsidRPr="00B15D59" w:rsidRDefault="00EC7A61" w:rsidP="00EC7A61">
      <w:pPr>
        <w:keepNext/>
        <w:keepLines/>
        <w:tabs>
          <w:tab w:val="left" w:pos="720"/>
          <w:tab w:val="left" w:pos="1080"/>
          <w:tab w:val="left" w:pos="1620"/>
          <w:tab w:val="left" w:pos="2840"/>
          <w:tab w:val="left" w:pos="7180"/>
        </w:tabs>
        <w:suppressAutoHyphens/>
        <w:ind w:left="720" w:hanging="720"/>
        <w:jc w:val="both"/>
        <w:rPr>
          <w:rFonts w:ascii="Arial" w:hAnsi="Arial" w:cs="Arial"/>
          <w:sz w:val="20"/>
        </w:rPr>
      </w:pPr>
      <w:r w:rsidRPr="00B15D59">
        <w:rPr>
          <w:rFonts w:ascii="Arial" w:hAnsi="Arial" w:cs="Arial"/>
          <w:bCs/>
          <w:sz w:val="20"/>
        </w:rPr>
        <w:t>3.7</w:t>
      </w:r>
      <w:r w:rsidRPr="00B15D59">
        <w:rPr>
          <w:bCs/>
          <w:sz w:val="20"/>
        </w:rPr>
        <w:tab/>
      </w:r>
      <w:r w:rsidRPr="00B15D59">
        <w:rPr>
          <w:rFonts w:ascii="Arial" w:hAnsi="Arial" w:cs="Arial"/>
          <w:sz w:val="20"/>
        </w:rPr>
        <w:t>Even though the Tenderers meet the above criteria, they are subject to be disqualified if they have:</w:t>
      </w:r>
    </w:p>
    <w:p w14:paraId="706EA4DF" w14:textId="77777777" w:rsidR="00EC7A61" w:rsidRPr="00B15D59" w:rsidRDefault="00EC7A61" w:rsidP="00EC7A61">
      <w:pPr>
        <w:keepNext/>
        <w:keepLines/>
        <w:tabs>
          <w:tab w:val="left" w:pos="540"/>
          <w:tab w:val="left" w:pos="1080"/>
          <w:tab w:val="left" w:pos="1620"/>
          <w:tab w:val="left" w:pos="2840"/>
          <w:tab w:val="left" w:pos="7180"/>
        </w:tabs>
        <w:suppressAutoHyphens/>
        <w:jc w:val="both"/>
        <w:rPr>
          <w:rFonts w:ascii="Arial" w:hAnsi="Arial" w:cs="Arial"/>
          <w:sz w:val="20"/>
        </w:rPr>
      </w:pPr>
    </w:p>
    <w:p w14:paraId="5FB801C3" w14:textId="77777777" w:rsidR="00EC7A61" w:rsidRPr="00B15D59" w:rsidRDefault="00EC7A61" w:rsidP="00EC7A61">
      <w:pPr>
        <w:keepLines/>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made misleading or false representations in the forms, statements and attachments submitted in proof of the qualification requirements; and/or</w:t>
      </w:r>
    </w:p>
    <w:p w14:paraId="31286E5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record of poor performance such as abandoning the works, not properly completing the contract, inordinate delays in completion, litigation history, or financial failures etc.; and/or</w:t>
      </w:r>
    </w:p>
    <w:p w14:paraId="771D7A35" w14:textId="77777777" w:rsidR="00EC7A61" w:rsidRPr="00B15D59" w:rsidRDefault="00EC7A61" w:rsidP="00EC7A61">
      <w:pPr>
        <w:tabs>
          <w:tab w:val="left" w:pos="720"/>
          <w:tab w:val="left" w:pos="1080"/>
          <w:tab w:val="left" w:pos="1620"/>
          <w:tab w:val="left" w:pos="2840"/>
          <w:tab w:val="left" w:pos="7180"/>
        </w:tabs>
        <w:suppressAutoHyphens/>
        <w:ind w:left="1080" w:hanging="1080"/>
        <w:jc w:val="both"/>
        <w:rPr>
          <w:rFonts w:ascii="Arial" w:hAnsi="Arial" w:cs="Arial"/>
          <w:sz w:val="20"/>
        </w:rPr>
      </w:pPr>
      <w:r w:rsidRPr="00B15D59">
        <w:rPr>
          <w:rFonts w:ascii="Arial" w:hAnsi="Arial" w:cs="Arial"/>
          <w:sz w:val="20"/>
        </w:rPr>
        <w:tab/>
        <w:t>-</w:t>
      </w:r>
      <w:r w:rsidRPr="00B15D59">
        <w:rPr>
          <w:rFonts w:ascii="Arial" w:hAnsi="Arial" w:cs="Arial"/>
          <w:sz w:val="20"/>
        </w:rPr>
        <w:tab/>
        <w:t>participated in the previous Tender for the same work and had quoted unreasonably high tender prices and could not furnish rational justification.</w:t>
      </w:r>
    </w:p>
    <w:p w14:paraId="40E64076" w14:textId="77777777" w:rsidR="00EC7A61" w:rsidRPr="00B15D59" w:rsidRDefault="00EC7A61" w:rsidP="00EC7A61">
      <w:pPr>
        <w:pStyle w:val="Heading1"/>
        <w:ind w:left="720" w:hanging="720"/>
        <w:jc w:val="both"/>
        <w:rPr>
          <w:rFonts w:cs="Arial"/>
          <w:sz w:val="20"/>
        </w:rPr>
      </w:pPr>
      <w:r w:rsidRPr="00B15D59">
        <w:rPr>
          <w:rFonts w:cs="Arial"/>
          <w:sz w:val="20"/>
        </w:rPr>
        <w:t>4.</w:t>
      </w:r>
      <w:r w:rsidRPr="00B15D59">
        <w:rPr>
          <w:rFonts w:cs="Arial"/>
          <w:sz w:val="20"/>
        </w:rPr>
        <w:tab/>
        <w:t>One Tender per Tenderer</w:t>
      </w:r>
    </w:p>
    <w:p w14:paraId="5C43B66C" w14:textId="77777777" w:rsidR="00ED01C1" w:rsidRDefault="00EC7A61" w:rsidP="00EC7A61">
      <w:pPr>
        <w:tabs>
          <w:tab w:val="center" w:pos="4680"/>
        </w:tabs>
        <w:suppressAutoHyphens/>
        <w:jc w:val="both"/>
        <w:outlineLvl w:val="0"/>
        <w:rPr>
          <w:rFonts w:ascii="Arial" w:hAnsi="Arial" w:cs="Arial"/>
          <w:sz w:val="20"/>
        </w:rPr>
      </w:pPr>
      <w:r>
        <w:rPr>
          <w:rFonts w:ascii="Arial" w:hAnsi="Arial" w:cs="Arial"/>
          <w:sz w:val="20"/>
        </w:rPr>
        <w:tab/>
      </w:r>
      <w:r w:rsidRPr="00B15D59">
        <w:rPr>
          <w:rFonts w:ascii="Arial" w:hAnsi="Arial" w:cs="Arial"/>
          <w:sz w:val="20"/>
        </w:rPr>
        <w:t>Each tenderer shall submit only one tender for one package. A tenderer who submits or participates in more than one Tender (other than as a sub-contractor or in cases of alternatives that have been permitted or requested) will cause all the proposals with the Tenderer’s participation to be disqualified.</w:t>
      </w:r>
    </w:p>
    <w:p w14:paraId="2CBA38FC" w14:textId="77777777" w:rsidR="00ED01C1" w:rsidRDefault="00ED01C1" w:rsidP="00ED01C1">
      <w:pPr>
        <w:tabs>
          <w:tab w:val="num" w:pos="720"/>
        </w:tabs>
        <w:ind w:left="720" w:hanging="720"/>
        <w:jc w:val="both"/>
        <w:rPr>
          <w:rFonts w:ascii="Arial" w:hAnsi="Arial" w:cs="Arial"/>
          <w:sz w:val="20"/>
        </w:rPr>
      </w:pPr>
    </w:p>
    <w:p w14:paraId="7F28D6A9" w14:textId="77777777" w:rsidR="00ED01C1" w:rsidRDefault="00ED01C1" w:rsidP="00ED01C1">
      <w:pPr>
        <w:tabs>
          <w:tab w:val="num" w:pos="720"/>
        </w:tabs>
        <w:ind w:left="720" w:hanging="720"/>
        <w:jc w:val="both"/>
        <w:rPr>
          <w:rFonts w:ascii="Arial" w:hAnsi="Arial" w:cs="Arial"/>
          <w:b/>
          <w:bCs/>
          <w:sz w:val="20"/>
        </w:rPr>
      </w:pPr>
      <w:r>
        <w:rPr>
          <w:rFonts w:ascii="Arial" w:hAnsi="Arial" w:cs="Arial"/>
          <w:b/>
          <w:bCs/>
          <w:sz w:val="20"/>
        </w:rPr>
        <w:t>5.</w:t>
      </w:r>
      <w:r>
        <w:rPr>
          <w:rFonts w:ascii="Arial" w:hAnsi="Arial" w:cs="Arial"/>
          <w:b/>
          <w:bCs/>
          <w:sz w:val="20"/>
        </w:rPr>
        <w:tab/>
        <w:t>Cost of Tendering:</w:t>
      </w:r>
    </w:p>
    <w:p w14:paraId="5CC01DA9" w14:textId="77777777" w:rsidR="00ED01C1" w:rsidRDefault="00ED01C1" w:rsidP="00ED01C1">
      <w:pPr>
        <w:tabs>
          <w:tab w:val="num" w:pos="720"/>
        </w:tabs>
        <w:ind w:left="720" w:hanging="720"/>
        <w:jc w:val="both"/>
        <w:rPr>
          <w:rFonts w:ascii="Arial" w:hAnsi="Arial" w:cs="Arial"/>
          <w:b/>
          <w:bCs/>
          <w:sz w:val="20"/>
        </w:rPr>
      </w:pPr>
    </w:p>
    <w:p w14:paraId="513EB76F" w14:textId="77777777" w:rsidR="00ED01C1" w:rsidRDefault="00ED01C1" w:rsidP="00ED01C1">
      <w:pPr>
        <w:tabs>
          <w:tab w:val="num" w:pos="720"/>
        </w:tabs>
        <w:ind w:left="720" w:hanging="720"/>
        <w:jc w:val="both"/>
        <w:rPr>
          <w:rFonts w:ascii="Arial" w:hAnsi="Arial" w:cs="Arial"/>
          <w:sz w:val="20"/>
        </w:rPr>
      </w:pPr>
      <w:r>
        <w:rPr>
          <w:rFonts w:ascii="Arial" w:hAnsi="Arial" w:cs="Arial"/>
          <w:sz w:val="20"/>
        </w:rPr>
        <w:t>5.1</w:t>
      </w:r>
      <w:r>
        <w:rPr>
          <w:rFonts w:ascii="Arial" w:hAnsi="Arial" w:cs="Arial"/>
          <w:sz w:val="20"/>
        </w:rPr>
        <w:tab/>
        <w:t>The tenderer shall bear all costs associated with the preparation and submission of his tender, and the Employer will in no case be responsible and liable for those costs.</w:t>
      </w:r>
    </w:p>
    <w:p w14:paraId="6E0FEB66" w14:textId="77777777" w:rsidR="00ED01C1" w:rsidRDefault="00ED01C1" w:rsidP="00ED01C1">
      <w:pPr>
        <w:tabs>
          <w:tab w:val="num" w:pos="720"/>
        </w:tabs>
      </w:pPr>
    </w:p>
    <w:p w14:paraId="7E338085" w14:textId="77777777" w:rsidR="00093379" w:rsidRDefault="00093379" w:rsidP="00ED01C1">
      <w:pPr>
        <w:tabs>
          <w:tab w:val="num" w:pos="720"/>
        </w:tabs>
      </w:pPr>
    </w:p>
    <w:p w14:paraId="73C68C3B" w14:textId="77777777" w:rsidR="00ED01C1" w:rsidRDefault="00ED01C1" w:rsidP="009D70AC">
      <w:pPr>
        <w:numPr>
          <w:ilvl w:val="0"/>
          <w:numId w:val="34"/>
        </w:numPr>
        <w:tabs>
          <w:tab w:val="num" w:pos="720"/>
        </w:tabs>
        <w:ind w:left="720" w:hanging="720"/>
        <w:jc w:val="both"/>
        <w:rPr>
          <w:rFonts w:ascii="Arial" w:hAnsi="Arial" w:cs="Arial"/>
          <w:b/>
          <w:bCs/>
          <w:sz w:val="20"/>
        </w:rPr>
      </w:pPr>
      <w:r>
        <w:rPr>
          <w:rFonts w:ascii="Arial" w:hAnsi="Arial" w:cs="Arial"/>
          <w:b/>
          <w:bCs/>
          <w:sz w:val="20"/>
        </w:rPr>
        <w:t>Site visit:</w:t>
      </w:r>
    </w:p>
    <w:p w14:paraId="22FEAE18" w14:textId="77777777" w:rsidR="00ED01C1" w:rsidRDefault="00ED01C1" w:rsidP="009D70AC">
      <w:pPr>
        <w:pStyle w:val="Heading1"/>
        <w:numPr>
          <w:ilvl w:val="1"/>
          <w:numId w:val="11"/>
        </w:numPr>
        <w:tabs>
          <w:tab w:val="clear" w:pos="360"/>
          <w:tab w:val="num" w:pos="720"/>
        </w:tabs>
        <w:ind w:left="720" w:hanging="720"/>
        <w:jc w:val="both"/>
        <w:rPr>
          <w:rFonts w:cs="Arial"/>
          <w:b w:val="0"/>
          <w:bCs/>
          <w:sz w:val="20"/>
        </w:rPr>
      </w:pPr>
      <w:r>
        <w:rPr>
          <w:rFonts w:cs="Arial"/>
          <w:b w:val="0"/>
          <w:bCs/>
          <w:sz w:val="20"/>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1F698F89" w14:textId="77777777" w:rsidR="00ED01C1" w:rsidRDefault="00ED01C1" w:rsidP="00ED01C1">
      <w:pPr>
        <w:pStyle w:val="Heading1"/>
        <w:jc w:val="center"/>
        <w:rPr>
          <w:rFonts w:cs="Arial"/>
          <w:sz w:val="24"/>
          <w:szCs w:val="24"/>
        </w:rPr>
      </w:pPr>
      <w:r>
        <w:rPr>
          <w:rFonts w:cs="Arial"/>
          <w:sz w:val="24"/>
          <w:szCs w:val="24"/>
        </w:rPr>
        <w:t>B.  Tender documents</w:t>
      </w:r>
    </w:p>
    <w:p w14:paraId="2FB432D1" w14:textId="77777777" w:rsidR="00ED01C1" w:rsidRDefault="00ED01C1" w:rsidP="00ED01C1">
      <w:pPr>
        <w:tabs>
          <w:tab w:val="left" w:pos="540"/>
          <w:tab w:val="left" w:pos="1080"/>
          <w:tab w:val="left" w:pos="1620"/>
          <w:tab w:val="left" w:pos="2840"/>
          <w:tab w:val="left" w:pos="7180"/>
        </w:tabs>
        <w:suppressAutoHyphens/>
        <w:rPr>
          <w:b/>
          <w:sz w:val="20"/>
        </w:rPr>
      </w:pPr>
    </w:p>
    <w:p w14:paraId="2F0E50AC" w14:textId="77777777" w:rsidR="00ED01C1" w:rsidRDefault="00ED01C1" w:rsidP="00ED01C1">
      <w:pPr>
        <w:tabs>
          <w:tab w:val="left" w:pos="720"/>
          <w:tab w:val="left" w:pos="1080"/>
          <w:tab w:val="left" w:pos="1620"/>
          <w:tab w:val="left" w:pos="2840"/>
          <w:tab w:val="left" w:pos="7180"/>
        </w:tabs>
        <w:suppressAutoHyphens/>
        <w:jc w:val="both"/>
        <w:rPr>
          <w:rFonts w:ascii="Arial" w:hAnsi="Arial" w:cs="Arial"/>
          <w:sz w:val="20"/>
        </w:rPr>
      </w:pPr>
      <w:r>
        <w:rPr>
          <w:rFonts w:ascii="Arial" w:hAnsi="Arial" w:cs="Arial"/>
          <w:b/>
          <w:sz w:val="20"/>
        </w:rPr>
        <w:t>7.</w:t>
      </w:r>
      <w:r>
        <w:rPr>
          <w:rFonts w:ascii="Arial" w:hAnsi="Arial" w:cs="Arial"/>
          <w:b/>
          <w:sz w:val="20"/>
        </w:rPr>
        <w:tab/>
        <w:t>Content of Tender documents</w:t>
      </w:r>
      <w:r>
        <w:rPr>
          <w:rFonts w:ascii="Arial" w:hAnsi="Arial" w:cs="Arial"/>
          <w:sz w:val="20"/>
        </w:rPr>
        <w:tab/>
      </w:r>
      <w:r>
        <w:rPr>
          <w:rFonts w:ascii="Arial" w:hAnsi="Arial" w:cs="Arial"/>
          <w:sz w:val="20"/>
        </w:rPr>
        <w:tab/>
      </w:r>
    </w:p>
    <w:p w14:paraId="53399AAB" w14:textId="77777777" w:rsidR="00ED01C1" w:rsidRDefault="00ED01C1" w:rsidP="00ED01C1">
      <w:pPr>
        <w:tabs>
          <w:tab w:val="left" w:pos="540"/>
          <w:tab w:val="left" w:pos="1080"/>
          <w:tab w:val="left" w:pos="1620"/>
          <w:tab w:val="left" w:pos="2840"/>
          <w:tab w:val="left" w:pos="7180"/>
        </w:tabs>
        <w:suppressAutoHyphens/>
        <w:jc w:val="both"/>
        <w:rPr>
          <w:rFonts w:ascii="Arial" w:hAnsi="Arial" w:cs="Arial"/>
          <w:sz w:val="20"/>
        </w:rPr>
      </w:pPr>
    </w:p>
    <w:p w14:paraId="63EF7733" w14:textId="15D205D1" w:rsidR="00ED01C1" w:rsidRDefault="00ED01C1" w:rsidP="00ED01C1">
      <w:pPr>
        <w:tabs>
          <w:tab w:val="left" w:pos="720"/>
          <w:tab w:val="left" w:pos="1080"/>
          <w:tab w:val="left" w:pos="1620"/>
          <w:tab w:val="left" w:pos="2840"/>
          <w:tab w:val="left" w:pos="7180"/>
        </w:tabs>
        <w:suppressAutoHyphens/>
        <w:ind w:left="720" w:hanging="720"/>
        <w:jc w:val="both"/>
        <w:rPr>
          <w:rFonts w:ascii="Arial" w:hAnsi="Arial" w:cs="Arial"/>
          <w:sz w:val="20"/>
        </w:rPr>
      </w:pPr>
      <w:r>
        <w:rPr>
          <w:rFonts w:ascii="Arial" w:hAnsi="Arial" w:cs="Arial"/>
          <w:bCs/>
          <w:sz w:val="20"/>
        </w:rPr>
        <w:t>7.1</w:t>
      </w:r>
      <w:r>
        <w:rPr>
          <w:rFonts w:ascii="Arial" w:hAnsi="Arial" w:cs="Arial"/>
          <w:bCs/>
          <w:sz w:val="20"/>
        </w:rPr>
        <w:tab/>
      </w:r>
      <w:r>
        <w:rPr>
          <w:rFonts w:ascii="Arial" w:hAnsi="Arial" w:cs="Arial"/>
          <w:sz w:val="20"/>
        </w:rPr>
        <w:t xml:space="preserve">The set of tender documents shall have all the Sections given in Page </w:t>
      </w:r>
      <w:r w:rsidR="001055AA">
        <w:rPr>
          <w:rFonts w:ascii="Arial" w:hAnsi="Arial" w:cs="Arial"/>
          <w:b/>
          <w:color w:val="FF0000"/>
          <w:sz w:val="20"/>
        </w:rPr>
        <w:t>3</w:t>
      </w:r>
      <w:r>
        <w:rPr>
          <w:rFonts w:ascii="Arial" w:hAnsi="Arial" w:cs="Arial"/>
          <w:color w:val="FF0000"/>
          <w:sz w:val="20"/>
        </w:rPr>
        <w:t>:</w:t>
      </w:r>
    </w:p>
    <w:p w14:paraId="74BCBAA3"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7.2</w:t>
      </w:r>
      <w:r>
        <w:rPr>
          <w:rFonts w:ascii="Arial" w:hAnsi="Arial" w:cs="Arial"/>
          <w:sz w:val="20"/>
        </w:rPr>
        <w:tab/>
        <w:t>Both the sets should be completed and returned with the tender.</w:t>
      </w:r>
    </w:p>
    <w:p w14:paraId="0750FAA0"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48AB85E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8.</w:t>
      </w:r>
      <w:r>
        <w:rPr>
          <w:rFonts w:ascii="Arial" w:hAnsi="Arial" w:cs="Arial"/>
          <w:b/>
          <w:sz w:val="20"/>
        </w:rPr>
        <w:tab/>
        <w:t>Clarification of Tender Documents</w:t>
      </w:r>
    </w:p>
    <w:p w14:paraId="773C7DC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66B12D9A"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8.1</w:t>
      </w:r>
      <w:r>
        <w:rPr>
          <w:rFonts w:ascii="Arial" w:hAnsi="Arial" w:cs="Arial"/>
          <w:bCs/>
          <w:sz w:val="20"/>
        </w:rPr>
        <w:tab/>
        <w:t>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to the deadline for submission of tenders. Copies of the Employer’s response will be forwarded to all purchasers of the tender documents, including a description of the enquiry but without identifying its source.</w:t>
      </w:r>
    </w:p>
    <w:p w14:paraId="362F5AB7"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rPr>
      </w:pPr>
    </w:p>
    <w:p w14:paraId="51B7FC4A"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b/>
          <w:color w:val="FF0000"/>
        </w:rPr>
      </w:pPr>
      <w:r>
        <w:rPr>
          <w:rFonts w:ascii="Arial" w:hAnsi="Arial" w:cs="Arial"/>
          <w:bCs/>
        </w:rPr>
        <w:lastRenderedPageBreak/>
        <w:t>8.2</w:t>
      </w:r>
      <w:r>
        <w:rPr>
          <w:rFonts w:ascii="Arial" w:hAnsi="Arial" w:cs="Arial"/>
          <w:bCs/>
        </w:rPr>
        <w:tab/>
      </w:r>
      <w:r>
        <w:rPr>
          <w:rFonts w:ascii="Arial" w:hAnsi="Arial" w:cs="Arial"/>
          <w:b/>
          <w:color w:val="FF0000"/>
        </w:rPr>
        <w:t>Pre-tender meeting:</w:t>
      </w:r>
    </w:p>
    <w:p w14:paraId="1A568C9C"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055CFB77" w14:textId="52ED8BDA" w:rsidR="00EC7A61" w:rsidRPr="00285939" w:rsidRDefault="00ED01C1" w:rsidP="00285939">
      <w:pPr>
        <w:rPr>
          <w:rFonts w:ascii="Cambria" w:hAnsi="Cambria" w:cs="Arial"/>
          <w:bCs/>
          <w:szCs w:val="24"/>
        </w:rPr>
      </w:pPr>
      <w:r>
        <w:rPr>
          <w:rFonts w:ascii="Arial" w:hAnsi="Arial" w:cs="Arial"/>
          <w:bCs/>
          <w:sz w:val="20"/>
        </w:rPr>
        <w:t>8.2.1</w:t>
      </w:r>
      <w:r>
        <w:rPr>
          <w:rFonts w:ascii="Arial" w:hAnsi="Arial" w:cs="Arial"/>
          <w:bCs/>
          <w:sz w:val="20"/>
        </w:rPr>
        <w:tab/>
        <w:t xml:space="preserve">The tenderer or his authorized representative is invited to attend a pre-tender meeting which will take place at </w:t>
      </w:r>
      <w:r w:rsidR="003214FF" w:rsidRPr="00200677">
        <w:rPr>
          <w:b/>
          <w:szCs w:val="26"/>
        </w:rPr>
        <w:t xml:space="preserve">office of </w:t>
      </w:r>
      <w:r w:rsidR="00285939" w:rsidRPr="00285939">
        <w:rPr>
          <w:rFonts w:ascii="Cambria" w:hAnsi="Cambria" w:cs="Arial"/>
          <w:bCs/>
          <w:szCs w:val="24"/>
        </w:rPr>
        <w:t xml:space="preserve">Executive Engineer </w:t>
      </w:r>
      <w:proofErr w:type="spellStart"/>
      <w:r w:rsidR="00285939" w:rsidRPr="00285939">
        <w:rPr>
          <w:rFonts w:ascii="Cambria" w:hAnsi="Cambria" w:cs="Arial"/>
          <w:bCs/>
          <w:szCs w:val="24"/>
        </w:rPr>
        <w:t>Malleshwaram</w:t>
      </w:r>
      <w:proofErr w:type="spellEnd"/>
      <w:r w:rsidR="00285939" w:rsidRPr="00285939">
        <w:rPr>
          <w:rFonts w:ascii="Cambria" w:hAnsi="Cambria" w:cs="Arial"/>
          <w:bCs/>
          <w:szCs w:val="24"/>
        </w:rPr>
        <w:t xml:space="preserve"> Division. BWCC</w:t>
      </w:r>
      <w:r w:rsidR="00285939">
        <w:rPr>
          <w:rFonts w:ascii="Cambria" w:hAnsi="Cambria" w:cs="Arial"/>
          <w:bCs/>
          <w:szCs w:val="24"/>
        </w:rPr>
        <w:t xml:space="preserve"> </w:t>
      </w:r>
      <w:r w:rsidR="00B5599C">
        <w:rPr>
          <w:b/>
          <w:sz w:val="22"/>
          <w:szCs w:val="22"/>
        </w:rPr>
        <w:t>on 30-06</w:t>
      </w:r>
      <w:r w:rsidR="004D28D6">
        <w:rPr>
          <w:b/>
          <w:sz w:val="22"/>
          <w:szCs w:val="22"/>
        </w:rPr>
        <w:t>-2026</w:t>
      </w:r>
      <w:r w:rsidR="00EC7A61" w:rsidRPr="001B22C8">
        <w:rPr>
          <w:rFonts w:ascii="Arial" w:hAnsi="Arial" w:cs="Arial"/>
          <w:b/>
          <w:bCs/>
          <w:sz w:val="20"/>
        </w:rPr>
        <w:t xml:space="preserve"> at </w:t>
      </w:r>
      <w:r w:rsidR="007C4F40" w:rsidRPr="001B22C8">
        <w:rPr>
          <w:rFonts w:ascii="Arial" w:hAnsi="Arial" w:cs="Arial"/>
          <w:b/>
          <w:bCs/>
          <w:sz w:val="20"/>
        </w:rPr>
        <w:t>16.</w:t>
      </w:r>
      <w:r w:rsidR="001513AD" w:rsidRPr="001B22C8">
        <w:rPr>
          <w:rFonts w:ascii="Arial" w:hAnsi="Arial" w:cs="Arial"/>
          <w:b/>
          <w:bCs/>
          <w:sz w:val="20"/>
        </w:rPr>
        <w:t>0</w:t>
      </w:r>
      <w:r w:rsidR="007C4F40" w:rsidRPr="001B22C8">
        <w:rPr>
          <w:rFonts w:ascii="Arial" w:hAnsi="Arial" w:cs="Arial"/>
          <w:b/>
          <w:bCs/>
          <w:sz w:val="20"/>
        </w:rPr>
        <w:t>0</w:t>
      </w:r>
      <w:r w:rsidR="00EC7A61" w:rsidRPr="001B22C8">
        <w:rPr>
          <w:rFonts w:ascii="Arial" w:hAnsi="Arial" w:cs="Arial"/>
          <w:b/>
          <w:bCs/>
          <w:sz w:val="20"/>
        </w:rPr>
        <w:t xml:space="preserve"> hours</w:t>
      </w:r>
    </w:p>
    <w:p w14:paraId="5B27BFF2"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sidRPr="002E7814">
        <w:rPr>
          <w:rFonts w:ascii="Arial" w:hAnsi="Arial" w:cs="Arial"/>
          <w:bCs/>
          <w:sz w:val="20"/>
        </w:rPr>
        <w:t>8.2.2</w:t>
      </w:r>
      <w:r w:rsidRPr="002E7814">
        <w:rPr>
          <w:rFonts w:ascii="Arial" w:hAnsi="Arial" w:cs="Arial"/>
          <w:bCs/>
          <w:sz w:val="20"/>
        </w:rPr>
        <w:tab/>
        <w:t>The purpose of the meeting will be to clarify issues and to answer questions on any matter that may be raised at that stage</w:t>
      </w:r>
    </w:p>
    <w:p w14:paraId="1EFB9E34" w14:textId="77777777" w:rsidR="00ED01C1" w:rsidRPr="002E7814"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
          <w:bCs/>
          <w:sz w:val="20"/>
        </w:rPr>
      </w:pPr>
      <w:r w:rsidRPr="002E7814">
        <w:rPr>
          <w:rFonts w:ascii="Arial" w:hAnsi="Arial" w:cs="Arial"/>
          <w:bCs/>
          <w:sz w:val="20"/>
        </w:rPr>
        <w:t>8.2.3</w:t>
      </w:r>
      <w:r w:rsidRPr="002E7814">
        <w:rPr>
          <w:rFonts w:ascii="Arial" w:hAnsi="Arial" w:cs="Arial"/>
          <w:bCs/>
          <w:sz w:val="20"/>
        </w:rPr>
        <w:tab/>
      </w:r>
      <w:r w:rsidR="002F2CB9">
        <w:rPr>
          <w:rFonts w:ascii="Arial" w:hAnsi="Arial" w:cs="Arial"/>
          <w:bCs/>
          <w:sz w:val="20"/>
        </w:rPr>
        <w:t>NA</w:t>
      </w:r>
    </w:p>
    <w:p w14:paraId="35F0EAF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8.2.4</w:t>
      </w:r>
      <w:r>
        <w:rPr>
          <w:rFonts w:ascii="Arial" w:hAnsi="Arial" w:cs="Arial"/>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7672B070" w14:textId="59E2D1CB" w:rsidR="00ED01C1" w:rsidRDefault="00ED01C1" w:rsidP="00ED01C1">
      <w:pPr>
        <w:pStyle w:val="PlainText"/>
        <w:tabs>
          <w:tab w:val="left" w:pos="720"/>
          <w:tab w:val="left" w:pos="1400"/>
          <w:tab w:val="left" w:pos="2120"/>
          <w:tab w:val="left" w:pos="3260"/>
          <w:tab w:val="left" w:pos="4680"/>
          <w:tab w:val="left" w:pos="7180"/>
        </w:tabs>
        <w:suppressAutoHyphens/>
        <w:ind w:left="720" w:hanging="720"/>
        <w:jc w:val="both"/>
        <w:rPr>
          <w:rFonts w:ascii="Arial" w:hAnsi="Arial" w:cs="Arial"/>
          <w:bCs/>
        </w:rPr>
      </w:pPr>
      <w:r>
        <w:rPr>
          <w:rFonts w:ascii="Arial" w:hAnsi="Arial" w:cs="Arial"/>
          <w:bCs/>
        </w:rPr>
        <w:t>8.2.5</w:t>
      </w:r>
      <w:r>
        <w:rPr>
          <w:rFonts w:ascii="Arial" w:hAnsi="Arial" w:cs="Arial"/>
          <w:bCs/>
        </w:rPr>
        <w:tab/>
        <w:t>Non-attendance at the pre-tender meeting will not be a cause for disqualification of a tenderer.</w:t>
      </w:r>
    </w:p>
    <w:p w14:paraId="28E7A70F" w14:textId="77777777" w:rsidR="00ED01C1" w:rsidRDefault="00ED01C1" w:rsidP="00ED01C1">
      <w:pPr>
        <w:pStyle w:val="PlainText"/>
        <w:tabs>
          <w:tab w:val="left" w:pos="720"/>
          <w:tab w:val="left" w:pos="1400"/>
          <w:tab w:val="left" w:pos="2120"/>
          <w:tab w:val="left" w:pos="3260"/>
          <w:tab w:val="left" w:pos="4680"/>
          <w:tab w:val="left" w:pos="7180"/>
        </w:tabs>
        <w:suppressAutoHyphens/>
        <w:jc w:val="both"/>
        <w:rPr>
          <w:rFonts w:ascii="Arial" w:hAnsi="Arial" w:cs="Arial"/>
          <w:bCs/>
        </w:rPr>
      </w:pPr>
    </w:p>
    <w:p w14:paraId="5A00B35A" w14:textId="77777777" w:rsidR="00ED01C1" w:rsidRDefault="00ED01C1" w:rsidP="00ED01C1">
      <w:pPr>
        <w:tabs>
          <w:tab w:val="left" w:pos="720"/>
          <w:tab w:val="left" w:pos="1400"/>
          <w:tab w:val="left" w:pos="2120"/>
          <w:tab w:val="left" w:pos="3260"/>
          <w:tab w:val="left" w:pos="4680"/>
          <w:tab w:val="left" w:pos="7180"/>
        </w:tabs>
        <w:suppressAutoHyphens/>
        <w:rPr>
          <w:b/>
          <w:sz w:val="20"/>
        </w:rPr>
      </w:pPr>
    </w:p>
    <w:p w14:paraId="67ED79C8"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9.</w:t>
      </w:r>
      <w:r>
        <w:rPr>
          <w:rFonts w:ascii="Arial" w:hAnsi="Arial" w:cs="Arial"/>
          <w:b/>
          <w:sz w:val="20"/>
        </w:rPr>
        <w:tab/>
        <w:t>Amendment of Tender documents</w:t>
      </w:r>
      <w:r>
        <w:rPr>
          <w:rFonts w:ascii="Arial" w:hAnsi="Arial" w:cs="Arial"/>
          <w:sz w:val="20"/>
        </w:rPr>
        <w:tab/>
      </w:r>
    </w:p>
    <w:p w14:paraId="1C65D1B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092A133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9.1</w:t>
      </w:r>
      <w:r>
        <w:rPr>
          <w:rFonts w:ascii="Arial" w:hAnsi="Arial" w:cs="Arial"/>
          <w:sz w:val="20"/>
        </w:rPr>
        <w:tab/>
        <w:t>Before the deadline for submission of tenders, the Employer may modify the tender documents by issuing addenda.</w:t>
      </w:r>
    </w:p>
    <w:p w14:paraId="2E3033B8"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9.2</w:t>
      </w:r>
      <w:r>
        <w:rPr>
          <w:rFonts w:ascii="Arial" w:hAnsi="Arial" w:cs="Arial"/>
          <w:sz w:val="20"/>
        </w:rPr>
        <w:tab/>
        <w:t xml:space="preserve">Any addendum thus issued shall be part of the tender documents and shall be communicated in writing or by cable to all the purchasers of the tender documents.  </w:t>
      </w:r>
    </w:p>
    <w:p w14:paraId="0A3CF4A9" w14:textId="77777777" w:rsidR="00ED01C1" w:rsidRDefault="00ED01C1"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9.3</w:t>
      </w:r>
      <w:r>
        <w:rPr>
          <w:rFonts w:ascii="Arial" w:hAnsi="Arial" w:cs="Arial"/>
          <w:sz w:val="20"/>
        </w:rPr>
        <w:tab/>
        <w:t>To give prospective Tenderers reasonable time in which to take an addendum into account in preparing their tenders, the Employer shall extend as necessary the deadline for submission of tenders, in accordance with Sub-Clause 16.2 below.</w:t>
      </w:r>
    </w:p>
    <w:p w14:paraId="2B72F586"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7441D810"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1D0ADB78" w14:textId="77777777" w:rsidR="00C26400"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44925599" w14:textId="77777777" w:rsidR="00C26400" w:rsidRPr="00596848" w:rsidRDefault="00C26400" w:rsidP="00596848">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F82B090"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C.  Preparation of Tenders</w:t>
      </w:r>
    </w:p>
    <w:p w14:paraId="33BC74DB" w14:textId="77777777" w:rsidR="00ED01C1" w:rsidRDefault="00ED01C1" w:rsidP="00ED01C1">
      <w:pPr>
        <w:tabs>
          <w:tab w:val="left" w:pos="720"/>
          <w:tab w:val="left" w:pos="1400"/>
          <w:tab w:val="left" w:pos="2120"/>
          <w:tab w:val="left" w:pos="3260"/>
          <w:tab w:val="left" w:pos="4680"/>
          <w:tab w:val="left" w:pos="7180"/>
        </w:tabs>
        <w:suppressAutoHyphens/>
        <w:rPr>
          <w:rFonts w:ascii="Arial" w:hAnsi="Arial" w:cs="Arial"/>
          <w:szCs w:val="24"/>
        </w:rPr>
      </w:pPr>
    </w:p>
    <w:p w14:paraId="5FDBC8A7"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r>
        <w:rPr>
          <w:rFonts w:ascii="Arial" w:hAnsi="Arial" w:cs="Arial"/>
          <w:b/>
          <w:sz w:val="20"/>
        </w:rPr>
        <w:t>10.</w:t>
      </w:r>
      <w:r>
        <w:rPr>
          <w:rFonts w:ascii="Arial" w:hAnsi="Arial" w:cs="Arial"/>
          <w:b/>
          <w:sz w:val="20"/>
        </w:rPr>
        <w:tab/>
        <w:t>Documents comprising the Tender</w:t>
      </w:r>
    </w:p>
    <w:p w14:paraId="0DAD995F"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7E177C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t>The tender submitted by the Tenderer shall be in two covers and shall contain the documents as follows:</w:t>
      </w:r>
    </w:p>
    <w:p w14:paraId="7FBDC657"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2E6EF3C3" w14:textId="77777777" w:rsidR="00ED01C1" w:rsidRDefault="00ED01C1" w:rsidP="00ED01C1">
      <w:pPr>
        <w:tabs>
          <w:tab w:val="left" w:pos="0"/>
          <w:tab w:val="left" w:pos="720"/>
          <w:tab w:val="left" w:pos="3260"/>
          <w:tab w:val="left" w:pos="4680"/>
          <w:tab w:val="left" w:pos="7180"/>
        </w:tabs>
        <w:suppressAutoHyphens/>
        <w:jc w:val="both"/>
        <w:rPr>
          <w:rFonts w:ascii="Arial" w:hAnsi="Arial" w:cs="Arial"/>
          <w:b/>
          <w:bCs/>
          <w:sz w:val="20"/>
        </w:rPr>
      </w:pPr>
      <w:r>
        <w:rPr>
          <w:rFonts w:ascii="Arial" w:hAnsi="Arial" w:cs="Arial"/>
          <w:b/>
          <w:bCs/>
          <w:sz w:val="20"/>
        </w:rPr>
        <w:t>10.1.1</w:t>
      </w:r>
      <w:r>
        <w:rPr>
          <w:rFonts w:ascii="Arial" w:hAnsi="Arial" w:cs="Arial"/>
          <w:sz w:val="20"/>
        </w:rPr>
        <w:tab/>
      </w:r>
      <w:r>
        <w:rPr>
          <w:rFonts w:ascii="Arial" w:hAnsi="Arial" w:cs="Arial"/>
          <w:b/>
          <w:bCs/>
          <w:sz w:val="20"/>
        </w:rPr>
        <w:t>First Cover:</w:t>
      </w:r>
    </w:p>
    <w:p w14:paraId="718A58ED" w14:textId="4610343A" w:rsidR="00ED01C1" w:rsidRDefault="00093379" w:rsidP="00093379">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sz w:val="20"/>
        </w:rPr>
        <w:t xml:space="preserve">   (a) </w:t>
      </w:r>
      <w:r w:rsidR="00ED01C1">
        <w:rPr>
          <w:rFonts w:ascii="Arial" w:hAnsi="Arial" w:cs="Arial"/>
          <w:sz w:val="20"/>
        </w:rPr>
        <w:tab/>
      </w:r>
      <w:r>
        <w:rPr>
          <w:rFonts w:ascii="Arial" w:hAnsi="Arial" w:cs="Arial"/>
          <w:sz w:val="20"/>
        </w:rPr>
        <w:t xml:space="preserve"> </w:t>
      </w:r>
      <w:r w:rsidR="00ED01C1">
        <w:rPr>
          <w:rFonts w:ascii="Arial" w:hAnsi="Arial" w:cs="Arial"/>
          <w:sz w:val="20"/>
        </w:rPr>
        <w:t>Earnest Money Deposit;</w:t>
      </w:r>
    </w:p>
    <w:p w14:paraId="63827B2D" w14:textId="61205685" w:rsidR="00ED01C1" w:rsidRPr="00093379" w:rsidRDefault="00093379" w:rsidP="009D70AC">
      <w:pPr>
        <w:pStyle w:val="ListParagraph"/>
        <w:numPr>
          <w:ilvl w:val="0"/>
          <w:numId w:val="38"/>
        </w:numPr>
        <w:tabs>
          <w:tab w:val="left" w:pos="720"/>
          <w:tab w:val="left" w:pos="1400"/>
          <w:tab w:val="num" w:pos="1440"/>
          <w:tab w:val="left" w:pos="2120"/>
          <w:tab w:val="left" w:pos="3260"/>
          <w:tab w:val="left" w:pos="4680"/>
          <w:tab w:val="left" w:pos="7180"/>
        </w:tabs>
        <w:suppressAutoHyphens/>
        <w:jc w:val="both"/>
        <w:rPr>
          <w:rFonts w:ascii="Arial" w:hAnsi="Arial" w:cs="Arial"/>
          <w:sz w:val="20"/>
        </w:rPr>
      </w:pPr>
      <w:r>
        <w:rPr>
          <w:rFonts w:ascii="Arial" w:hAnsi="Arial" w:cs="Arial"/>
          <w:sz w:val="20"/>
        </w:rPr>
        <w:t xml:space="preserve">   </w:t>
      </w:r>
      <w:r w:rsidR="00ED01C1" w:rsidRPr="00093379">
        <w:rPr>
          <w:rFonts w:ascii="Arial" w:hAnsi="Arial" w:cs="Arial"/>
          <w:sz w:val="20"/>
        </w:rPr>
        <w:t>Qualification Information as per formats given in Section 3;</w:t>
      </w:r>
    </w:p>
    <w:p w14:paraId="4E0A885A" w14:textId="77777777" w:rsidR="00093379" w:rsidRDefault="00093379" w:rsidP="00093379">
      <w:pPr>
        <w:tabs>
          <w:tab w:val="left" w:pos="720"/>
          <w:tab w:val="left" w:pos="1400"/>
          <w:tab w:val="left" w:pos="2120"/>
          <w:tab w:val="left" w:pos="3260"/>
          <w:tab w:val="left" w:pos="4680"/>
          <w:tab w:val="left" w:pos="7180"/>
        </w:tabs>
        <w:suppressAutoHyphens/>
        <w:jc w:val="both"/>
        <w:rPr>
          <w:rFonts w:ascii="Arial" w:hAnsi="Arial" w:cs="Arial"/>
          <w:b/>
          <w:bCs/>
          <w:sz w:val="20"/>
        </w:rPr>
      </w:pPr>
    </w:p>
    <w:p w14:paraId="051DB21A" w14:textId="77777777" w:rsidR="00093379" w:rsidRDefault="00093379" w:rsidP="00093379">
      <w:pPr>
        <w:tabs>
          <w:tab w:val="left" w:pos="720"/>
          <w:tab w:val="left" w:pos="1400"/>
          <w:tab w:val="left" w:pos="2120"/>
          <w:tab w:val="left" w:pos="3260"/>
          <w:tab w:val="left" w:pos="4680"/>
          <w:tab w:val="left" w:pos="7180"/>
        </w:tabs>
        <w:suppressAutoHyphens/>
        <w:jc w:val="both"/>
        <w:rPr>
          <w:rFonts w:ascii="Arial" w:hAnsi="Arial" w:cs="Arial"/>
          <w:b/>
          <w:bCs/>
          <w:sz w:val="20"/>
        </w:rPr>
      </w:pPr>
    </w:p>
    <w:p w14:paraId="1FBC4996" w14:textId="77777777" w:rsidR="00ED01C1" w:rsidRDefault="00ED01C1" w:rsidP="009D70AC">
      <w:pPr>
        <w:numPr>
          <w:ilvl w:val="2"/>
          <w:numId w:val="12"/>
        </w:numPr>
        <w:tabs>
          <w:tab w:val="left" w:pos="720"/>
          <w:tab w:val="left" w:pos="1400"/>
          <w:tab w:val="left" w:pos="2120"/>
          <w:tab w:val="left" w:pos="3260"/>
          <w:tab w:val="left" w:pos="4680"/>
          <w:tab w:val="left" w:pos="7180"/>
        </w:tabs>
        <w:suppressAutoHyphens/>
        <w:ind w:hanging="1440"/>
        <w:jc w:val="both"/>
        <w:rPr>
          <w:rFonts w:ascii="Arial" w:hAnsi="Arial" w:cs="Arial"/>
          <w:b/>
          <w:bCs/>
          <w:sz w:val="20"/>
        </w:rPr>
      </w:pPr>
      <w:r>
        <w:rPr>
          <w:rFonts w:ascii="Arial" w:hAnsi="Arial" w:cs="Arial"/>
          <w:b/>
          <w:bCs/>
          <w:sz w:val="20"/>
        </w:rPr>
        <w:t>Second Cover:</w:t>
      </w:r>
    </w:p>
    <w:p w14:paraId="155FC9F9"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The Tender (in the format indicated in Section 4)</w:t>
      </w:r>
    </w:p>
    <w:p w14:paraId="16D41E11" w14:textId="77777777" w:rsidR="00ED01C1" w:rsidRDefault="00ED01C1" w:rsidP="00ED01C1">
      <w:pPr>
        <w:numPr>
          <w:ilvl w:val="0"/>
          <w:numId w:val="10"/>
        </w:numPr>
        <w:tabs>
          <w:tab w:val="left" w:pos="720"/>
          <w:tab w:val="left" w:pos="2120"/>
          <w:tab w:val="left" w:pos="3260"/>
          <w:tab w:val="left" w:pos="4680"/>
          <w:tab w:val="left" w:pos="7180"/>
        </w:tabs>
        <w:suppressAutoHyphens/>
        <w:jc w:val="both"/>
        <w:rPr>
          <w:rFonts w:ascii="Arial" w:hAnsi="Arial" w:cs="Arial"/>
          <w:sz w:val="20"/>
        </w:rPr>
      </w:pPr>
      <w:r>
        <w:rPr>
          <w:rFonts w:ascii="Arial" w:hAnsi="Arial" w:cs="Arial"/>
          <w:sz w:val="20"/>
        </w:rPr>
        <w:t>Priced Bill of Quantities (Section 9);</w:t>
      </w:r>
    </w:p>
    <w:p w14:paraId="62922606"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ab/>
        <w:t xml:space="preserve">and any other materials required to be completed and submitted by Tenderers in accordance with these instructions. The documents listed under Sections 3, 4, 6 and 9 shall be filled in without exception. </w:t>
      </w:r>
    </w:p>
    <w:p w14:paraId="1BC9A8B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bCs/>
          <w:sz w:val="20"/>
        </w:rPr>
      </w:pPr>
      <w:r>
        <w:rPr>
          <w:rFonts w:ascii="Arial" w:hAnsi="Arial" w:cs="Arial"/>
          <w:bCs/>
          <w:sz w:val="20"/>
        </w:rPr>
        <w:t>10.2</w:t>
      </w:r>
      <w:r>
        <w:rPr>
          <w:rFonts w:ascii="Arial" w:hAnsi="Arial" w:cs="Arial"/>
          <w:bCs/>
          <w:sz w:val="20"/>
        </w:rPr>
        <w:tab/>
        <w:t>Tenderers submitting tenders together with other contracts stated in the IFT to form a package will so indicate in the tender together with any discounts offered for the award of more than one contract.</w:t>
      </w:r>
    </w:p>
    <w:p w14:paraId="22597973"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b/>
          <w:sz w:val="20"/>
        </w:rPr>
      </w:pPr>
    </w:p>
    <w:p w14:paraId="5D9500E0"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11.</w:t>
      </w:r>
      <w:r>
        <w:rPr>
          <w:rFonts w:ascii="Arial" w:hAnsi="Arial" w:cs="Arial"/>
          <w:b/>
          <w:sz w:val="20"/>
        </w:rPr>
        <w:tab/>
        <w:t>Tender prices</w:t>
      </w:r>
    </w:p>
    <w:p w14:paraId="384F71E2"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5AD0C324"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11.1</w:t>
      </w:r>
      <w:r>
        <w:rPr>
          <w:rFonts w:ascii="Arial" w:hAnsi="Arial" w:cs="Arial"/>
          <w:sz w:val="20"/>
        </w:rPr>
        <w:tab/>
        <w:t>The contract shall be for the whole works as described in Sub-Clause 1.1, based on the priced Bill of Quantities submitted by the Tenderer.</w:t>
      </w:r>
    </w:p>
    <w:p w14:paraId="15DB2654" w14:textId="1F4AFD6F"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11.2</w:t>
      </w:r>
      <w:r>
        <w:rPr>
          <w:rFonts w:ascii="Arial" w:hAnsi="Arial" w:cs="Arial"/>
          <w:sz w:val="20"/>
        </w:rPr>
        <w:tab/>
        <w:t>The Tenderer shall fill in rates and prices and line</w:t>
      </w:r>
      <w:r w:rsidR="00FE766A">
        <w:rPr>
          <w:rFonts w:ascii="Arial" w:hAnsi="Arial" w:cs="Arial"/>
          <w:sz w:val="20"/>
        </w:rPr>
        <w:t xml:space="preserve"> </w:t>
      </w:r>
      <w:r>
        <w:rPr>
          <w:rFonts w:ascii="Arial" w:hAnsi="Arial" w:cs="Arial"/>
          <w:sz w:val="20"/>
        </w:rPr>
        <w:t xml:space="preserve">item total (both in figures and words) for all items of the Works described in the Bill of Quantities along with total tender price (both in figures and words).  </w:t>
      </w:r>
      <w:r>
        <w:rPr>
          <w:rFonts w:ascii="Arial" w:hAnsi="Arial" w:cs="Arial"/>
          <w:b/>
          <w:bCs/>
          <w:iCs/>
          <w:sz w:val="20"/>
        </w:rPr>
        <w:t>Items for which no rate or price is entered by the Tenderer will not be paid for by the Employer when executed and shall be deemed covered by the other rates and prices in the Bill of Quantities</w:t>
      </w:r>
      <w:r>
        <w:rPr>
          <w:rFonts w:ascii="Arial" w:hAnsi="Arial" w:cs="Arial"/>
          <w:i/>
          <w:sz w:val="20"/>
        </w:rPr>
        <w:t>.</w:t>
      </w:r>
      <w:r>
        <w:rPr>
          <w:rFonts w:ascii="Arial" w:hAnsi="Arial" w:cs="Arial"/>
          <w:sz w:val="20"/>
        </w:rPr>
        <w:t xml:space="preserve">  Corrections, if any, shall be made by crossing out, initialing, dating and rewriting.</w:t>
      </w:r>
    </w:p>
    <w:p w14:paraId="135A2DB9" w14:textId="1109A0F9" w:rsidR="0049093B" w:rsidRDefault="00ED01C1" w:rsidP="0049093B">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11.3</w:t>
      </w:r>
      <w:r>
        <w:rPr>
          <w:rFonts w:ascii="Arial" w:hAnsi="Arial" w:cs="Arial"/>
          <w:sz w:val="20"/>
        </w:rPr>
        <w:tab/>
        <w:t>All duties, taxes, and other levies payable by the contractor under the contract, or for any other cause, shall be included in the rates, prices and total Tender Price submitted by the Tenderer</w:t>
      </w:r>
      <w:r w:rsidR="0016206E">
        <w:rPr>
          <w:rFonts w:ascii="Arial" w:hAnsi="Arial" w:cs="Arial"/>
          <w:sz w:val="20"/>
        </w:rPr>
        <w:t>. (</w:t>
      </w:r>
      <w:r w:rsidR="00EF13D9" w:rsidRPr="0016206E">
        <w:rPr>
          <w:rFonts w:ascii="Arial" w:hAnsi="Arial" w:cs="Arial"/>
          <w:sz w:val="20"/>
        </w:rPr>
        <w:t>Excluding</w:t>
      </w:r>
      <w:r w:rsidR="0049093B" w:rsidRPr="0016206E">
        <w:rPr>
          <w:rFonts w:ascii="Arial" w:hAnsi="Arial" w:cs="Arial"/>
          <w:sz w:val="20"/>
        </w:rPr>
        <w:t xml:space="preserve"> GST Charges)</w:t>
      </w:r>
    </w:p>
    <w:p w14:paraId="0598D772"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38DDD98" w14:textId="77777777" w:rsidR="00402AAA" w:rsidRDefault="00402AAA"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sz w:val="20"/>
        </w:rPr>
        <w:t>11.3A</w:t>
      </w:r>
      <w:r>
        <w:rPr>
          <w:rFonts w:ascii="Arial" w:hAnsi="Arial" w:cs="Arial"/>
          <w:sz w:val="20"/>
        </w:rPr>
        <w:tab/>
        <w:t>Applicable GST shall be borne by the Employer.</w:t>
      </w:r>
    </w:p>
    <w:p w14:paraId="047AFE5E"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11.4</w:t>
      </w:r>
      <w:r>
        <w:rPr>
          <w:rFonts w:ascii="Arial" w:hAnsi="Arial" w:cs="Arial"/>
          <w:sz w:val="20"/>
        </w:rPr>
        <w:tab/>
        <w:t xml:space="preserve">The rates and prices quoted by the Tenderer shall be subject to adjustment during the performance of the Contract   in accordance with the provisions of Clause of the Conditions of Contract </w:t>
      </w:r>
    </w:p>
    <w:p w14:paraId="7D7D1012"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41DE7E0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12.</w:t>
      </w:r>
      <w:r>
        <w:rPr>
          <w:rFonts w:ascii="Arial" w:hAnsi="Arial" w:cs="Arial"/>
          <w:b/>
          <w:sz w:val="20"/>
        </w:rPr>
        <w:tab/>
        <w:t>Tender validity</w:t>
      </w:r>
    </w:p>
    <w:p w14:paraId="0F956CD9" w14:textId="77777777" w:rsidR="00ED01C1" w:rsidRDefault="00ED01C1" w:rsidP="00ED01C1">
      <w:pPr>
        <w:pStyle w:val="FootnoteText"/>
        <w:tabs>
          <w:tab w:val="left" w:pos="720"/>
          <w:tab w:val="left" w:pos="1400"/>
          <w:tab w:val="left" w:pos="2120"/>
          <w:tab w:val="left" w:pos="3260"/>
          <w:tab w:val="left" w:pos="4680"/>
          <w:tab w:val="left" w:pos="7180"/>
        </w:tabs>
        <w:suppressAutoHyphens/>
        <w:jc w:val="both"/>
        <w:rPr>
          <w:rFonts w:ascii="Arial" w:hAnsi="Arial" w:cs="Arial"/>
        </w:rPr>
      </w:pPr>
    </w:p>
    <w:p w14:paraId="727D6AF0" w14:textId="1038D2AC"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u w:val="single"/>
        </w:rPr>
      </w:pPr>
      <w:r>
        <w:rPr>
          <w:rFonts w:ascii="Arial" w:hAnsi="Arial" w:cs="Arial"/>
          <w:bCs/>
          <w:sz w:val="20"/>
        </w:rPr>
        <w:t>12.1</w:t>
      </w:r>
      <w:r>
        <w:rPr>
          <w:rFonts w:ascii="Arial" w:hAnsi="Arial" w:cs="Arial"/>
          <w:sz w:val="20"/>
        </w:rPr>
        <w:tab/>
        <w:t xml:space="preserve">Tenders shall remain valid for a period not less than </w:t>
      </w:r>
      <w:r w:rsidR="007C4F40">
        <w:rPr>
          <w:rFonts w:ascii="Arial" w:hAnsi="Arial" w:cs="Arial"/>
          <w:b/>
          <w:color w:val="FF0000"/>
          <w:sz w:val="20"/>
        </w:rPr>
        <w:t xml:space="preserve">One </w:t>
      </w:r>
      <w:r w:rsidR="009478CC">
        <w:rPr>
          <w:rFonts w:ascii="Arial" w:hAnsi="Arial" w:cs="Arial"/>
          <w:b/>
          <w:color w:val="FF0000"/>
          <w:sz w:val="20"/>
        </w:rPr>
        <w:t>Eighty</w:t>
      </w:r>
      <w:r w:rsidR="009478CC" w:rsidRPr="007C4F40">
        <w:rPr>
          <w:rFonts w:ascii="Arial" w:hAnsi="Arial" w:cs="Arial"/>
          <w:b/>
          <w:color w:val="FF0000"/>
          <w:sz w:val="20"/>
        </w:rPr>
        <w:t xml:space="preserve"> </w:t>
      </w:r>
      <w:proofErr w:type="gramStart"/>
      <w:r w:rsidR="009478CC" w:rsidRPr="007C4F40">
        <w:rPr>
          <w:rFonts w:ascii="Arial" w:hAnsi="Arial" w:cs="Arial"/>
          <w:b/>
          <w:color w:val="FF0000"/>
          <w:sz w:val="20"/>
        </w:rPr>
        <w:t>days</w:t>
      </w:r>
      <w:r w:rsidR="007C4F40" w:rsidRPr="007C4F40">
        <w:rPr>
          <w:rFonts w:ascii="Arial" w:hAnsi="Arial" w:cs="Arial"/>
          <w:color w:val="FF0000"/>
          <w:sz w:val="20"/>
        </w:rPr>
        <w:t>(</w:t>
      </w:r>
      <w:proofErr w:type="gramEnd"/>
      <w:r w:rsidR="007C4F40" w:rsidRPr="007C4F40">
        <w:rPr>
          <w:rFonts w:ascii="Arial" w:hAnsi="Arial" w:cs="Arial"/>
          <w:color w:val="FF0000"/>
          <w:sz w:val="20"/>
        </w:rPr>
        <w:t xml:space="preserve">180) </w:t>
      </w:r>
      <w:r>
        <w:rPr>
          <w:rFonts w:ascii="Arial" w:hAnsi="Arial" w:cs="Arial"/>
          <w:sz w:val="20"/>
        </w:rPr>
        <w:t xml:space="preserve">after the deadline date for tender submission specified in Clause 16.  A tender valid for a shorter period </w:t>
      </w:r>
      <w:r>
        <w:rPr>
          <w:rFonts w:ascii="Arial" w:hAnsi="Arial" w:cs="Arial"/>
          <w:sz w:val="20"/>
          <w:u w:val="single"/>
        </w:rPr>
        <w:t>shall be rejected by the Employer as non-responsive.</w:t>
      </w:r>
    </w:p>
    <w:p w14:paraId="507C7C8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52C27DA4"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12.2</w:t>
      </w:r>
      <w:r>
        <w:rPr>
          <w:rFonts w:ascii="Arial" w:hAnsi="Arial" w:cs="Arial"/>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0A5AEFAC" w14:textId="77777777" w:rsidR="00ED01C1" w:rsidRDefault="00ED01C1" w:rsidP="00ED01C1">
      <w:pPr>
        <w:tabs>
          <w:tab w:val="left" w:pos="720"/>
          <w:tab w:val="left" w:pos="1400"/>
          <w:tab w:val="left" w:pos="2120"/>
          <w:tab w:val="left" w:pos="3260"/>
          <w:tab w:val="left" w:pos="4680"/>
          <w:tab w:val="left" w:pos="7180"/>
        </w:tabs>
        <w:suppressAutoHyphens/>
        <w:rPr>
          <w:sz w:val="20"/>
        </w:rPr>
      </w:pPr>
    </w:p>
    <w:p w14:paraId="5DA94CF5"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r>
        <w:rPr>
          <w:rFonts w:ascii="Arial" w:hAnsi="Arial" w:cs="Arial"/>
          <w:b/>
          <w:sz w:val="20"/>
        </w:rPr>
        <w:t>13.</w:t>
      </w:r>
      <w:r>
        <w:rPr>
          <w:rFonts w:ascii="Arial" w:hAnsi="Arial" w:cs="Arial"/>
          <w:b/>
          <w:sz w:val="20"/>
        </w:rPr>
        <w:tab/>
        <w:t>Earnest money deposit</w:t>
      </w:r>
    </w:p>
    <w:p w14:paraId="42FA4B0A" w14:textId="77777777" w:rsidR="00ED01C1" w:rsidRDefault="00ED01C1" w:rsidP="00ED01C1">
      <w:pPr>
        <w:tabs>
          <w:tab w:val="left" w:pos="720"/>
          <w:tab w:val="left" w:pos="1400"/>
          <w:tab w:val="left" w:pos="2120"/>
          <w:tab w:val="left" w:pos="3260"/>
          <w:tab w:val="left" w:pos="4680"/>
          <w:tab w:val="left" w:pos="7180"/>
        </w:tabs>
        <w:suppressAutoHyphens/>
        <w:jc w:val="both"/>
        <w:rPr>
          <w:rFonts w:ascii="Arial" w:hAnsi="Arial" w:cs="Arial"/>
          <w:sz w:val="20"/>
        </w:rPr>
      </w:pPr>
    </w:p>
    <w:p w14:paraId="171D9806"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bCs/>
          <w:sz w:val="20"/>
        </w:rPr>
        <w:t>13.1</w:t>
      </w:r>
      <w:r w:rsidRPr="0016206E">
        <w:rPr>
          <w:rFonts w:ascii="Arial" w:hAnsi="Arial" w:cs="Arial"/>
          <w:sz w:val="20"/>
        </w:rPr>
        <w:tab/>
        <w:t>The Tenderer shall furnish, as part of his tender, earnest money deposit (EMD) at the following rates</w:t>
      </w:r>
    </w:p>
    <w:p w14:paraId="655DEC67"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a) </w:t>
      </w:r>
      <w:proofErr w:type="spellStart"/>
      <w:proofErr w:type="gramStart"/>
      <w:r w:rsidRPr="0016206E">
        <w:rPr>
          <w:rFonts w:ascii="Arial" w:hAnsi="Arial" w:cs="Arial"/>
          <w:sz w:val="20"/>
        </w:rPr>
        <w:t>upto</w:t>
      </w:r>
      <w:proofErr w:type="spellEnd"/>
      <w:proofErr w:type="gramEnd"/>
      <w:r w:rsidRPr="0016206E">
        <w:rPr>
          <w:rFonts w:ascii="Arial" w:hAnsi="Arial" w:cs="Arial"/>
          <w:sz w:val="20"/>
        </w:rPr>
        <w:t xml:space="preserve"> Rs.20 Lakhs -  2.5%</w:t>
      </w:r>
    </w:p>
    <w:p w14:paraId="5F431D88"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b)  Rs. 20 Lakhs and above </w:t>
      </w:r>
      <w:proofErr w:type="spellStart"/>
      <w:r w:rsidRPr="0016206E">
        <w:rPr>
          <w:rFonts w:ascii="Arial" w:hAnsi="Arial" w:cs="Arial"/>
          <w:sz w:val="20"/>
        </w:rPr>
        <w:t>upto</w:t>
      </w:r>
      <w:proofErr w:type="spellEnd"/>
      <w:r w:rsidRPr="0016206E">
        <w:rPr>
          <w:rFonts w:ascii="Arial" w:hAnsi="Arial" w:cs="Arial"/>
          <w:sz w:val="20"/>
        </w:rPr>
        <w:t xml:space="preserve"> </w:t>
      </w:r>
      <w:proofErr w:type="spellStart"/>
      <w:r w:rsidRPr="0016206E">
        <w:rPr>
          <w:rFonts w:ascii="Arial" w:hAnsi="Arial" w:cs="Arial"/>
          <w:sz w:val="20"/>
        </w:rPr>
        <w:t>Rs</w:t>
      </w:r>
      <w:proofErr w:type="spellEnd"/>
      <w:r w:rsidRPr="0016206E">
        <w:rPr>
          <w:rFonts w:ascii="Arial" w:hAnsi="Arial" w:cs="Arial"/>
          <w:sz w:val="20"/>
        </w:rPr>
        <w:t>. 1 crore – 2% subject to a minimum of Rs. 50,000/-</w:t>
      </w:r>
    </w:p>
    <w:p w14:paraId="2CD0DCC0" w14:textId="77777777"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c)  Rs. 1 </w:t>
      </w:r>
      <w:proofErr w:type="spellStart"/>
      <w:r w:rsidRPr="0016206E">
        <w:rPr>
          <w:rFonts w:ascii="Arial" w:hAnsi="Arial" w:cs="Arial"/>
          <w:sz w:val="20"/>
        </w:rPr>
        <w:t>crore</w:t>
      </w:r>
      <w:proofErr w:type="spellEnd"/>
      <w:r w:rsidRPr="0016206E">
        <w:rPr>
          <w:rFonts w:ascii="Arial" w:hAnsi="Arial" w:cs="Arial"/>
          <w:sz w:val="20"/>
        </w:rPr>
        <w:t xml:space="preserve"> and above </w:t>
      </w:r>
      <w:proofErr w:type="spellStart"/>
      <w:r w:rsidRPr="0016206E">
        <w:rPr>
          <w:rFonts w:ascii="Arial" w:hAnsi="Arial" w:cs="Arial"/>
          <w:sz w:val="20"/>
        </w:rPr>
        <w:t>upto</w:t>
      </w:r>
      <w:proofErr w:type="spellEnd"/>
      <w:r w:rsidRPr="0016206E">
        <w:rPr>
          <w:rFonts w:ascii="Arial" w:hAnsi="Arial" w:cs="Arial"/>
          <w:sz w:val="20"/>
        </w:rPr>
        <w:t xml:space="preserve"> </w:t>
      </w:r>
      <w:proofErr w:type="spellStart"/>
      <w:r w:rsidRPr="0016206E">
        <w:rPr>
          <w:rFonts w:ascii="Arial" w:hAnsi="Arial" w:cs="Arial"/>
          <w:sz w:val="20"/>
        </w:rPr>
        <w:t>Rs</w:t>
      </w:r>
      <w:proofErr w:type="spellEnd"/>
      <w:r w:rsidRPr="0016206E">
        <w:rPr>
          <w:rFonts w:ascii="Arial" w:hAnsi="Arial" w:cs="Arial"/>
          <w:sz w:val="20"/>
        </w:rPr>
        <w:t>. 10 crores – 1.5% subject to a minimum of Rs. 2,00,000/-</w:t>
      </w:r>
    </w:p>
    <w:p w14:paraId="63B16C44" w14:textId="78588C6F" w:rsidR="00ED01C1" w:rsidRPr="0016206E"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sidRPr="0016206E">
        <w:rPr>
          <w:rFonts w:ascii="Arial" w:hAnsi="Arial" w:cs="Arial"/>
          <w:sz w:val="20"/>
        </w:rPr>
        <w:tab/>
        <w:t xml:space="preserve">d) Rs. 10 crores and above – 1% subject to a minimum of Rs.15,00,000/-.  This earnest money deposit shall be in </w:t>
      </w:r>
      <w:r w:rsidR="00EF13D9" w:rsidRPr="0016206E">
        <w:rPr>
          <w:rFonts w:ascii="Arial" w:hAnsi="Arial" w:cs="Arial"/>
          <w:sz w:val="20"/>
        </w:rPr>
        <w:t>favor</w:t>
      </w:r>
      <w:r w:rsidRPr="0016206E">
        <w:rPr>
          <w:rFonts w:ascii="Arial" w:hAnsi="Arial" w:cs="Arial"/>
          <w:sz w:val="20"/>
        </w:rPr>
        <w:t xml:space="preserve"> of The Executive Engineer,</w:t>
      </w:r>
      <w:r w:rsidR="00EF13D9" w:rsidRPr="0016206E">
        <w:rPr>
          <w:rFonts w:ascii="Arial" w:hAnsi="Arial" w:cs="Arial"/>
          <w:sz w:val="20"/>
        </w:rPr>
        <w:t xml:space="preserve"> </w:t>
      </w:r>
      <w:r w:rsidR="002F168E" w:rsidRPr="0016206E">
        <w:rPr>
          <w:rFonts w:ascii="Arial" w:hAnsi="Arial" w:cs="Arial"/>
          <w:sz w:val="20"/>
        </w:rPr>
        <w:t>Malleshwaram</w:t>
      </w:r>
      <w:r w:rsidR="00CC5C1F" w:rsidRPr="0016206E">
        <w:rPr>
          <w:rFonts w:ascii="Arial" w:hAnsi="Arial" w:cs="Arial"/>
          <w:sz w:val="20"/>
        </w:rPr>
        <w:t xml:space="preserve"> </w:t>
      </w:r>
      <w:r w:rsidRPr="0016206E">
        <w:rPr>
          <w:rFonts w:ascii="Arial" w:hAnsi="Arial" w:cs="Arial"/>
          <w:sz w:val="20"/>
        </w:rPr>
        <w:t>Division</w:t>
      </w:r>
      <w:r w:rsidR="00CC5C1F" w:rsidRPr="0016206E">
        <w:rPr>
          <w:rFonts w:ascii="Arial" w:hAnsi="Arial" w:cs="Arial"/>
          <w:sz w:val="20"/>
        </w:rPr>
        <w:t xml:space="preserve"> </w:t>
      </w:r>
      <w:r w:rsidRPr="0016206E">
        <w:rPr>
          <w:rFonts w:ascii="Arial" w:hAnsi="Arial" w:cs="Arial"/>
          <w:sz w:val="20"/>
        </w:rPr>
        <w:t xml:space="preserve">and may be in the form </w:t>
      </w:r>
      <w:r w:rsidR="00EF13D9" w:rsidRPr="0016206E">
        <w:rPr>
          <w:rFonts w:ascii="Arial" w:hAnsi="Arial" w:cs="Arial"/>
          <w:sz w:val="20"/>
        </w:rPr>
        <w:t>of</w:t>
      </w:r>
      <w:r w:rsidR="00D40DEE" w:rsidRPr="0016206E">
        <w:rPr>
          <w:rFonts w:ascii="Arial" w:hAnsi="Arial" w:cs="Arial"/>
          <w:sz w:val="20"/>
        </w:rPr>
        <w:t xml:space="preserve"> Bank guarantee </w:t>
      </w:r>
      <w:r w:rsidR="00EF13D9" w:rsidRPr="0016206E">
        <w:rPr>
          <w:rFonts w:ascii="Arial" w:hAnsi="Arial" w:cs="Arial"/>
          <w:sz w:val="20"/>
        </w:rPr>
        <w:t xml:space="preserve">and </w:t>
      </w:r>
      <w:proofErr w:type="gramStart"/>
      <w:r w:rsidR="00EF13D9" w:rsidRPr="0016206E">
        <w:rPr>
          <w:rFonts w:ascii="Arial" w:hAnsi="Arial" w:cs="Arial"/>
          <w:sz w:val="20"/>
        </w:rPr>
        <w:t>It</w:t>
      </w:r>
      <w:proofErr w:type="gramEnd"/>
      <w:r w:rsidR="00D40DEE" w:rsidRPr="0016206E">
        <w:rPr>
          <w:rFonts w:ascii="Arial" w:hAnsi="Arial" w:cs="Arial"/>
          <w:sz w:val="20"/>
        </w:rPr>
        <w:t xml:space="preserve"> should be submitted within the date and time of opening </w:t>
      </w:r>
      <w:r w:rsidR="00CC5C1F" w:rsidRPr="0016206E">
        <w:rPr>
          <w:rFonts w:ascii="Arial" w:hAnsi="Arial" w:cs="Arial"/>
          <w:sz w:val="20"/>
        </w:rPr>
        <w:t>technical</w:t>
      </w:r>
      <w:r w:rsidR="00D40DEE" w:rsidRPr="0016206E">
        <w:rPr>
          <w:rFonts w:ascii="Arial" w:hAnsi="Arial" w:cs="Arial"/>
          <w:sz w:val="20"/>
        </w:rPr>
        <w:t xml:space="preserve"> bid.</w:t>
      </w:r>
    </w:p>
    <w:p w14:paraId="28936796" w14:textId="77777777" w:rsidR="00ED01C1" w:rsidRPr="0016206E" w:rsidRDefault="00ED01C1" w:rsidP="00ED01C1">
      <w:pPr>
        <w:pStyle w:val="PlainText"/>
        <w:tabs>
          <w:tab w:val="left" w:pos="720"/>
          <w:tab w:val="left" w:pos="1980"/>
          <w:tab w:val="left" w:pos="2720"/>
          <w:tab w:val="left" w:pos="4680"/>
          <w:tab w:val="left" w:pos="7180"/>
        </w:tabs>
        <w:suppressAutoHyphens/>
        <w:ind w:left="1980" w:hanging="1260"/>
        <w:rPr>
          <w:rFonts w:ascii="Arial" w:hAnsi="Arial" w:cs="Arial"/>
        </w:rPr>
      </w:pPr>
      <w:r w:rsidRPr="0016206E">
        <w:rPr>
          <w:rFonts w:ascii="Arial" w:hAnsi="Arial" w:cs="Arial"/>
        </w:rPr>
        <w:t>e) Fixed Deposit Receipt (FDR) subject to the following condition</w:t>
      </w:r>
    </w:p>
    <w:p w14:paraId="39F9BB23" w14:textId="77777777" w:rsidR="00ED01C1" w:rsidRPr="0016206E" w:rsidRDefault="00ED01C1" w:rsidP="009D70AC">
      <w:pPr>
        <w:pStyle w:val="PlainText"/>
        <w:numPr>
          <w:ilvl w:val="0"/>
          <w:numId w:val="36"/>
        </w:numPr>
        <w:tabs>
          <w:tab w:val="left" w:pos="720"/>
          <w:tab w:val="left" w:pos="1980"/>
          <w:tab w:val="left" w:pos="2720"/>
          <w:tab w:val="left" w:pos="4680"/>
          <w:tab w:val="left" w:pos="7180"/>
        </w:tabs>
        <w:suppressAutoHyphens/>
        <w:rPr>
          <w:rFonts w:ascii="Arial" w:hAnsi="Arial" w:cs="Arial"/>
        </w:rPr>
      </w:pPr>
      <w:r w:rsidRPr="0016206E">
        <w:rPr>
          <w:rFonts w:ascii="Arial" w:hAnsi="Arial" w:cs="Arial"/>
        </w:rPr>
        <w:t>Maturity date of FDRs issued by the Bank should be beyond the date expected date of finalization of the tender.</w:t>
      </w:r>
    </w:p>
    <w:p w14:paraId="3C8CF8CB"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p>
    <w:p w14:paraId="07315DBD"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13.2</w:t>
      </w:r>
      <w:r>
        <w:rPr>
          <w:rFonts w:ascii="Arial" w:hAnsi="Arial" w:cs="Arial"/>
          <w:sz w:val="20"/>
        </w:rPr>
        <w:tab/>
        <w:t xml:space="preserve">Instruments having fixed validity issued as earnest money deposit for the tender shall be valid for 45 days </w:t>
      </w:r>
      <w:r>
        <w:rPr>
          <w:rFonts w:ascii="Arial" w:hAnsi="Arial" w:cs="Arial"/>
          <w:b/>
          <w:bCs/>
          <w:sz w:val="20"/>
        </w:rPr>
        <w:t>beyond</w:t>
      </w:r>
      <w:r>
        <w:rPr>
          <w:rFonts w:ascii="Arial" w:hAnsi="Arial" w:cs="Arial"/>
          <w:sz w:val="20"/>
        </w:rPr>
        <w:t xml:space="preserve"> the validity of the tender.</w:t>
      </w:r>
    </w:p>
    <w:p w14:paraId="0BE5D4E9"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13.3</w:t>
      </w:r>
      <w:r>
        <w:rPr>
          <w:rFonts w:ascii="Arial" w:hAnsi="Arial" w:cs="Arial"/>
          <w:sz w:val="20"/>
        </w:rPr>
        <w:tab/>
        <w:t>Any tender not accompanied by an acceptable earnest money deposit and not secured as indicated in Sub-Clauses 13.1 and 13.2 above shall be rejected by the Employer as non-responsive.</w:t>
      </w:r>
    </w:p>
    <w:p w14:paraId="0B25996F"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13.4</w:t>
      </w:r>
      <w:r>
        <w:rPr>
          <w:rFonts w:ascii="Arial" w:hAnsi="Arial" w:cs="Arial"/>
          <w:sz w:val="20"/>
        </w:rPr>
        <w:tab/>
        <w:t>The earnest money deposit of unsuccessful Tenderers will be returned within 30 days of the end of the tender validity period specified in Sub-Clause 12.1.</w:t>
      </w:r>
    </w:p>
    <w:p w14:paraId="3C7BDFF0"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13.5</w:t>
      </w:r>
      <w:r>
        <w:rPr>
          <w:rFonts w:ascii="Arial" w:hAnsi="Arial" w:cs="Arial"/>
          <w:sz w:val="20"/>
        </w:rPr>
        <w:tab/>
        <w:t>The earnest money deposit of the successful Tenderer will be discharged when the Tenderer has signed the Agreement and furnished the required Performance Security.</w:t>
      </w:r>
    </w:p>
    <w:p w14:paraId="774ABEE5" w14:textId="77777777" w:rsidR="00ED01C1" w:rsidRDefault="00ED01C1" w:rsidP="00ED01C1">
      <w:pPr>
        <w:tabs>
          <w:tab w:val="left" w:pos="720"/>
          <w:tab w:val="left" w:pos="1400"/>
          <w:tab w:val="left" w:pos="2120"/>
          <w:tab w:val="left" w:pos="3260"/>
          <w:tab w:val="left" w:pos="4680"/>
          <w:tab w:val="left" w:pos="7180"/>
        </w:tabs>
        <w:suppressAutoHyphens/>
        <w:ind w:left="720" w:hanging="720"/>
        <w:jc w:val="both"/>
        <w:rPr>
          <w:rFonts w:ascii="Arial" w:hAnsi="Arial" w:cs="Arial"/>
          <w:sz w:val="20"/>
        </w:rPr>
      </w:pPr>
      <w:r>
        <w:rPr>
          <w:rFonts w:ascii="Arial" w:hAnsi="Arial" w:cs="Arial"/>
          <w:bCs/>
          <w:sz w:val="20"/>
        </w:rPr>
        <w:t>13.6</w:t>
      </w:r>
      <w:r>
        <w:rPr>
          <w:rFonts w:ascii="Arial" w:hAnsi="Arial" w:cs="Arial"/>
          <w:sz w:val="20"/>
        </w:rPr>
        <w:tab/>
        <w:t>The earnest money deposit may be forfeited:</w:t>
      </w:r>
    </w:p>
    <w:p w14:paraId="098A46B0"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if the Tenderer withdraws the Tender after tender opening during the period of tender validity;</w:t>
      </w:r>
    </w:p>
    <w:p w14:paraId="18C68C35"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if the Tenderer does not accept the correction of the Tender Price, pursuant to Clause 24; or</w:t>
      </w:r>
    </w:p>
    <w:p w14:paraId="13FD7E8F" w14:textId="77777777" w:rsidR="00ED01C1" w:rsidRDefault="00ED01C1" w:rsidP="00ED01C1">
      <w:pPr>
        <w:tabs>
          <w:tab w:val="left" w:pos="720"/>
          <w:tab w:val="left" w:pos="1400"/>
          <w:tab w:val="left" w:pos="2120"/>
          <w:tab w:val="left" w:pos="3260"/>
          <w:tab w:val="left" w:pos="4680"/>
          <w:tab w:val="left" w:pos="7180"/>
        </w:tabs>
        <w:suppressAutoHyphens/>
        <w:ind w:left="1400" w:hanging="1400"/>
        <w:jc w:val="both"/>
        <w:rPr>
          <w:rFonts w:ascii="Arial" w:hAnsi="Arial" w:cs="Arial"/>
          <w:sz w:val="20"/>
        </w:rPr>
      </w:pPr>
      <w:r>
        <w:rPr>
          <w:rFonts w:ascii="Arial" w:hAnsi="Arial" w:cs="Arial"/>
          <w:sz w:val="20"/>
        </w:rPr>
        <w:tab/>
        <w:t>(c)</w:t>
      </w:r>
      <w:r>
        <w:rPr>
          <w:rFonts w:ascii="Arial" w:hAnsi="Arial" w:cs="Arial"/>
          <w:sz w:val="20"/>
        </w:rPr>
        <w:tab/>
        <w:t>in the case of a successful Tenderer, if the Tenderer fails within the specified time limit to</w:t>
      </w:r>
    </w:p>
    <w:p w14:paraId="7EECFB5A"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(i)sign the Agreement; or</w:t>
      </w:r>
    </w:p>
    <w:p w14:paraId="6473AFDE" w14:textId="5BBCE245"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(ii) furnish the required Security deposit</w:t>
      </w:r>
    </w:p>
    <w:p w14:paraId="452EC15F" w14:textId="77777777" w:rsidR="00ED01C1" w:rsidRDefault="00ED01C1" w:rsidP="00ED01C1">
      <w:pPr>
        <w:keepNext/>
        <w:keepLines/>
        <w:tabs>
          <w:tab w:val="left" w:pos="720"/>
          <w:tab w:val="left" w:pos="1400"/>
          <w:tab w:val="left" w:pos="2120"/>
          <w:tab w:val="left" w:pos="2720"/>
          <w:tab w:val="left" w:pos="4680"/>
          <w:tab w:val="left" w:pos="7180"/>
        </w:tabs>
        <w:suppressAutoHyphens/>
        <w:rPr>
          <w:b/>
          <w:sz w:val="20"/>
        </w:rPr>
      </w:pPr>
    </w:p>
    <w:p w14:paraId="2DBD3EA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14.</w:t>
      </w:r>
      <w:r>
        <w:rPr>
          <w:rFonts w:ascii="Arial" w:hAnsi="Arial" w:cs="Arial"/>
          <w:b/>
          <w:sz w:val="20"/>
        </w:rPr>
        <w:tab/>
        <w:t>Format and signing of Tender</w:t>
      </w:r>
    </w:p>
    <w:p w14:paraId="5019E1D7"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BF9C608"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14.1</w:t>
      </w:r>
      <w:r>
        <w:rPr>
          <w:rFonts w:ascii="Arial" w:hAnsi="Arial" w:cs="Arial"/>
          <w:sz w:val="20"/>
        </w:rPr>
        <w:tab/>
        <w:t>The Tenderer shall prepare one original and a copy of the documents comprising the Tender as described in Clause 10 of these</w:t>
      </w:r>
      <w:r>
        <w:rPr>
          <w:rFonts w:ascii="Arial" w:hAnsi="Arial" w:cs="Arial"/>
          <w:i/>
          <w:sz w:val="20"/>
        </w:rPr>
        <w:t xml:space="preserve"> Instructions to Tenderers</w:t>
      </w:r>
      <w:r>
        <w:rPr>
          <w:rFonts w:ascii="Arial" w:hAnsi="Arial" w:cs="Arial"/>
          <w:sz w:val="20"/>
        </w:rPr>
        <w:t>, and clearly marked "</w:t>
      </w:r>
      <w:r>
        <w:rPr>
          <w:rFonts w:ascii="Arial" w:hAnsi="Arial" w:cs="Arial"/>
          <w:b/>
          <w:sz w:val="20"/>
        </w:rPr>
        <w:t>ORIGINAL</w:t>
      </w:r>
      <w:r>
        <w:rPr>
          <w:rFonts w:ascii="Arial" w:hAnsi="Arial" w:cs="Arial"/>
          <w:sz w:val="20"/>
        </w:rPr>
        <w:t>" and "</w:t>
      </w:r>
      <w:r>
        <w:rPr>
          <w:rFonts w:ascii="Arial" w:hAnsi="Arial" w:cs="Arial"/>
          <w:b/>
          <w:sz w:val="20"/>
        </w:rPr>
        <w:t xml:space="preserve">COPY" </w:t>
      </w:r>
      <w:r>
        <w:rPr>
          <w:rFonts w:ascii="Arial" w:hAnsi="Arial" w:cs="Arial"/>
          <w:sz w:val="20"/>
        </w:rPr>
        <w:t>as appropriate.  In the event of discrepancy between them, the original shall prevail.</w:t>
      </w:r>
    </w:p>
    <w:p w14:paraId="082EDAFB" w14:textId="77777777" w:rsidR="00ED01C1" w:rsidRDefault="00ED01C1" w:rsidP="00ED01C1">
      <w:pPr>
        <w:tabs>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14.2</w:t>
      </w:r>
      <w:r>
        <w:rPr>
          <w:rFonts w:ascii="Arial" w:hAnsi="Arial" w:cs="Arial"/>
          <w:sz w:val="20"/>
        </w:rPr>
        <w:tab/>
        <w:t>The original and a copy of the Tender shall be typed or written in indelible ink and shall be signed by a person or persons duly authorized to sign on behalf of the Tenderer. All pages of the tender where entries or amendments have been made shall be initialed by the person signing the tender</w:t>
      </w:r>
    </w:p>
    <w:p w14:paraId="6229A456" w14:textId="2C397888" w:rsidR="0065286F" w:rsidRDefault="00ED01C1" w:rsidP="001055AA">
      <w:pPr>
        <w:tabs>
          <w:tab w:val="left" w:pos="117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14.3</w:t>
      </w:r>
      <w:r>
        <w:rPr>
          <w:rFonts w:ascii="Arial" w:hAnsi="Arial" w:cs="Arial"/>
          <w:sz w:val="20"/>
        </w:rPr>
        <w:tab/>
        <w:t xml:space="preserve">The Tender shall contain no alterations or additions, except those to comply with instructions issued by the Employer, or as necessary to correct errors made by the Tenderer, in which case such corrections shall be initialed by the </w:t>
      </w:r>
      <w:r w:rsidR="001055AA">
        <w:rPr>
          <w:rFonts w:ascii="Arial" w:hAnsi="Arial" w:cs="Arial"/>
          <w:sz w:val="20"/>
        </w:rPr>
        <w:t>person signing the Tender.</w:t>
      </w:r>
    </w:p>
    <w:p w14:paraId="0080E2CE" w14:textId="77777777" w:rsidR="00665B8C" w:rsidRDefault="00665B8C"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A8D292D" w14:textId="25CE40C0" w:rsidR="00ED01C1" w:rsidRDefault="001055AA" w:rsidP="001055AA">
      <w:pPr>
        <w:tabs>
          <w:tab w:val="left" w:pos="720"/>
          <w:tab w:val="left" w:pos="1400"/>
          <w:tab w:val="left" w:pos="2120"/>
          <w:tab w:val="left" w:pos="2720"/>
          <w:tab w:val="left" w:pos="4680"/>
          <w:tab w:val="left" w:pos="7180"/>
        </w:tabs>
        <w:suppressAutoHyphens/>
        <w:rPr>
          <w:rFonts w:ascii="Arial" w:hAnsi="Arial" w:cs="Arial"/>
          <w:b/>
          <w:szCs w:val="24"/>
        </w:rPr>
      </w:pPr>
      <w:r>
        <w:rPr>
          <w:rFonts w:ascii="Arial" w:hAnsi="Arial" w:cs="Arial"/>
          <w:sz w:val="20"/>
        </w:rPr>
        <w:t xml:space="preserve">                                                      </w:t>
      </w:r>
      <w:r w:rsidR="00ED01C1">
        <w:rPr>
          <w:rFonts w:ascii="Arial" w:hAnsi="Arial" w:cs="Arial"/>
          <w:b/>
          <w:szCs w:val="24"/>
        </w:rPr>
        <w:t>D.  Submission of Tenders</w:t>
      </w:r>
    </w:p>
    <w:p w14:paraId="74718B7F" w14:textId="77777777" w:rsidR="00ED01C1" w:rsidRDefault="00ED01C1" w:rsidP="00ED01C1">
      <w:pPr>
        <w:tabs>
          <w:tab w:val="center" w:pos="4680"/>
        </w:tabs>
        <w:suppressAutoHyphens/>
        <w:outlineLvl w:val="0"/>
        <w:rPr>
          <w:b/>
          <w:sz w:val="20"/>
        </w:rPr>
      </w:pPr>
    </w:p>
    <w:p w14:paraId="4301736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15.</w:t>
      </w:r>
      <w:r>
        <w:rPr>
          <w:rFonts w:ascii="Arial" w:hAnsi="Arial" w:cs="Arial"/>
          <w:b/>
          <w:sz w:val="20"/>
        </w:rPr>
        <w:tab/>
        <w:t>Sealing and marking of tenders</w:t>
      </w:r>
    </w:p>
    <w:p w14:paraId="29B548C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AB4E42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t>The Tenderer shall seal the original and a copy of the Tender in separate envelopes, duly marking the envelopes as "</w:t>
      </w:r>
      <w:r>
        <w:rPr>
          <w:rFonts w:ascii="Arial" w:hAnsi="Arial" w:cs="Arial"/>
          <w:b/>
          <w:sz w:val="20"/>
        </w:rPr>
        <w:t>ORIGINAL</w:t>
      </w:r>
      <w:r>
        <w:rPr>
          <w:rFonts w:ascii="Arial" w:hAnsi="Arial" w:cs="Arial"/>
          <w:sz w:val="20"/>
        </w:rPr>
        <w:t>" and "</w:t>
      </w:r>
      <w:r>
        <w:rPr>
          <w:rFonts w:ascii="Arial" w:hAnsi="Arial" w:cs="Arial"/>
          <w:b/>
          <w:sz w:val="20"/>
        </w:rPr>
        <w:t>COPY</w:t>
      </w:r>
      <w:r>
        <w:rPr>
          <w:rFonts w:ascii="Arial" w:hAnsi="Arial" w:cs="Arial"/>
          <w:sz w:val="20"/>
        </w:rPr>
        <w:t>".  These envelopes (called as inner envelopes) shall then be put inside one outer envelope.</w:t>
      </w:r>
    </w:p>
    <w:p w14:paraId="78A0EC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15.2</w:t>
      </w:r>
      <w:r>
        <w:rPr>
          <w:rFonts w:ascii="Arial" w:hAnsi="Arial" w:cs="Arial"/>
          <w:sz w:val="20"/>
        </w:rPr>
        <w:tab/>
        <w:t xml:space="preserve">The </w:t>
      </w:r>
      <w:r>
        <w:rPr>
          <w:rFonts w:ascii="Arial" w:hAnsi="Arial" w:cs="Arial"/>
          <w:b/>
          <w:sz w:val="20"/>
        </w:rPr>
        <w:t>inner and outer</w:t>
      </w:r>
      <w:r>
        <w:rPr>
          <w:rFonts w:ascii="Arial" w:hAnsi="Arial" w:cs="Arial"/>
          <w:sz w:val="20"/>
        </w:rPr>
        <w:t xml:space="preserve"> envelopes shall</w:t>
      </w:r>
    </w:p>
    <w:p w14:paraId="509455C6"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    be addressed to the Employer at the following address:</w:t>
      </w:r>
    </w:p>
    <w:p w14:paraId="65AB76F4" w14:textId="77777777" w:rsidR="00EC7A61" w:rsidRPr="00B15D59" w:rsidRDefault="00ED01C1" w:rsidP="00EC7A61">
      <w:pPr>
        <w:rPr>
          <w:rFonts w:ascii="Arial" w:hAnsi="Arial" w:cs="Arial"/>
          <w:sz w:val="20"/>
        </w:rPr>
      </w:pPr>
      <w:r>
        <w:rPr>
          <w:rFonts w:ascii="Arial" w:hAnsi="Arial" w:cs="Arial"/>
          <w:sz w:val="20"/>
        </w:rPr>
        <w:tab/>
      </w:r>
      <w:r>
        <w:rPr>
          <w:rFonts w:ascii="Arial" w:hAnsi="Arial" w:cs="Arial"/>
          <w:sz w:val="20"/>
        </w:rPr>
        <w:tab/>
      </w:r>
      <w:r w:rsidR="00EC7A61" w:rsidRPr="00B15D59">
        <w:rPr>
          <w:rFonts w:ascii="Arial" w:hAnsi="Arial" w:cs="Arial"/>
          <w:sz w:val="20"/>
        </w:rPr>
        <w:t xml:space="preserve">Office of the Executive Engineer </w:t>
      </w:r>
    </w:p>
    <w:p w14:paraId="34B4B467" w14:textId="77777777" w:rsidR="0016206E" w:rsidRDefault="00EC7A61" w:rsidP="0016206E">
      <w:pPr>
        <w:ind w:left="810" w:right="-540" w:firstLine="630"/>
        <w:rPr>
          <w:rFonts w:ascii="Arial" w:hAnsi="Arial" w:cs="Arial"/>
          <w:sz w:val="20"/>
        </w:rPr>
      </w:pPr>
      <w:r w:rsidRPr="00B15D59">
        <w:rPr>
          <w:rFonts w:ascii="Arial" w:hAnsi="Arial" w:cs="Arial"/>
          <w:sz w:val="20"/>
        </w:rPr>
        <w:t xml:space="preserve">Malleshwaram </w:t>
      </w:r>
      <w:proofErr w:type="gramStart"/>
      <w:r w:rsidRPr="00B15D59">
        <w:rPr>
          <w:rFonts w:ascii="Arial" w:hAnsi="Arial" w:cs="Arial"/>
          <w:sz w:val="20"/>
        </w:rPr>
        <w:t>Division</w:t>
      </w:r>
      <w:r w:rsidR="0016206E">
        <w:rPr>
          <w:rFonts w:ascii="Arial" w:hAnsi="Arial" w:cs="Arial"/>
          <w:sz w:val="20"/>
        </w:rPr>
        <w:t xml:space="preserve"> .</w:t>
      </w:r>
      <w:proofErr w:type="gramEnd"/>
    </w:p>
    <w:p w14:paraId="7DFF494D" w14:textId="1C4D11EF" w:rsidR="00EC7A61" w:rsidRPr="00B15D59" w:rsidRDefault="0016206E" w:rsidP="0016206E">
      <w:pPr>
        <w:ind w:left="810" w:right="-540" w:firstLine="630"/>
        <w:rPr>
          <w:rFonts w:ascii="Arial" w:hAnsi="Arial" w:cs="Arial"/>
          <w:sz w:val="20"/>
        </w:rPr>
      </w:pPr>
      <w:r w:rsidRPr="0016206E">
        <w:rPr>
          <w:rFonts w:ascii="Arial" w:hAnsi="Arial" w:cs="Arial"/>
          <w:sz w:val="20"/>
        </w:rPr>
        <w:t xml:space="preserve"> </w:t>
      </w:r>
      <w:r>
        <w:rPr>
          <w:rFonts w:ascii="Arial" w:hAnsi="Arial" w:cs="Arial"/>
          <w:sz w:val="20"/>
        </w:rPr>
        <w:t xml:space="preserve">Bengaluru West City Corporation </w:t>
      </w:r>
    </w:p>
    <w:p w14:paraId="45AC06EF" w14:textId="4CA1A621" w:rsidR="00EC7A61" w:rsidRPr="00B15D59" w:rsidRDefault="00EC7A61" w:rsidP="0016206E">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r w:rsidRPr="00B15D59">
        <w:rPr>
          <w:rFonts w:ascii="Arial" w:hAnsi="Arial" w:cs="Arial"/>
          <w:sz w:val="20"/>
        </w:rPr>
        <w:t xml:space="preserve">2nd Cross, </w:t>
      </w:r>
      <w:proofErr w:type="spellStart"/>
      <w:r w:rsidRPr="00B15D59">
        <w:rPr>
          <w:rFonts w:ascii="Arial" w:hAnsi="Arial" w:cs="Arial"/>
          <w:sz w:val="20"/>
        </w:rPr>
        <w:t>Jaladarshini</w:t>
      </w:r>
      <w:proofErr w:type="spellEnd"/>
      <w:r w:rsidRPr="00B15D59">
        <w:rPr>
          <w:rFonts w:ascii="Arial" w:hAnsi="Arial" w:cs="Arial"/>
          <w:sz w:val="20"/>
        </w:rPr>
        <w:t xml:space="preserve"> Layout, MSR Nagar</w:t>
      </w:r>
    </w:p>
    <w:p w14:paraId="7392D151" w14:textId="2343E920" w:rsidR="00EC7A61" w:rsidRPr="00B15D59" w:rsidRDefault="00EC7A61" w:rsidP="00EC7A6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0016206E">
        <w:rPr>
          <w:rFonts w:ascii="Arial" w:hAnsi="Arial" w:cs="Arial"/>
          <w:sz w:val="20"/>
        </w:rPr>
        <w:t xml:space="preserve">            </w:t>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6275101A" w14:textId="77777777" w:rsidR="00EC7A61" w:rsidRPr="00B15D59" w:rsidRDefault="00EC7A61" w:rsidP="00EC7A61">
      <w:pPr>
        <w:rPr>
          <w:rFonts w:ascii="Arial" w:hAnsi="Arial" w:cs="Arial"/>
          <w:sz w:val="20"/>
        </w:rPr>
      </w:pPr>
      <w:r w:rsidRPr="00B15D59">
        <w:rPr>
          <w:rFonts w:ascii="Arial" w:hAnsi="Arial" w:cs="Arial"/>
          <w:sz w:val="20"/>
        </w:rPr>
        <w:tab/>
      </w:r>
      <w:r w:rsidRPr="00B15D59">
        <w:rPr>
          <w:rFonts w:ascii="Arial" w:hAnsi="Arial" w:cs="Arial"/>
          <w:sz w:val="20"/>
        </w:rPr>
        <w:tab/>
        <w:t>Ph: 080-22975610</w:t>
      </w:r>
    </w:p>
    <w:p w14:paraId="3FF7A311" w14:textId="77777777" w:rsidR="00D40DEE" w:rsidRDefault="00ED01C1" w:rsidP="00EC7A61">
      <w:pPr>
        <w:rPr>
          <w:rFonts w:ascii="Arial" w:hAnsi="Arial" w:cs="Arial"/>
          <w:sz w:val="20"/>
        </w:rPr>
      </w:pPr>
      <w:r w:rsidRPr="009A2851">
        <w:rPr>
          <w:rFonts w:ascii="Arial" w:hAnsi="Arial" w:cs="Arial"/>
          <w:sz w:val="20"/>
        </w:rPr>
        <w:t xml:space="preserve">.                                                                </w:t>
      </w:r>
    </w:p>
    <w:p w14:paraId="1A37930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b/>
      </w:r>
      <w:r>
        <w:rPr>
          <w:rFonts w:ascii="Arial" w:hAnsi="Arial" w:cs="Arial"/>
          <w:sz w:val="20"/>
        </w:rPr>
        <w:tab/>
        <w:t>(insert address of office for Tender submission), and</w:t>
      </w:r>
    </w:p>
    <w:p w14:paraId="61112553"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bear the following identification:</w:t>
      </w:r>
    </w:p>
    <w:p w14:paraId="69D1C58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F94C1B6"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for ....................................................[name of contract]</w:t>
      </w:r>
    </w:p>
    <w:p w14:paraId="78D836E2"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Tender Reference No....................................[insert number]</w:t>
      </w:r>
    </w:p>
    <w:p w14:paraId="19BE7F27" w14:textId="77777777" w:rsidR="00ED01C1" w:rsidRDefault="00ED01C1"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r>
        <w:rPr>
          <w:rFonts w:ascii="Arial" w:hAnsi="Arial" w:cs="Arial"/>
          <w:sz w:val="20"/>
        </w:rPr>
        <w:tab/>
      </w:r>
      <w:r>
        <w:rPr>
          <w:rFonts w:ascii="Arial" w:hAnsi="Arial" w:cs="Arial"/>
          <w:sz w:val="20"/>
        </w:rPr>
        <w:tab/>
        <w:t>-</w:t>
      </w:r>
      <w:r>
        <w:rPr>
          <w:rFonts w:ascii="Arial" w:hAnsi="Arial" w:cs="Arial"/>
          <w:sz w:val="20"/>
        </w:rPr>
        <w:tab/>
        <w:t>DO NOT OPEN BEFORE................[time and date for tender opening, per Clause 19]</w:t>
      </w:r>
    </w:p>
    <w:p w14:paraId="3C20C92B" w14:textId="77777777" w:rsidR="007C4F40" w:rsidRDefault="007C4F40" w:rsidP="00ED01C1">
      <w:pPr>
        <w:tabs>
          <w:tab w:val="left" w:pos="720"/>
          <w:tab w:val="left" w:pos="1400"/>
          <w:tab w:val="left" w:pos="2120"/>
          <w:tab w:val="left" w:pos="2720"/>
          <w:tab w:val="left" w:pos="4680"/>
          <w:tab w:val="left" w:pos="7180"/>
        </w:tabs>
        <w:suppressAutoHyphens/>
        <w:ind w:left="2120" w:hanging="2120"/>
        <w:jc w:val="both"/>
        <w:rPr>
          <w:rFonts w:ascii="Arial" w:hAnsi="Arial" w:cs="Arial"/>
          <w:sz w:val="20"/>
        </w:rPr>
      </w:pPr>
    </w:p>
    <w:p w14:paraId="50D253D5"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15.3</w:t>
      </w:r>
      <w:r>
        <w:rPr>
          <w:rFonts w:ascii="Arial" w:hAnsi="Arial" w:cs="Arial"/>
          <w:sz w:val="20"/>
        </w:rPr>
        <w:tab/>
        <w:t>In addition to the identification required in Sub-Clause 15.2, the inner envelopes shall indicate the name and address of the Tenderer to enable the tender to be returned unopened in case it is declared late, pursuant to Clause 17.</w:t>
      </w:r>
    </w:p>
    <w:p w14:paraId="2FE6EAB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15.4</w:t>
      </w:r>
      <w:r>
        <w:rPr>
          <w:rFonts w:ascii="Arial" w:hAnsi="Arial" w:cs="Arial"/>
          <w:sz w:val="20"/>
        </w:rPr>
        <w:tab/>
        <w:t xml:space="preserve">If the outer envelope is not sealed and marked as above, </w:t>
      </w:r>
      <w:r>
        <w:rPr>
          <w:rFonts w:ascii="Arial" w:hAnsi="Arial" w:cs="Arial"/>
          <w:sz w:val="20"/>
          <w:u w:val="single"/>
        </w:rPr>
        <w:t>the Employer will assume no responsibility for the misplacement or premature opening of the Tender</w:t>
      </w:r>
      <w:r>
        <w:rPr>
          <w:rFonts w:ascii="Arial" w:hAnsi="Arial" w:cs="Arial"/>
          <w:sz w:val="20"/>
        </w:rPr>
        <w:t>.</w:t>
      </w:r>
    </w:p>
    <w:p w14:paraId="48C7749A" w14:textId="77777777" w:rsidR="00EC7A61" w:rsidRDefault="00EC7A6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26D1170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3E6D54A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Note: (i) The Tender shall access tender Documents fill them </w:t>
      </w:r>
      <w:r w:rsidR="00133F9A">
        <w:rPr>
          <w:rFonts w:ascii="Arial" w:hAnsi="Arial" w:cs="Arial"/>
          <w:sz w:val="20"/>
        </w:rPr>
        <w:t>and</w:t>
      </w:r>
      <w:r>
        <w:rPr>
          <w:rFonts w:ascii="Arial" w:hAnsi="Arial" w:cs="Arial"/>
          <w:sz w:val="20"/>
        </w:rPr>
        <w:t xml:space="preserve"> submit the completed tender Document as stated in clause 10 through website of e- procurement itself (www.eproc.karnataka.gov.in ). The signed sealed and scanned copy of all the Documents as stated in clauses 10 shall be attached to the e tender </w:t>
      </w:r>
      <w:r w:rsidR="00133F9A">
        <w:rPr>
          <w:rFonts w:ascii="Arial" w:hAnsi="Arial" w:cs="Arial"/>
          <w:sz w:val="20"/>
        </w:rPr>
        <w:t>Document,</w:t>
      </w:r>
      <w:r>
        <w:rPr>
          <w:rFonts w:ascii="Arial" w:hAnsi="Arial" w:cs="Arial"/>
          <w:sz w:val="20"/>
        </w:rPr>
        <w:t xml:space="preserve"> failing which the Bid will not be consider. It is the Responsibility if the Tenderer to submit all the Document pertaining to Eligibility criteria / Qualification information with due diligence. All the pages of the Document shall be serially numbered with an index for Ready reference.</w:t>
      </w:r>
    </w:p>
    <w:p w14:paraId="0354DD0A"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   (ii)    No Physical document shall be considered. </w:t>
      </w:r>
      <w:r w:rsidR="00133F9A">
        <w:rPr>
          <w:rFonts w:ascii="Arial" w:hAnsi="Arial" w:cs="Arial"/>
          <w:sz w:val="20"/>
        </w:rPr>
        <w:t>However,</w:t>
      </w:r>
      <w:r>
        <w:rPr>
          <w:rFonts w:ascii="Arial" w:hAnsi="Arial" w:cs="Arial"/>
          <w:sz w:val="20"/>
        </w:rPr>
        <w:t xml:space="preserve"> all the Participating tenderers shall produce all the original documents for verification whenever asked by the Employer.</w:t>
      </w:r>
    </w:p>
    <w:p w14:paraId="69B08AB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p>
    <w:p w14:paraId="34C696A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18D6A8A"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16.</w:t>
      </w:r>
      <w:r>
        <w:rPr>
          <w:rFonts w:ascii="Arial" w:hAnsi="Arial" w:cs="Arial"/>
          <w:b/>
          <w:sz w:val="20"/>
        </w:rPr>
        <w:tab/>
      </w:r>
      <w:r>
        <w:rPr>
          <w:rFonts w:ascii="Arial" w:hAnsi="Arial" w:cs="Arial"/>
          <w:b/>
          <w:color w:val="C00000"/>
          <w:sz w:val="20"/>
        </w:rPr>
        <w:t>Deadline for submission of the Tenders</w:t>
      </w:r>
    </w:p>
    <w:p w14:paraId="693D17FB"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67CDEEF1" w14:textId="1E3E5D7F" w:rsidR="00ED01C1" w:rsidRDefault="00ED01C1" w:rsidP="009D70AC">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Tenders must be received by the Employer at the address specified above no later </w:t>
      </w:r>
      <w:r w:rsidRPr="0016206E">
        <w:rPr>
          <w:rFonts w:ascii="Arial" w:hAnsi="Arial" w:cs="Arial"/>
          <w:sz w:val="20"/>
        </w:rPr>
        <w:t xml:space="preserve">than </w:t>
      </w:r>
      <w:r w:rsidR="005C2E80" w:rsidRPr="0016206E">
        <w:rPr>
          <w:rFonts w:ascii="Arial" w:hAnsi="Arial" w:cs="Arial"/>
          <w:b/>
          <w:color w:val="C00000"/>
          <w:sz w:val="20"/>
        </w:rPr>
        <w:t>1</w:t>
      </w:r>
      <w:r w:rsidR="00EA3480" w:rsidRPr="0016206E">
        <w:rPr>
          <w:rFonts w:ascii="Arial" w:hAnsi="Arial" w:cs="Arial"/>
          <w:b/>
          <w:color w:val="C00000"/>
          <w:sz w:val="20"/>
        </w:rPr>
        <w:t>6</w:t>
      </w:r>
      <w:r w:rsidR="00B5599C">
        <w:rPr>
          <w:rFonts w:ascii="Arial" w:hAnsi="Arial" w:cs="Arial"/>
          <w:b/>
          <w:color w:val="C00000"/>
          <w:sz w:val="20"/>
        </w:rPr>
        <w:t>.3</w:t>
      </w:r>
      <w:r w:rsidRPr="0016206E">
        <w:rPr>
          <w:rFonts w:ascii="Arial" w:hAnsi="Arial" w:cs="Arial"/>
          <w:b/>
          <w:color w:val="C00000"/>
          <w:sz w:val="20"/>
        </w:rPr>
        <w:t xml:space="preserve">0 hours on </w:t>
      </w:r>
      <w:r w:rsidR="00B5599C">
        <w:rPr>
          <w:rFonts w:ascii="Arial" w:hAnsi="Arial" w:cs="Arial"/>
          <w:b/>
          <w:color w:val="C00000"/>
          <w:sz w:val="20"/>
        </w:rPr>
        <w:t>02-07</w:t>
      </w:r>
      <w:r w:rsidR="002B21C5">
        <w:rPr>
          <w:rFonts w:ascii="Arial" w:hAnsi="Arial" w:cs="Arial"/>
          <w:b/>
          <w:color w:val="C00000"/>
          <w:sz w:val="20"/>
        </w:rPr>
        <w:t>-2026</w:t>
      </w:r>
      <w:r w:rsidR="008965C0">
        <w:rPr>
          <w:b/>
        </w:rPr>
        <w:t xml:space="preserve"> </w:t>
      </w:r>
      <w:r w:rsidR="008965C0" w:rsidRPr="008965C0">
        <w:rPr>
          <w:rFonts w:ascii="Arial" w:hAnsi="Arial" w:cs="Arial"/>
          <w:sz w:val="20"/>
        </w:rPr>
        <w:t>i</w:t>
      </w:r>
      <w:r>
        <w:rPr>
          <w:rFonts w:ascii="Arial" w:hAnsi="Arial" w:cs="Arial"/>
          <w:sz w:val="20"/>
        </w:rPr>
        <w:t>n the event of the specified date for the submission of tenders being declared a holiday for the Employer, the tenders will be received up to the appointed time on the next working day.</w:t>
      </w:r>
    </w:p>
    <w:p w14:paraId="62548FEE" w14:textId="77777777" w:rsidR="00ED01C1" w:rsidRDefault="00ED01C1" w:rsidP="009D70AC">
      <w:pPr>
        <w:keepLines/>
        <w:numPr>
          <w:ilvl w:val="1"/>
          <w:numId w:val="13"/>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61228B6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b/>
          <w:sz w:val="20"/>
        </w:rPr>
      </w:pPr>
    </w:p>
    <w:p w14:paraId="0549F3FD"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17.</w:t>
      </w:r>
      <w:r>
        <w:rPr>
          <w:rFonts w:ascii="Arial" w:hAnsi="Arial" w:cs="Arial"/>
          <w:b/>
          <w:sz w:val="20"/>
        </w:rPr>
        <w:tab/>
        <w:t>Late Tenders</w:t>
      </w:r>
    </w:p>
    <w:p w14:paraId="0121EC08"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0D68AE7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t>Any Tender received by the Employer after the deadline prescribed in Clause 16 will be returned unopened to the Tenderer.</w:t>
      </w:r>
    </w:p>
    <w:p w14:paraId="03F92675"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p>
    <w:p w14:paraId="084509B9"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18.</w:t>
      </w:r>
      <w:r>
        <w:rPr>
          <w:rFonts w:ascii="Arial" w:hAnsi="Arial" w:cs="Arial"/>
          <w:b/>
          <w:sz w:val="20"/>
        </w:rPr>
        <w:tab/>
        <w:t>Modification and Withdrawal of Tenders</w:t>
      </w:r>
    </w:p>
    <w:p w14:paraId="5B92A44F"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p>
    <w:p w14:paraId="23B63F55"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18.1</w:t>
      </w:r>
      <w:r>
        <w:rPr>
          <w:rFonts w:ascii="Arial" w:hAnsi="Arial" w:cs="Arial"/>
          <w:sz w:val="20"/>
        </w:rPr>
        <w:tab/>
        <w:t>Tenderers may modify contents of First or Second Covers separately for each Cover or withdraw their Tenders by giving notice in writing before the deadline prescribed in Clause 16.</w:t>
      </w:r>
    </w:p>
    <w:p w14:paraId="21A86CC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18.2</w:t>
      </w:r>
      <w:r>
        <w:rPr>
          <w:rFonts w:ascii="Arial" w:hAnsi="Arial" w:cs="Arial"/>
          <w:sz w:val="20"/>
        </w:rPr>
        <w:tab/>
        <w:t>Each Tenderer's modification separately for each Cover or withdrawal notice shall be prepared, sealed, marked, and delivered in accordance with Clause 14 &amp; 15, with the outer and inner envelopes additionally marked "</w:t>
      </w:r>
      <w:r>
        <w:rPr>
          <w:rFonts w:ascii="Arial" w:hAnsi="Arial" w:cs="Arial"/>
          <w:b/>
          <w:sz w:val="20"/>
        </w:rPr>
        <w:t>MODIFICATION FOR FIRST/SECOND COVER</w:t>
      </w:r>
      <w:r>
        <w:rPr>
          <w:rFonts w:ascii="Arial" w:hAnsi="Arial" w:cs="Arial"/>
          <w:sz w:val="20"/>
        </w:rPr>
        <w:t>" or "</w:t>
      </w:r>
      <w:r>
        <w:rPr>
          <w:rFonts w:ascii="Arial" w:hAnsi="Arial" w:cs="Arial"/>
          <w:b/>
          <w:sz w:val="20"/>
        </w:rPr>
        <w:t>WITHDRAWAL</w:t>
      </w:r>
      <w:r>
        <w:rPr>
          <w:rFonts w:ascii="Arial" w:hAnsi="Arial" w:cs="Arial"/>
          <w:sz w:val="20"/>
        </w:rPr>
        <w:t>", as appropriate.</w:t>
      </w:r>
    </w:p>
    <w:p w14:paraId="55610FE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18.3</w:t>
      </w:r>
      <w:r>
        <w:rPr>
          <w:rFonts w:ascii="Arial" w:hAnsi="Arial" w:cs="Arial"/>
          <w:sz w:val="20"/>
        </w:rPr>
        <w:tab/>
        <w:t>No Tender may be modified after the deadline for submission of Tenders.</w:t>
      </w:r>
    </w:p>
    <w:p w14:paraId="07AB674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Cs/>
          <w:sz w:val="20"/>
        </w:rPr>
      </w:pPr>
      <w:r>
        <w:rPr>
          <w:rFonts w:ascii="Arial" w:hAnsi="Arial" w:cs="Arial"/>
          <w:bCs/>
          <w:sz w:val="20"/>
        </w:rPr>
        <w:t>18.4</w:t>
      </w:r>
      <w:r>
        <w:rPr>
          <w:rFonts w:ascii="Arial" w:hAnsi="Arial" w:cs="Arial"/>
          <w:bCs/>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14:paraId="55A5291D"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1 8.5</w:t>
      </w:r>
      <w:r>
        <w:rPr>
          <w:rFonts w:ascii="Arial" w:hAnsi="Arial" w:cs="Arial"/>
          <w:sz w:val="20"/>
        </w:rPr>
        <w:tab/>
        <w:t>Tenderers may only offer discounts to, or otherwise modify the prices of their Tenders by submitting Tender modifications in accordance with this clause, or included in the original Tender submission.</w:t>
      </w:r>
    </w:p>
    <w:p w14:paraId="3C272B15" w14:textId="77777777" w:rsidR="00ED01C1" w:rsidRDefault="00ED01C1" w:rsidP="00ED01C1">
      <w:pPr>
        <w:tabs>
          <w:tab w:val="left" w:pos="720"/>
          <w:tab w:val="left" w:pos="1400"/>
          <w:tab w:val="left" w:pos="2120"/>
          <w:tab w:val="left" w:pos="2720"/>
          <w:tab w:val="left" w:pos="4680"/>
          <w:tab w:val="left" w:pos="7180"/>
        </w:tabs>
        <w:suppressAutoHyphens/>
        <w:rPr>
          <w:sz w:val="20"/>
        </w:rPr>
      </w:pPr>
    </w:p>
    <w:p w14:paraId="24A3496C" w14:textId="77777777" w:rsidR="00017372" w:rsidRDefault="00017372" w:rsidP="00ED01C1">
      <w:pPr>
        <w:tabs>
          <w:tab w:val="center" w:pos="4680"/>
        </w:tabs>
        <w:suppressAutoHyphens/>
        <w:outlineLvl w:val="0"/>
        <w:rPr>
          <w:sz w:val="20"/>
        </w:rPr>
      </w:pPr>
    </w:p>
    <w:p w14:paraId="2744689C"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E.  Tender opening and evaluation</w:t>
      </w:r>
    </w:p>
    <w:p w14:paraId="066E013E" w14:textId="77777777" w:rsidR="00ED01C1" w:rsidRDefault="00ED01C1" w:rsidP="00ED01C1">
      <w:pPr>
        <w:tabs>
          <w:tab w:val="center" w:pos="4680"/>
        </w:tabs>
        <w:suppressAutoHyphens/>
        <w:outlineLvl w:val="0"/>
        <w:rPr>
          <w:sz w:val="20"/>
        </w:rPr>
      </w:pPr>
    </w:p>
    <w:p w14:paraId="45324F7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19.</w:t>
      </w:r>
      <w:r>
        <w:rPr>
          <w:rFonts w:ascii="Arial" w:hAnsi="Arial" w:cs="Arial"/>
          <w:b/>
          <w:sz w:val="20"/>
        </w:rPr>
        <w:tab/>
        <w:t>Opening of First Cover of all Tenders and evaluation to determine qualified Tenderers:</w:t>
      </w:r>
    </w:p>
    <w:p w14:paraId="361F349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6314CB6" w14:textId="79F17156"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19.1</w:t>
      </w:r>
      <w:r>
        <w:rPr>
          <w:rFonts w:ascii="Arial" w:hAnsi="Arial" w:cs="Arial"/>
          <w:sz w:val="20"/>
        </w:rPr>
        <w:tab/>
        <w:t xml:space="preserve">The Employer will open the First Covers of all the Tenders received (except those received late or withdrawn), including modifications for First Cover made pursuant to Clause 18, in the presence of the Tenderers or their representatives who choose to attend </w:t>
      </w:r>
      <w:r w:rsidRPr="0016206E">
        <w:rPr>
          <w:rFonts w:ascii="Arial" w:hAnsi="Arial" w:cs="Arial"/>
          <w:sz w:val="20"/>
        </w:rPr>
        <w:t>at</w:t>
      </w:r>
      <w:r w:rsidR="0016206E">
        <w:rPr>
          <w:rFonts w:ascii="Arial" w:hAnsi="Arial" w:cs="Arial"/>
          <w:sz w:val="20"/>
        </w:rPr>
        <w:t xml:space="preserve"> </w:t>
      </w:r>
      <w:r w:rsidR="00C26400" w:rsidRPr="00C26400">
        <w:rPr>
          <w:rFonts w:ascii="Arial" w:hAnsi="Arial" w:cs="Arial"/>
          <w:color w:val="C0504D" w:themeColor="accent2"/>
          <w:sz w:val="20"/>
        </w:rPr>
        <w:t>0</w:t>
      </w:r>
      <w:r w:rsidR="00B5599C">
        <w:rPr>
          <w:rFonts w:ascii="Arial" w:hAnsi="Arial" w:cs="Arial"/>
          <w:b/>
          <w:color w:val="C0504D" w:themeColor="accent2"/>
          <w:sz w:val="20"/>
        </w:rPr>
        <w:t>3-07</w:t>
      </w:r>
      <w:r w:rsidR="000975B8">
        <w:rPr>
          <w:rFonts w:ascii="Arial" w:hAnsi="Arial" w:cs="Arial"/>
          <w:b/>
          <w:color w:val="C0504D" w:themeColor="accent2"/>
          <w:sz w:val="20"/>
        </w:rPr>
        <w:t>-2026 at 12</w:t>
      </w:r>
      <w:r w:rsidR="002B21C5">
        <w:rPr>
          <w:rFonts w:ascii="Arial" w:hAnsi="Arial" w:cs="Arial"/>
          <w:b/>
          <w:color w:val="C0504D" w:themeColor="accent2"/>
          <w:sz w:val="20"/>
        </w:rPr>
        <w:t>.00</w:t>
      </w:r>
      <w:r w:rsidRPr="0016206E">
        <w:rPr>
          <w:rFonts w:ascii="Arial" w:hAnsi="Arial" w:cs="Arial"/>
          <w:sz w:val="20"/>
        </w:rPr>
        <w:t>hours</w:t>
      </w:r>
      <w:r>
        <w:rPr>
          <w:rFonts w:ascii="Arial" w:hAnsi="Arial" w:cs="Arial"/>
          <w:sz w:val="20"/>
        </w:rPr>
        <w:t xml:space="preserve"> on the date and the place specified in Clause 16. In the event of the specified date of Tender opening being declared a holiday for the Employer, the Tenders will be opened at the appointed time and location on the next working day.</w:t>
      </w:r>
    </w:p>
    <w:p w14:paraId="0C58C361"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Envelopes marked "</w:t>
      </w:r>
      <w:r>
        <w:rPr>
          <w:rFonts w:ascii="Arial" w:hAnsi="Arial" w:cs="Arial"/>
          <w:b/>
          <w:sz w:val="20"/>
        </w:rPr>
        <w:t>WITHDRAWAL</w:t>
      </w:r>
      <w:r>
        <w:rPr>
          <w:rFonts w:ascii="Arial" w:hAnsi="Arial" w:cs="Arial"/>
          <w:sz w:val="20"/>
        </w:rPr>
        <w:t xml:space="preserve">" shall be opened and read out first. The First Cover of Tenders for which an acceptable notice of withdrawal has been submitted pursuant to Clause 18 shall not be opened.  </w:t>
      </w:r>
    </w:p>
    <w:p w14:paraId="444C0ADF"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Tenderers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14:paraId="3449F46A"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shall prepare minutes of the Tender opening, including the information disclosed to those present in accordance with Sub-Clause 19.3.</w:t>
      </w:r>
    </w:p>
    <w:p w14:paraId="14325376"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Second Cover of all the Tenderers including modifications for Second Cover shall be placed in a large cover and securely sealed in the presence of the tenderers or their representatives, who are present and also get the same signed by all those tenderers or their representatives. The large cover shall be kept in safe custody by the Employer.</w:t>
      </w:r>
      <w:r>
        <w:rPr>
          <w:rStyle w:val="FootnoteReference"/>
          <w:rFonts w:ascii="Arial" w:hAnsi="Arial" w:cs="Arial"/>
          <w:sz w:val="20"/>
        </w:rPr>
        <w:footnoteReference w:id="1"/>
      </w:r>
    </w:p>
    <w:p w14:paraId="69B89E3F" w14:textId="77777777" w:rsidR="00ED01C1" w:rsidRDefault="00ED01C1" w:rsidP="009D70AC">
      <w:pPr>
        <w:numPr>
          <w:ilvl w:val="1"/>
          <w:numId w:val="14"/>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Pr>
          <w:rStyle w:val="FootnoteReference"/>
          <w:rFonts w:ascii="Arial" w:hAnsi="Arial" w:cs="Arial"/>
          <w:sz w:val="20"/>
        </w:rPr>
        <w:footnoteReference w:id="2"/>
      </w:r>
    </w:p>
    <w:p w14:paraId="6A9BC28E" w14:textId="77777777" w:rsidR="00ED01C1" w:rsidRDefault="00ED01C1" w:rsidP="00ED01C1">
      <w:pPr>
        <w:tabs>
          <w:tab w:val="left" w:pos="1400"/>
          <w:tab w:val="left" w:pos="2120"/>
          <w:tab w:val="left" w:pos="2720"/>
          <w:tab w:val="left" w:pos="4680"/>
          <w:tab w:val="left" w:pos="7180"/>
        </w:tabs>
        <w:suppressAutoHyphens/>
        <w:jc w:val="both"/>
        <w:rPr>
          <w:rFonts w:ascii="Arial" w:hAnsi="Arial" w:cs="Arial"/>
          <w:sz w:val="20"/>
        </w:rPr>
      </w:pPr>
    </w:p>
    <w:p w14:paraId="7483C276" w14:textId="77777777" w:rsidR="00ED01C1" w:rsidRDefault="00ED01C1" w:rsidP="00ED01C1">
      <w:pPr>
        <w:numPr>
          <w:ilvl w:val="1"/>
          <w:numId w:val="7"/>
        </w:numPr>
        <w:tabs>
          <w:tab w:val="left" w:pos="720"/>
          <w:tab w:val="left" w:pos="1400"/>
          <w:tab w:val="left" w:pos="2120"/>
          <w:tab w:val="left" w:pos="4680"/>
          <w:tab w:val="left" w:pos="7180"/>
        </w:tabs>
        <w:suppressAutoHyphens/>
        <w:ind w:hanging="1800"/>
        <w:jc w:val="both"/>
        <w:rPr>
          <w:rFonts w:ascii="Arial" w:hAnsi="Arial" w:cs="Arial"/>
          <w:sz w:val="20"/>
        </w:rPr>
      </w:pPr>
      <w:r>
        <w:rPr>
          <w:rFonts w:ascii="Arial" w:hAnsi="Arial" w:cs="Arial"/>
          <w:b/>
          <w:bCs/>
          <w:sz w:val="20"/>
        </w:rPr>
        <w:t>Opening of Second Cover of qualified Tenderers and evaluation:</w:t>
      </w:r>
    </w:p>
    <w:p w14:paraId="7DC812E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bCs/>
          <w:sz w:val="20"/>
        </w:rPr>
      </w:pPr>
    </w:p>
    <w:p w14:paraId="7F898F90" w14:textId="77777777" w:rsidR="00ED01C1" w:rsidRDefault="00ED01C1" w:rsidP="009D70AC">
      <w:pPr>
        <w:numPr>
          <w:ilvl w:val="1"/>
          <w:numId w:val="15"/>
        </w:numPr>
        <w:tabs>
          <w:tab w:val="clear" w:pos="360"/>
          <w:tab w:val="num"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5B558651" w14:textId="77777777" w:rsidR="00ED01C1" w:rsidRDefault="00ED01C1" w:rsidP="009D70AC">
      <w:pPr>
        <w:numPr>
          <w:ilvl w:val="1"/>
          <w:numId w:val="15"/>
        </w:numPr>
        <w:tabs>
          <w:tab w:val="clear" w:pos="360"/>
          <w:tab w:val="left" w:pos="72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 xml:space="preserve">Envelopes marked </w:t>
      </w:r>
      <w:r>
        <w:rPr>
          <w:rFonts w:ascii="Arial" w:hAnsi="Arial" w:cs="Arial"/>
          <w:b/>
          <w:bCs/>
          <w:sz w:val="20"/>
        </w:rPr>
        <w:t>“MODIFICATION FOR SECOND COVER”</w:t>
      </w:r>
      <w:r>
        <w:rPr>
          <w:rFonts w:ascii="Arial" w:hAnsi="Arial" w:cs="Arial"/>
          <w:sz w:val="20"/>
        </w:rPr>
        <w:t xml:space="preserve"> shall be opened and the submissions therein read out in appropriate detail.</w:t>
      </w:r>
    </w:p>
    <w:p w14:paraId="7B0EA6C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20.3</w:t>
      </w:r>
      <w:r>
        <w:rPr>
          <w:rFonts w:ascii="Arial" w:hAnsi="Arial" w:cs="Arial"/>
          <w:bCs/>
          <w:sz w:val="20"/>
        </w:rPr>
        <w:tab/>
      </w:r>
      <w:r>
        <w:rPr>
          <w:rFonts w:ascii="Arial" w:hAnsi="Arial" w:cs="Arial"/>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7C20A92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20.4</w:t>
      </w:r>
      <w:r>
        <w:rPr>
          <w:rFonts w:ascii="Arial" w:hAnsi="Arial" w:cs="Arial"/>
          <w:sz w:val="20"/>
        </w:rPr>
        <w:tab/>
        <w:t>The Employer shall prepare minutes of the Second Cover Tender opening, including the information disclosed to those present in accordance with Sub-Clause 20.3.</w:t>
      </w:r>
    </w:p>
    <w:p w14:paraId="0C0567F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672A794"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lastRenderedPageBreak/>
        <w:t>21.</w:t>
      </w:r>
      <w:r>
        <w:rPr>
          <w:rFonts w:ascii="Arial" w:hAnsi="Arial" w:cs="Arial"/>
          <w:b/>
          <w:sz w:val="20"/>
        </w:rPr>
        <w:tab/>
        <w:t>Process to be confidential</w:t>
      </w:r>
    </w:p>
    <w:p w14:paraId="3793B6BA"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1697624E" w14:textId="574980DA" w:rsidR="007C4F40" w:rsidRPr="001055AA" w:rsidRDefault="00ED01C1" w:rsidP="001055AA">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48A2FBA4" w14:textId="77777777" w:rsidR="007C4F40" w:rsidRDefault="007C4F40"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F9CA0F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22</w:t>
      </w:r>
      <w:r>
        <w:rPr>
          <w:rFonts w:ascii="Arial" w:hAnsi="Arial" w:cs="Arial"/>
          <w:b/>
          <w:sz w:val="20"/>
        </w:rPr>
        <w:tab/>
        <w:t>Clarification of Tenders</w:t>
      </w:r>
    </w:p>
    <w:p w14:paraId="26D8DEA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68E2973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57CFFE0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22.2</w:t>
      </w:r>
      <w:r>
        <w:rPr>
          <w:rFonts w:ascii="Arial" w:hAnsi="Arial" w:cs="Arial"/>
          <w:sz w:val="20"/>
        </w:rPr>
        <w:tab/>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6152608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22.3</w:t>
      </w:r>
      <w:r>
        <w:rPr>
          <w:rFonts w:ascii="Arial" w:hAnsi="Arial" w:cs="Arial"/>
          <w:sz w:val="20"/>
        </w:rPr>
        <w:tab/>
        <w:t>Any effort by the Tenderer to influence the Employer in the Employer’s Tender evaluation, Tender comparison or contract award decisions may result in the rejection of the Tenderers’ Tender.</w:t>
      </w:r>
    </w:p>
    <w:p w14:paraId="304F495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6CBE081D" w14:textId="77777777" w:rsidR="00ED01C1" w:rsidRDefault="00ED01C1" w:rsidP="00ED01C1">
      <w:pPr>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23.</w:t>
      </w:r>
      <w:r>
        <w:rPr>
          <w:rFonts w:ascii="Arial" w:hAnsi="Arial" w:cs="Arial"/>
          <w:b/>
          <w:sz w:val="20"/>
        </w:rPr>
        <w:tab/>
        <w:t>Examination of Tenders and determination of responsiveness</w:t>
      </w:r>
    </w:p>
    <w:p w14:paraId="514A3B7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27D92D7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t>Prior to the detailed evaluation of Tenders, the Employer will determine whether each Tender; (a) has been properly signed; and; (b) is substantially responsive to the requirements of the Tender documents.</w:t>
      </w:r>
    </w:p>
    <w:p w14:paraId="51B1D5C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23.2</w:t>
      </w:r>
      <w:r>
        <w:rPr>
          <w:rFonts w:ascii="Arial" w:hAnsi="Arial" w:cs="Arial"/>
          <w:sz w:val="20"/>
        </w:rPr>
        <w:tab/>
        <w:t>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2E63A2FD" w14:textId="77777777" w:rsidR="00ED01C1" w:rsidRDefault="00ED01C1" w:rsidP="00D40DEE">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23.3</w:t>
      </w:r>
      <w:r>
        <w:rPr>
          <w:rFonts w:ascii="Arial" w:hAnsi="Arial" w:cs="Arial"/>
          <w:sz w:val="20"/>
        </w:rPr>
        <w:tab/>
        <w:t>If a Tender is not substantially responsive, it will be rejected by the Employer, and may not subsequently be made responsive by correction or withdrawal of the nonconforming deviation or reservation.</w:t>
      </w:r>
    </w:p>
    <w:p w14:paraId="159E08BA" w14:textId="77777777" w:rsidR="0016206E" w:rsidRDefault="0016206E"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5EC53BE5" w14:textId="3137B15B" w:rsidR="00ED01C1" w:rsidRDefault="002B21C5"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4</w:t>
      </w:r>
      <w:r w:rsidR="00ED01C1">
        <w:rPr>
          <w:rFonts w:ascii="Arial" w:hAnsi="Arial" w:cs="Arial"/>
          <w:b/>
          <w:sz w:val="20"/>
        </w:rPr>
        <w:t>.</w:t>
      </w:r>
      <w:r w:rsidR="00ED01C1">
        <w:rPr>
          <w:rFonts w:ascii="Arial" w:hAnsi="Arial" w:cs="Arial"/>
          <w:b/>
          <w:sz w:val="20"/>
        </w:rPr>
        <w:tab/>
        <w:t>Correction of errors</w:t>
      </w:r>
    </w:p>
    <w:p w14:paraId="4F97A2CC"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74D477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24.1</w:t>
      </w:r>
      <w:r>
        <w:rPr>
          <w:rFonts w:ascii="Arial" w:hAnsi="Arial" w:cs="Arial"/>
          <w:sz w:val="20"/>
        </w:rPr>
        <w:tab/>
        <w:t>Tenders determined to be substantially responsive will be checked by the Employer for any arithmetic errors. Errors will be corrected by the Employer as follows:</w:t>
      </w:r>
    </w:p>
    <w:p w14:paraId="3ABACA5D"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where there is a discrepancy between the rates in figures and in words, the lower of the two will govern</w:t>
      </w:r>
      <w:r>
        <w:rPr>
          <w:rStyle w:val="FootnoteReference"/>
          <w:rFonts w:ascii="Arial" w:hAnsi="Arial" w:cs="Arial"/>
          <w:sz w:val="20"/>
        </w:rPr>
        <w:footnoteReference w:id="3"/>
      </w:r>
      <w:r>
        <w:rPr>
          <w:rFonts w:ascii="Arial" w:hAnsi="Arial" w:cs="Arial"/>
          <w:sz w:val="20"/>
        </w:rPr>
        <w:t>; and</w:t>
      </w:r>
    </w:p>
    <w:p w14:paraId="2AF2257B"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r>
      <w:proofErr w:type="gramStart"/>
      <w:r>
        <w:rPr>
          <w:rFonts w:ascii="Arial" w:hAnsi="Arial" w:cs="Arial"/>
          <w:sz w:val="20"/>
        </w:rPr>
        <w:t>where</w:t>
      </w:r>
      <w:proofErr w:type="gramEnd"/>
      <w:r>
        <w:rPr>
          <w:rFonts w:ascii="Arial" w:hAnsi="Arial" w:cs="Arial"/>
          <w:sz w:val="20"/>
        </w:rPr>
        <w:t xml:space="preserve"> there is a discrepancy between the unit rate and the line item total resulting from multiplying the unit rate by the quantity, the unit rate as quoted will govern.</w:t>
      </w:r>
    </w:p>
    <w:p w14:paraId="2694B567" w14:textId="77777777" w:rsidR="00ED01C1" w:rsidRDefault="00ED01C1" w:rsidP="00ED01C1">
      <w:pPr>
        <w:keepLines/>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Cs/>
          <w:sz w:val="20"/>
        </w:rPr>
        <w:t>24.2</w:t>
      </w:r>
      <w:r>
        <w:rPr>
          <w:rFonts w:ascii="Arial" w:hAnsi="Arial" w:cs="Arial"/>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3200027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A734BF1" w14:textId="77777777" w:rsidR="002B21C5" w:rsidRDefault="002B21C5"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456B6519"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25.</w:t>
      </w:r>
      <w:r>
        <w:rPr>
          <w:rFonts w:ascii="Arial" w:hAnsi="Arial" w:cs="Arial"/>
          <w:b/>
          <w:sz w:val="20"/>
        </w:rPr>
        <w:tab/>
        <w:t>Evaluation and comparison of Tenders</w:t>
      </w:r>
    </w:p>
    <w:p w14:paraId="4412501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0D9669CE"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25.1</w:t>
      </w:r>
      <w:r>
        <w:rPr>
          <w:rFonts w:ascii="Arial" w:hAnsi="Arial" w:cs="Arial"/>
          <w:sz w:val="20"/>
        </w:rPr>
        <w:tab/>
        <w:t>The Employer will evaluate and compare only the Tenders determined to be substantially responsive in accordance with Clause 23.</w:t>
      </w:r>
    </w:p>
    <w:p w14:paraId="5E65BE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t>In evaluating the Tenders, the Employer will determine for each Tender the evaluated Tender Price by adjusting the Tender Price as follows:</w:t>
      </w:r>
    </w:p>
    <w:p w14:paraId="003EBDD7" w14:textId="0339F1E5"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(a)</w:t>
      </w:r>
      <w:r>
        <w:rPr>
          <w:rFonts w:ascii="Arial" w:hAnsi="Arial" w:cs="Arial"/>
          <w:sz w:val="20"/>
        </w:rPr>
        <w:tab/>
        <w:t>making any correction for errors pursuant to Clause 24; and</w:t>
      </w:r>
    </w:p>
    <w:p w14:paraId="020598A2" w14:textId="77777777" w:rsidR="00ED01C1" w:rsidRDefault="00ED01C1" w:rsidP="00ED01C1">
      <w:pPr>
        <w:tabs>
          <w:tab w:val="left" w:pos="720"/>
          <w:tab w:val="left" w:pos="1400"/>
          <w:tab w:val="left" w:pos="2120"/>
          <w:tab w:val="left" w:pos="2720"/>
          <w:tab w:val="left" w:pos="4680"/>
          <w:tab w:val="left" w:pos="7180"/>
        </w:tabs>
        <w:suppressAutoHyphens/>
        <w:ind w:left="1400" w:hanging="1400"/>
        <w:jc w:val="both"/>
        <w:rPr>
          <w:rFonts w:ascii="Arial" w:hAnsi="Arial" w:cs="Arial"/>
          <w:sz w:val="20"/>
        </w:rPr>
      </w:pPr>
      <w:r>
        <w:rPr>
          <w:rFonts w:ascii="Arial" w:hAnsi="Arial" w:cs="Arial"/>
          <w:sz w:val="20"/>
        </w:rPr>
        <w:tab/>
        <w:t>(b)</w:t>
      </w:r>
      <w:r>
        <w:rPr>
          <w:rFonts w:ascii="Arial" w:hAnsi="Arial" w:cs="Arial"/>
          <w:sz w:val="20"/>
        </w:rPr>
        <w:tab/>
        <w:t>making appropriate adjustments to reflect discounts or other price modifications offered in accordance with Sub Clause 18.5.</w:t>
      </w:r>
    </w:p>
    <w:p w14:paraId="2BBD22D2"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25.3</w:t>
      </w:r>
      <w:r>
        <w:rPr>
          <w:rFonts w:ascii="Arial" w:hAnsi="Arial" w:cs="Arial"/>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11ED9B56"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25.4</w:t>
      </w:r>
      <w:r>
        <w:rPr>
          <w:rFonts w:ascii="Arial" w:hAnsi="Arial" w:cs="Arial"/>
          <w:sz w:val="20"/>
        </w:rPr>
        <w:tab/>
        <w:t>The estimated effect of the price adjustment conditions under Clause 41 of the Conditions of Contract, during the implementation of the Contract, will not be taken into account in tender Evaluation</w:t>
      </w:r>
    </w:p>
    <w:p w14:paraId="636CE9A6" w14:textId="77777777" w:rsidR="00ED01C1" w:rsidRDefault="00ED01C1" w:rsidP="00ED01C1">
      <w:pPr>
        <w:tabs>
          <w:tab w:val="left" w:pos="720"/>
          <w:tab w:val="center" w:pos="4680"/>
        </w:tabs>
        <w:suppressAutoHyphens/>
        <w:ind w:left="720" w:hanging="720"/>
        <w:jc w:val="both"/>
        <w:outlineLvl w:val="0"/>
        <w:rPr>
          <w:rFonts w:ascii="Arial" w:hAnsi="Arial" w:cs="Arial"/>
          <w:b/>
          <w:sz w:val="20"/>
        </w:rPr>
      </w:pPr>
      <w:r>
        <w:rPr>
          <w:rFonts w:ascii="Arial" w:hAnsi="Arial" w:cs="Arial"/>
          <w:bCs/>
          <w:sz w:val="20"/>
        </w:rPr>
        <w:t>25.5</w:t>
      </w:r>
      <w:r>
        <w:rPr>
          <w:rFonts w:ascii="Arial" w:hAnsi="Arial" w:cs="Arial"/>
          <w:bCs/>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w:t>
      </w:r>
      <w:r w:rsidR="00FA14AB">
        <w:rPr>
          <w:rFonts w:ascii="Arial" w:hAnsi="Arial" w:cs="Arial"/>
          <w:bCs/>
          <w:sz w:val="20"/>
        </w:rPr>
        <w:t xml:space="preserve">require that the amount of the </w:t>
      </w:r>
      <w:r>
        <w:rPr>
          <w:rFonts w:ascii="Arial" w:hAnsi="Arial" w:cs="Arial"/>
          <w:bCs/>
          <w:sz w:val="20"/>
        </w:rPr>
        <w:t>performance security set forth in Clause 29 be increased at the expense of the successful Tenderer to a level sufficient to protect the Employer against financial loss in the event of default of the successful under the contract.</w:t>
      </w:r>
      <w:r>
        <w:rPr>
          <w:rFonts w:ascii="Arial" w:hAnsi="Arial" w:cs="Arial"/>
          <w:b/>
          <w:sz w:val="20"/>
        </w:rPr>
        <w:tab/>
      </w:r>
    </w:p>
    <w:p w14:paraId="644C7EB9" w14:textId="77777777" w:rsidR="00ED01C1" w:rsidRDefault="00ED01C1" w:rsidP="00ED01C1">
      <w:pPr>
        <w:tabs>
          <w:tab w:val="center" w:pos="4680"/>
        </w:tabs>
        <w:suppressAutoHyphens/>
        <w:outlineLvl w:val="0"/>
        <w:rPr>
          <w:b/>
          <w:sz w:val="20"/>
        </w:rPr>
      </w:pPr>
    </w:p>
    <w:p w14:paraId="65A679A3" w14:textId="77777777" w:rsidR="00ED01C1" w:rsidRDefault="00ED01C1" w:rsidP="00ED01C1">
      <w:pPr>
        <w:tabs>
          <w:tab w:val="center" w:pos="4680"/>
        </w:tabs>
        <w:suppressAutoHyphens/>
        <w:outlineLvl w:val="0"/>
        <w:rPr>
          <w:rFonts w:ascii="Arial" w:hAnsi="Arial" w:cs="Arial"/>
          <w:b/>
          <w:szCs w:val="24"/>
        </w:rPr>
      </w:pPr>
      <w:r>
        <w:rPr>
          <w:b/>
          <w:sz w:val="20"/>
        </w:rPr>
        <w:tab/>
      </w:r>
      <w:r>
        <w:rPr>
          <w:rFonts w:ascii="Arial" w:hAnsi="Arial" w:cs="Arial"/>
          <w:b/>
          <w:szCs w:val="24"/>
        </w:rPr>
        <w:t>F.  Award of Contract</w:t>
      </w:r>
    </w:p>
    <w:p w14:paraId="3E955AC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26.</w:t>
      </w:r>
      <w:r>
        <w:rPr>
          <w:rFonts w:ascii="Arial" w:hAnsi="Arial" w:cs="Arial"/>
          <w:b/>
          <w:sz w:val="20"/>
        </w:rPr>
        <w:tab/>
        <w:t>Award</w:t>
      </w:r>
      <w:r w:rsidR="006C0B10">
        <w:rPr>
          <w:rFonts w:ascii="Arial" w:hAnsi="Arial" w:cs="Arial"/>
          <w:b/>
          <w:sz w:val="20"/>
        </w:rPr>
        <w:t xml:space="preserve"> </w:t>
      </w:r>
      <w:r>
        <w:rPr>
          <w:rFonts w:ascii="Arial" w:hAnsi="Arial" w:cs="Arial"/>
          <w:b/>
          <w:sz w:val="20"/>
        </w:rPr>
        <w:t>criteria</w:t>
      </w:r>
    </w:p>
    <w:p w14:paraId="02C841BD"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578EA109"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26.1</w:t>
      </w:r>
      <w:r>
        <w:rPr>
          <w:rFonts w:ascii="Arial" w:hAnsi="Arial" w:cs="Arial"/>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15C4CB03"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9ACFC6B"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27.</w:t>
      </w:r>
      <w:r>
        <w:rPr>
          <w:rFonts w:ascii="Arial" w:hAnsi="Arial" w:cs="Arial"/>
          <w:b/>
          <w:sz w:val="20"/>
        </w:rPr>
        <w:tab/>
        <w:t>Employer's right to accept any Tender and to reject any or all Tenders</w:t>
      </w:r>
    </w:p>
    <w:p w14:paraId="3C5C75E7"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4224016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27.1</w:t>
      </w:r>
      <w:r>
        <w:rPr>
          <w:rFonts w:ascii="Arial" w:hAnsi="Arial" w:cs="Arial"/>
          <w:bCs/>
          <w:sz w:val="20"/>
        </w:rPr>
        <w:tab/>
      </w:r>
      <w:r>
        <w:rPr>
          <w:rFonts w:ascii="Arial" w:hAnsi="Arial" w:cs="Arial"/>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7A558D46"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3F19A89F"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28.</w:t>
      </w:r>
      <w:r>
        <w:rPr>
          <w:rFonts w:ascii="Arial" w:hAnsi="Arial" w:cs="Arial"/>
          <w:b/>
          <w:sz w:val="20"/>
        </w:rPr>
        <w:tab/>
        <w:t>Notification of award and signing of Agreement</w:t>
      </w:r>
    </w:p>
    <w:p w14:paraId="5666AEB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sz w:val="20"/>
        </w:rPr>
      </w:pPr>
    </w:p>
    <w:p w14:paraId="3C4932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Pr>
          <w:rFonts w:ascii="Arial" w:hAnsi="Arial" w:cs="Arial"/>
          <w:i/>
          <w:sz w:val="20"/>
        </w:rPr>
        <w:t>Conditions of</w:t>
      </w:r>
      <w:r w:rsidR="00F30AB0">
        <w:rPr>
          <w:rFonts w:ascii="Arial" w:hAnsi="Arial" w:cs="Arial"/>
          <w:i/>
          <w:sz w:val="20"/>
        </w:rPr>
        <w:t xml:space="preserve"> </w:t>
      </w:r>
      <w:r>
        <w:rPr>
          <w:rFonts w:ascii="Arial" w:hAnsi="Arial" w:cs="Arial"/>
          <w:i/>
          <w:sz w:val="20"/>
        </w:rPr>
        <w:t>Contract</w:t>
      </w:r>
      <w:r>
        <w:rPr>
          <w:rFonts w:ascii="Arial" w:hAnsi="Arial" w:cs="Arial"/>
          <w:sz w:val="20"/>
        </w:rPr>
        <w:t xml:space="preserve"> called the "Letter of Acceptance") will </w:t>
      </w:r>
      <w:r w:rsidR="00323C53">
        <w:rPr>
          <w:rFonts w:ascii="Arial" w:hAnsi="Arial" w:cs="Arial"/>
          <w:sz w:val="20"/>
        </w:rPr>
        <w:t>state the</w:t>
      </w:r>
      <w:r>
        <w:rPr>
          <w:rFonts w:ascii="Arial" w:hAnsi="Arial" w:cs="Arial"/>
          <w:sz w:val="20"/>
        </w:rPr>
        <w:t xml:space="preserve"> sum that the Employer will pay the Contractor in consideration of the execution, completion, and maintenance of the Works by the Contractor as prescribed by the Contract (hereinafter and in the Contract called the "Contract Price").</w:t>
      </w:r>
    </w:p>
    <w:p w14:paraId="5F23C6D8"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t>The notification of award will constitute the formation of the Contract, subject only to the furnishing of Security deposit in accordance with the provisions of Clause 29.</w:t>
      </w:r>
    </w:p>
    <w:p w14:paraId="7A9044F3"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28.3</w:t>
      </w:r>
      <w:r>
        <w:rPr>
          <w:rFonts w:ascii="Arial" w:hAnsi="Arial" w:cs="Arial"/>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BB2217B"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28.4</w:t>
      </w:r>
      <w:r>
        <w:rPr>
          <w:rFonts w:ascii="Arial" w:hAnsi="Arial" w:cs="Arial"/>
          <w:sz w:val="20"/>
        </w:rPr>
        <w:tab/>
        <w:t>Upon the furnishing by the successful Tenderer of the Performance Security, the Employer will promptly notify the other Tenderers that their Tenders have been unsuccessful.</w:t>
      </w:r>
    </w:p>
    <w:p w14:paraId="4BBB2142"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64F7B5F1" w14:textId="77777777" w:rsidR="00ED01C1" w:rsidRDefault="00ED01C1" w:rsidP="00ED01C1">
      <w:pPr>
        <w:keepNext/>
        <w:keepLines/>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b/>
          <w:sz w:val="20"/>
        </w:rPr>
        <w:t>29.</w:t>
      </w:r>
      <w:r>
        <w:rPr>
          <w:rFonts w:ascii="Arial" w:hAnsi="Arial" w:cs="Arial"/>
          <w:b/>
          <w:sz w:val="20"/>
        </w:rPr>
        <w:tab/>
        <w:t>Security deposit</w:t>
      </w:r>
    </w:p>
    <w:p w14:paraId="0E0BDE02"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rPr>
          <w:bCs/>
          <w:sz w:val="20"/>
        </w:rPr>
      </w:pPr>
    </w:p>
    <w:p w14:paraId="7850A513" w14:textId="77777777" w:rsidR="00ED01C1" w:rsidRDefault="00ED01C1" w:rsidP="00ED01C1">
      <w:pPr>
        <w:keepNext/>
        <w:keepLines/>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29.1</w:t>
      </w:r>
      <w:r>
        <w:rPr>
          <w:rFonts w:ascii="Arial" w:hAnsi="Arial" w:cs="Arial"/>
          <w:sz w:val="20"/>
        </w:rPr>
        <w:tab/>
        <w:t xml:space="preserve">Within 20 days of receipt of the Letter of Acceptance, the successful Tenderer shall deliver to the Employer a Security deposit in any of the forms given below for an amount equivalent </w:t>
      </w:r>
      <w:r w:rsidRPr="0066163C">
        <w:rPr>
          <w:rFonts w:ascii="Arial" w:hAnsi="Arial" w:cs="Arial"/>
          <w:b/>
          <w:bCs/>
          <w:sz w:val="20"/>
        </w:rPr>
        <w:t>to 5% of</w:t>
      </w:r>
      <w:r>
        <w:rPr>
          <w:rFonts w:ascii="Arial" w:hAnsi="Arial" w:cs="Arial"/>
          <w:sz w:val="20"/>
        </w:rPr>
        <w:t xml:space="preserve"> the Contract price plus additional security for unbalanced tenders in accordance with Clause 25.5 of ITT and Clause 44 of the Conditions of Contract for all works.:</w:t>
      </w:r>
    </w:p>
    <w:p w14:paraId="48D9CC8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Cash or</w:t>
      </w:r>
    </w:p>
    <w:p w14:paraId="66873B6A" w14:textId="1B1D004A"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 xml:space="preserve">Banker’s </w:t>
      </w:r>
      <w:r w:rsidR="00323C53">
        <w:rPr>
          <w:rFonts w:ascii="Arial" w:hAnsi="Arial" w:cs="Arial"/>
          <w:sz w:val="20"/>
        </w:rPr>
        <w:t>Cheque</w:t>
      </w:r>
      <w:r>
        <w:rPr>
          <w:rFonts w:ascii="Arial" w:hAnsi="Arial" w:cs="Arial"/>
          <w:sz w:val="20"/>
        </w:rPr>
        <w:t xml:space="preserve">/Demand draft,/Pay Order in </w:t>
      </w:r>
      <w:r w:rsidR="00323C53">
        <w:rPr>
          <w:rFonts w:ascii="Arial" w:hAnsi="Arial" w:cs="Arial"/>
          <w:sz w:val="20"/>
        </w:rPr>
        <w:t>favor</w:t>
      </w:r>
      <w:r>
        <w:rPr>
          <w:rFonts w:ascii="Arial" w:hAnsi="Arial" w:cs="Arial"/>
          <w:sz w:val="20"/>
        </w:rPr>
        <w:t xml:space="preserve"> of Commissioner </w:t>
      </w:r>
      <w:r w:rsidR="00285939">
        <w:rPr>
          <w:rFonts w:ascii="Arial" w:hAnsi="Arial" w:cs="Arial"/>
          <w:sz w:val="20"/>
        </w:rPr>
        <w:t xml:space="preserve">BWCC </w:t>
      </w:r>
      <w:r>
        <w:rPr>
          <w:rFonts w:ascii="Arial" w:hAnsi="Arial" w:cs="Arial"/>
          <w:sz w:val="20"/>
        </w:rPr>
        <w:t xml:space="preserve">payable at Bangalore or </w:t>
      </w:r>
    </w:p>
    <w:p w14:paraId="6CFF4771" w14:textId="77777777" w:rsidR="00ED01C1" w:rsidRDefault="00ED01C1" w:rsidP="00ED01C1">
      <w:pPr>
        <w:numPr>
          <w:ilvl w:val="1"/>
          <w:numId w:val="9"/>
        </w:numPr>
        <w:tabs>
          <w:tab w:val="left" w:pos="720"/>
          <w:tab w:val="left" w:pos="1400"/>
          <w:tab w:val="left" w:pos="2120"/>
          <w:tab w:val="left" w:pos="2720"/>
          <w:tab w:val="left" w:pos="4680"/>
          <w:tab w:val="left" w:pos="7180"/>
        </w:tabs>
        <w:suppressAutoHyphens/>
        <w:jc w:val="both"/>
        <w:rPr>
          <w:rFonts w:ascii="Arial" w:hAnsi="Arial" w:cs="Arial"/>
          <w:sz w:val="20"/>
        </w:rPr>
      </w:pPr>
      <w:r>
        <w:rPr>
          <w:rFonts w:ascii="Arial" w:hAnsi="Arial" w:cs="Arial"/>
          <w:sz w:val="20"/>
        </w:rPr>
        <w:t>A bank guarantee in the form given in Section 10; or</w:t>
      </w:r>
    </w:p>
    <w:p w14:paraId="1864B682" w14:textId="7E38332B"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r>
        <w:rPr>
          <w:rFonts w:ascii="Arial" w:hAnsi="Arial" w:cs="Arial"/>
        </w:rPr>
        <w:t>-</w:t>
      </w:r>
      <w:r>
        <w:rPr>
          <w:rFonts w:ascii="Arial" w:hAnsi="Arial" w:cs="Arial"/>
        </w:rPr>
        <w:tab/>
        <w:t xml:space="preserve">Specified Small Savings Instruments pledged to Commissioner / Exe. Engineer </w:t>
      </w:r>
      <w:r w:rsidR="00A17944">
        <w:rPr>
          <w:rFonts w:ascii="Arial" w:hAnsi="Arial" w:cs="Arial"/>
        </w:rPr>
        <w:t>MALLESHWARAM</w:t>
      </w:r>
      <w:r>
        <w:rPr>
          <w:rFonts w:ascii="Arial" w:hAnsi="Arial" w:cs="Arial"/>
        </w:rPr>
        <w:t xml:space="preserve"> </w:t>
      </w:r>
      <w:r w:rsidR="00285939">
        <w:rPr>
          <w:rFonts w:ascii="Arial" w:hAnsi="Arial" w:cs="Arial"/>
        </w:rPr>
        <w:t>DIVISION BWCC</w:t>
      </w:r>
      <w:r>
        <w:rPr>
          <w:rFonts w:ascii="Arial" w:hAnsi="Arial" w:cs="Arial"/>
        </w:rPr>
        <w:t>;</w:t>
      </w:r>
    </w:p>
    <w:p w14:paraId="6ABA67D3" w14:textId="77777777" w:rsidR="00ED01C1" w:rsidRDefault="00ED01C1" w:rsidP="00ED01C1">
      <w:pPr>
        <w:pStyle w:val="PlainText"/>
        <w:tabs>
          <w:tab w:val="left" w:pos="720"/>
          <w:tab w:val="left" w:pos="1980"/>
          <w:tab w:val="left" w:pos="2720"/>
          <w:tab w:val="left" w:pos="4680"/>
          <w:tab w:val="left" w:pos="7180"/>
        </w:tabs>
        <w:suppressAutoHyphens/>
        <w:ind w:left="1980" w:hanging="540"/>
        <w:rPr>
          <w:rFonts w:ascii="Arial" w:hAnsi="Arial" w:cs="Arial"/>
        </w:rPr>
      </w:pPr>
    </w:p>
    <w:p w14:paraId="0C2DF840"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lastRenderedPageBreak/>
        <w:t>29.2</w:t>
      </w:r>
      <w:r>
        <w:rPr>
          <w:rFonts w:ascii="Arial" w:hAnsi="Arial" w:cs="Arial"/>
          <w:sz w:val="20"/>
        </w:rPr>
        <w:tab/>
        <w:t>If the security deposit is provided by the successful Tenderer in the form of a Bank Guarantee, it shall be issued either by a Nationalized/Scheduled bank.</w:t>
      </w:r>
    </w:p>
    <w:p w14:paraId="5A99669F"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sz w:val="20"/>
        </w:rPr>
        <w:t>29.3</w:t>
      </w:r>
      <w:r>
        <w:rPr>
          <w:rFonts w:ascii="Arial" w:hAnsi="Arial" w:cs="Arial"/>
          <w:sz w:val="20"/>
        </w:rPr>
        <w:tab/>
        <w:t>The security deposit if furnished in cash or demand draft can, if requested, be converted to interest bearing securities at the cost of the contractor.</w:t>
      </w:r>
    </w:p>
    <w:p w14:paraId="4A02C48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29.4</w:t>
      </w:r>
      <w:r>
        <w:rPr>
          <w:rFonts w:ascii="Arial" w:hAnsi="Arial" w:cs="Arial"/>
          <w:sz w:val="20"/>
        </w:rPr>
        <w:tab/>
        <w:t>Failure of the successful Tenderer to comply with the requirements of Sub-Clause 29.1 shall constitute sufficient grounds for cancellation of the award and forfeiture of the Earnest money deposit.</w:t>
      </w:r>
    </w:p>
    <w:p w14:paraId="6B0E8A55"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27DDD471"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r>
        <w:rPr>
          <w:rFonts w:ascii="Arial" w:hAnsi="Arial" w:cs="Arial"/>
          <w:b/>
          <w:sz w:val="20"/>
        </w:rPr>
        <w:t>30</w:t>
      </w:r>
      <w:r>
        <w:rPr>
          <w:rFonts w:ascii="Arial" w:hAnsi="Arial" w:cs="Arial"/>
          <w:b/>
          <w:sz w:val="20"/>
        </w:rPr>
        <w:tab/>
        <w:t>Advance Payment and Security:</w:t>
      </w:r>
    </w:p>
    <w:p w14:paraId="042BCCBE" w14:textId="77777777" w:rsidR="00ED01C1" w:rsidRDefault="00ED01C1" w:rsidP="00ED01C1">
      <w:pPr>
        <w:tabs>
          <w:tab w:val="left" w:pos="720"/>
          <w:tab w:val="left" w:pos="1400"/>
          <w:tab w:val="left" w:pos="2120"/>
          <w:tab w:val="left" w:pos="2720"/>
          <w:tab w:val="left" w:pos="4680"/>
          <w:tab w:val="left" w:pos="7180"/>
        </w:tabs>
        <w:suppressAutoHyphens/>
        <w:jc w:val="both"/>
        <w:rPr>
          <w:rFonts w:ascii="Arial" w:hAnsi="Arial" w:cs="Arial"/>
          <w:b/>
          <w:sz w:val="20"/>
        </w:rPr>
      </w:pPr>
    </w:p>
    <w:p w14:paraId="087A8EC3" w14:textId="77777777" w:rsidR="00040260" w:rsidRPr="00040260" w:rsidRDefault="00040260" w:rsidP="009D70AC">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p>
    <w:p w14:paraId="08C4A21B" w14:textId="1B2C4727" w:rsidR="00596848" w:rsidRPr="001055AA" w:rsidRDefault="00ED01C1" w:rsidP="009D70AC">
      <w:pPr>
        <w:numPr>
          <w:ilvl w:val="1"/>
          <w:numId w:val="16"/>
        </w:numPr>
        <w:tabs>
          <w:tab w:val="clear" w:pos="360"/>
          <w:tab w:val="num" w:pos="720"/>
          <w:tab w:val="left" w:pos="1400"/>
          <w:tab w:val="left" w:pos="2120"/>
          <w:tab w:val="left" w:pos="2720"/>
          <w:tab w:val="left" w:pos="4680"/>
          <w:tab w:val="left" w:pos="7180"/>
        </w:tabs>
        <w:suppressAutoHyphens/>
        <w:ind w:left="810" w:hanging="810"/>
        <w:jc w:val="both"/>
        <w:rPr>
          <w:rFonts w:ascii="Arial" w:hAnsi="Arial" w:cs="Arial"/>
          <w:b/>
          <w:bCs/>
          <w:sz w:val="20"/>
        </w:rPr>
      </w:pPr>
      <w:r>
        <w:rPr>
          <w:rFonts w:ascii="Arial" w:hAnsi="Arial" w:cs="Arial"/>
          <w:b/>
          <w:bCs/>
          <w:sz w:val="20"/>
        </w:rPr>
        <w:t xml:space="preserve">Deleted </w:t>
      </w:r>
    </w:p>
    <w:p w14:paraId="7A8B8E4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p>
    <w:p w14:paraId="56DDCA34"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b/>
          <w:sz w:val="20"/>
        </w:rPr>
      </w:pPr>
      <w:r>
        <w:rPr>
          <w:rFonts w:ascii="Arial" w:hAnsi="Arial" w:cs="Arial"/>
          <w:b/>
          <w:sz w:val="20"/>
        </w:rPr>
        <w:t>31.</w:t>
      </w:r>
      <w:r>
        <w:rPr>
          <w:rFonts w:ascii="Arial" w:hAnsi="Arial" w:cs="Arial"/>
          <w:b/>
          <w:sz w:val="20"/>
        </w:rPr>
        <w:tab/>
        <w:t>Corrupt or Fraudulent practices</w:t>
      </w:r>
    </w:p>
    <w:p w14:paraId="15A2FE57" w14:textId="77777777" w:rsidR="00ED01C1" w:rsidRDefault="00ED01C1" w:rsidP="00ED01C1">
      <w:pPr>
        <w:tabs>
          <w:tab w:val="left" w:pos="720"/>
          <w:tab w:val="left" w:pos="1400"/>
          <w:tab w:val="left" w:pos="2120"/>
          <w:tab w:val="left" w:pos="2720"/>
          <w:tab w:val="left" w:pos="4680"/>
          <w:tab w:val="left" w:pos="7180"/>
        </w:tabs>
        <w:suppressAutoHyphens/>
        <w:ind w:left="720" w:hanging="720"/>
        <w:rPr>
          <w:b/>
          <w:sz w:val="20"/>
        </w:rPr>
      </w:pPr>
    </w:p>
    <w:p w14:paraId="29041417" w14:textId="77777777" w:rsidR="00ED01C1" w:rsidRDefault="00ED01C1" w:rsidP="00ED01C1">
      <w:pPr>
        <w:tabs>
          <w:tab w:val="left" w:pos="720"/>
          <w:tab w:val="left" w:pos="1400"/>
          <w:tab w:val="left" w:pos="2120"/>
          <w:tab w:val="left" w:pos="2720"/>
          <w:tab w:val="left" w:pos="4680"/>
          <w:tab w:val="left" w:pos="7180"/>
        </w:tabs>
        <w:suppressAutoHyphens/>
        <w:ind w:left="720" w:hanging="720"/>
        <w:jc w:val="both"/>
        <w:rPr>
          <w:rFonts w:ascii="Arial" w:hAnsi="Arial" w:cs="Arial"/>
          <w:sz w:val="20"/>
        </w:rPr>
      </w:pPr>
      <w:r>
        <w:rPr>
          <w:rFonts w:ascii="Arial" w:hAnsi="Arial" w:cs="Arial"/>
          <w:bCs/>
          <w:sz w:val="20"/>
        </w:rPr>
        <w:t>31.1</w:t>
      </w:r>
      <w:r>
        <w:rPr>
          <w:rFonts w:ascii="Arial" w:hAnsi="Arial" w:cs="Arial"/>
          <w:sz w:val="20"/>
        </w:rPr>
        <w:tab/>
        <w:t xml:space="preserve">The BBMP requires that the Tenderers/Suppliers/Contractors, observe the highest standard of ethics during the procurement and execution of such contracts.  In pursuance of this policy, </w:t>
      </w:r>
      <w:r w:rsidR="00F570B7">
        <w:rPr>
          <w:rFonts w:ascii="Arial" w:hAnsi="Arial" w:cs="Arial"/>
          <w:sz w:val="20"/>
        </w:rPr>
        <w:t>BBMP:</w:t>
      </w:r>
    </w:p>
    <w:p w14:paraId="1C8390F2" w14:textId="77777777" w:rsidR="00ED01C1" w:rsidRDefault="00ED01C1" w:rsidP="00ED01C1">
      <w:pPr>
        <w:tabs>
          <w:tab w:val="left" w:pos="720"/>
          <w:tab w:val="left" w:pos="1400"/>
          <w:tab w:val="left" w:pos="2160"/>
          <w:tab w:val="left" w:pos="2720"/>
          <w:tab w:val="left" w:pos="4680"/>
          <w:tab w:val="left" w:pos="7180"/>
        </w:tabs>
        <w:suppressAutoHyphens/>
        <w:ind w:left="1440" w:hanging="1440"/>
        <w:jc w:val="both"/>
        <w:rPr>
          <w:rFonts w:ascii="Arial" w:hAnsi="Arial" w:cs="Arial"/>
          <w:sz w:val="20"/>
        </w:rPr>
      </w:pPr>
      <w:r>
        <w:rPr>
          <w:rFonts w:ascii="Arial" w:hAnsi="Arial" w:cs="Arial"/>
          <w:sz w:val="20"/>
        </w:rPr>
        <w:tab/>
        <w:t>(a)</w:t>
      </w:r>
      <w:r>
        <w:rPr>
          <w:rFonts w:ascii="Arial" w:hAnsi="Arial" w:cs="Arial"/>
          <w:sz w:val="20"/>
        </w:rPr>
        <w:tab/>
        <w:t>will reject a proposal for award if it determines that the Tenderer recommended for award has engaged in corrupt or fraudulent practices in competing for the contract in question;</w:t>
      </w:r>
    </w:p>
    <w:p w14:paraId="7E5C5E8A" w14:textId="77777777" w:rsidR="00ED01C1" w:rsidRDefault="00ED01C1" w:rsidP="00ED01C1">
      <w:pPr>
        <w:tabs>
          <w:tab w:val="left" w:pos="720"/>
          <w:tab w:val="left" w:pos="1400"/>
          <w:tab w:val="left" w:pos="2160"/>
          <w:tab w:val="left" w:pos="2720"/>
          <w:tab w:val="left" w:pos="4680"/>
          <w:tab w:val="left" w:pos="7180"/>
        </w:tabs>
        <w:suppressAutoHyphens/>
        <w:ind w:left="1440" w:hanging="2160"/>
        <w:jc w:val="both"/>
        <w:rPr>
          <w:rFonts w:ascii="Arial" w:hAnsi="Arial" w:cs="Arial"/>
          <w:sz w:val="20"/>
        </w:rPr>
      </w:pPr>
      <w:r>
        <w:rPr>
          <w:rFonts w:ascii="Arial" w:hAnsi="Arial" w:cs="Arial"/>
          <w:sz w:val="20"/>
        </w:rPr>
        <w:tab/>
        <w:t>(b)</w:t>
      </w:r>
      <w:r>
        <w:rPr>
          <w:rFonts w:ascii="Arial" w:hAnsi="Arial" w:cs="Arial"/>
          <w:sz w:val="20"/>
        </w:rPr>
        <w:tab/>
        <w:t>will declare a firm ineligible, either indefinitely or for a stated period of time, to be awarded a BBMP contract if it at any time determines that the firm has engaged in corrupt or fraudulent practices in competing for, or in executing, a BBMP contract.</w:t>
      </w:r>
    </w:p>
    <w:p w14:paraId="38A3D10A" w14:textId="77777777" w:rsidR="00ED01C1" w:rsidRDefault="00ED01C1" w:rsidP="00ED01C1">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r>
        <w:rPr>
          <w:rFonts w:ascii="Arial" w:hAnsi="Arial" w:cs="Arial"/>
          <w:bCs/>
          <w:sz w:val="20"/>
        </w:rPr>
        <w:t>31.2</w:t>
      </w:r>
      <w:r>
        <w:rPr>
          <w:rFonts w:ascii="Arial" w:hAnsi="Arial" w:cs="Arial"/>
          <w:sz w:val="20"/>
        </w:rPr>
        <w:tab/>
        <w:t>Furthermore, Tenderers shall be aware of the provision stated in sub-clause 50.2 of the Conditions of Contract.</w:t>
      </w:r>
    </w:p>
    <w:p w14:paraId="7F973EAD" w14:textId="77777777" w:rsidR="00A17944" w:rsidRDefault="00A17944" w:rsidP="00ED01C1">
      <w:pPr>
        <w:tabs>
          <w:tab w:val="left" w:pos="720"/>
          <w:tab w:val="left" w:pos="1440"/>
          <w:tab w:val="left" w:pos="2160"/>
          <w:tab w:val="left" w:pos="2720"/>
          <w:tab w:val="left" w:pos="4680"/>
          <w:tab w:val="left" w:pos="7180"/>
        </w:tabs>
        <w:suppressAutoHyphens/>
        <w:ind w:left="720" w:hanging="720"/>
        <w:jc w:val="both"/>
        <w:rPr>
          <w:rFonts w:ascii="Arial" w:hAnsi="Arial" w:cs="Arial"/>
          <w:sz w:val="20"/>
        </w:rPr>
      </w:pPr>
    </w:p>
    <w:p w14:paraId="4748620E" w14:textId="77777777" w:rsidR="00ED01C1" w:rsidRDefault="00ED01C1"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DA3F6B0"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63B9382"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035B972"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818168B"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5F259AF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0B64EEB"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CFE63C4"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6461A3D"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A696D4D"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7993065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186698D0"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3012460"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4DDD5549"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F1DA644"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E95FA43"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1AAEA64C"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92E6FCD"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2EC88786" w14:textId="77777777" w:rsidR="00B5599C" w:rsidRDefault="00B5599C"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F8042E3" w14:textId="77777777" w:rsidR="000975B8" w:rsidRDefault="000975B8"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5696A656"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6C780F5A" w14:textId="77777777" w:rsidR="0016206E" w:rsidRDefault="0016206E" w:rsidP="00ED01C1">
      <w:pPr>
        <w:tabs>
          <w:tab w:val="left" w:pos="720"/>
          <w:tab w:val="left" w:pos="1400"/>
          <w:tab w:val="left" w:pos="2120"/>
          <w:tab w:val="left" w:pos="2720"/>
          <w:tab w:val="left" w:pos="4680"/>
          <w:tab w:val="left" w:pos="7180"/>
        </w:tabs>
        <w:suppressAutoHyphens/>
        <w:jc w:val="center"/>
        <w:rPr>
          <w:rFonts w:ascii="Arial" w:hAnsi="Arial" w:cs="Arial"/>
          <w:b/>
          <w:szCs w:val="24"/>
          <w:lang w:val="fr-FR"/>
        </w:rPr>
      </w:pPr>
    </w:p>
    <w:p w14:paraId="3EE6885B" w14:textId="77777777" w:rsidR="00ED01C1" w:rsidRDefault="00ED01C1" w:rsidP="00ED01C1">
      <w:pPr>
        <w:tabs>
          <w:tab w:val="left" w:pos="720"/>
          <w:tab w:val="left" w:pos="1400"/>
          <w:tab w:val="left" w:pos="2120"/>
          <w:tab w:val="left" w:pos="2720"/>
          <w:tab w:val="left" w:pos="4680"/>
          <w:tab w:val="left" w:pos="7180"/>
        </w:tabs>
        <w:suppressAutoHyphens/>
        <w:jc w:val="center"/>
        <w:rPr>
          <w:rFonts w:ascii="Arial" w:hAnsi="Arial" w:cs="Arial"/>
          <w:szCs w:val="24"/>
          <w:lang w:val="fr-FR"/>
        </w:rPr>
      </w:pPr>
      <w:r>
        <w:rPr>
          <w:rFonts w:ascii="Arial" w:hAnsi="Arial" w:cs="Arial"/>
          <w:b/>
          <w:szCs w:val="24"/>
          <w:lang w:val="fr-FR"/>
        </w:rPr>
        <w:t>SECTION 3:    QUALIFICATION INFORMATION</w:t>
      </w:r>
    </w:p>
    <w:p w14:paraId="2D09D9A9" w14:textId="77777777" w:rsidR="00ED01C1" w:rsidRDefault="00ED01C1" w:rsidP="00ED01C1">
      <w:pPr>
        <w:tabs>
          <w:tab w:val="left" w:pos="760"/>
          <w:tab w:val="left" w:pos="1360"/>
          <w:tab w:val="left" w:pos="2080"/>
          <w:tab w:val="left" w:pos="5680"/>
        </w:tabs>
        <w:suppressAutoHyphens/>
        <w:rPr>
          <w:sz w:val="20"/>
          <w:lang w:val="fr-FR"/>
        </w:rPr>
      </w:pPr>
    </w:p>
    <w:p w14:paraId="6DEFF09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The information to be filled in by the Tenderer </w:t>
      </w:r>
      <w:r w:rsidR="000B08BA">
        <w:rPr>
          <w:rFonts w:ascii="Arial" w:hAnsi="Arial" w:cs="Arial"/>
          <w:sz w:val="20"/>
        </w:rPr>
        <w:t>hereunder will</w:t>
      </w:r>
      <w:r>
        <w:rPr>
          <w:rFonts w:ascii="Arial" w:hAnsi="Arial" w:cs="Arial"/>
          <w:sz w:val="20"/>
        </w:rPr>
        <w:t xml:space="preserve"> be used for purposes of computing Tender capacity as provided for in Clause 3 of the Instructions to Tenderers. This information will not be incorporated in the Contract.</w:t>
      </w:r>
    </w:p>
    <w:p w14:paraId="28EF07DD"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50D65C0" w14:textId="77777777" w:rsidR="00ED01C1" w:rsidRDefault="00ED01C1" w:rsidP="00ED01C1">
      <w:pPr>
        <w:tabs>
          <w:tab w:val="left" w:pos="760"/>
          <w:tab w:val="left" w:pos="1360"/>
          <w:tab w:val="left" w:pos="2080"/>
          <w:tab w:val="left" w:pos="5680"/>
        </w:tabs>
        <w:suppressAutoHyphens/>
        <w:rPr>
          <w:rFonts w:ascii="Arial" w:hAnsi="Arial" w:cs="Arial"/>
          <w:bCs/>
          <w:iCs/>
          <w:sz w:val="20"/>
        </w:rPr>
      </w:pPr>
      <w:r>
        <w:rPr>
          <w:rFonts w:ascii="Arial" w:hAnsi="Arial" w:cs="Arial"/>
          <w:sz w:val="20"/>
        </w:rPr>
        <w:t>1.1</w:t>
      </w:r>
      <w:r>
        <w:rPr>
          <w:rFonts w:ascii="Arial" w:hAnsi="Arial" w:cs="Arial"/>
          <w:sz w:val="20"/>
        </w:rPr>
        <w:tab/>
        <w:t>Constitution or legal status of Tenderer</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bCs/>
          <w:iCs/>
          <w:sz w:val="20"/>
        </w:rPr>
        <w:t>[Attach copy]</w:t>
      </w:r>
    </w:p>
    <w:p w14:paraId="1E0566FF" w14:textId="77777777" w:rsidR="00ED01C1" w:rsidRDefault="00ED01C1" w:rsidP="00ED01C1">
      <w:pPr>
        <w:pStyle w:val="FootnoteText"/>
        <w:tabs>
          <w:tab w:val="left" w:pos="760"/>
          <w:tab w:val="left" w:pos="1360"/>
          <w:tab w:val="left" w:pos="2080"/>
          <w:tab w:val="left" w:pos="5680"/>
        </w:tabs>
        <w:suppressAutoHyphens/>
        <w:rPr>
          <w:rFonts w:ascii="Arial" w:hAnsi="Arial" w:cs="Arial"/>
        </w:rPr>
      </w:pPr>
    </w:p>
    <w:p w14:paraId="504CFC02"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ab/>
        <w:t>Place of Registration</w:t>
      </w:r>
      <w:r>
        <w:rPr>
          <w:rFonts w:ascii="Arial" w:hAnsi="Arial" w:cs="Arial"/>
          <w:sz w:val="20"/>
        </w:rPr>
        <w:tab/>
      </w:r>
      <w:r>
        <w:rPr>
          <w:rFonts w:ascii="Arial" w:hAnsi="Arial" w:cs="Arial"/>
          <w:sz w:val="20"/>
        </w:rPr>
        <w:tab/>
        <w:t>_____________________________</w:t>
      </w:r>
      <w:r>
        <w:rPr>
          <w:rFonts w:ascii="Arial" w:hAnsi="Arial" w:cs="Arial"/>
          <w:sz w:val="20"/>
        </w:rPr>
        <w:softHyphen/>
        <w:t>__</w:t>
      </w:r>
    </w:p>
    <w:p w14:paraId="346CBB7C" w14:textId="77777777" w:rsidR="00ED01C1" w:rsidRDefault="00ED01C1" w:rsidP="00ED01C1">
      <w:pPr>
        <w:tabs>
          <w:tab w:val="left" w:pos="760"/>
          <w:tab w:val="left" w:pos="1360"/>
          <w:tab w:val="left" w:pos="2080"/>
          <w:tab w:val="left" w:pos="5680"/>
        </w:tabs>
        <w:suppressAutoHyphens/>
        <w:rPr>
          <w:rFonts w:ascii="Arial" w:hAnsi="Arial" w:cs="Arial"/>
          <w:sz w:val="20"/>
        </w:rPr>
      </w:pPr>
      <w:r>
        <w:rPr>
          <w:rFonts w:ascii="Arial" w:hAnsi="Arial" w:cs="Arial"/>
          <w:sz w:val="20"/>
        </w:rPr>
        <w:lastRenderedPageBreak/>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(Attach Copy)</w:t>
      </w:r>
    </w:p>
    <w:p w14:paraId="4A6146F5" w14:textId="77777777" w:rsidR="00ED01C1" w:rsidRPr="00A17944" w:rsidRDefault="00ED01C1" w:rsidP="00A17944">
      <w:pPr>
        <w:tabs>
          <w:tab w:val="left" w:pos="760"/>
          <w:tab w:val="left" w:pos="1360"/>
          <w:tab w:val="left" w:pos="2080"/>
          <w:tab w:val="left" w:pos="5680"/>
        </w:tabs>
        <w:suppressAutoHyphens/>
        <w:rPr>
          <w:rFonts w:ascii="Arial" w:hAnsi="Arial" w:cs="Arial"/>
          <w:sz w:val="20"/>
        </w:rPr>
      </w:pPr>
      <w:r>
        <w:rPr>
          <w:rFonts w:ascii="Arial" w:hAnsi="Arial" w:cs="Arial"/>
          <w:sz w:val="20"/>
        </w:rPr>
        <w:tab/>
        <w:t>Principal place of business:</w:t>
      </w:r>
      <w:r>
        <w:rPr>
          <w:rFonts w:ascii="Arial" w:hAnsi="Arial" w:cs="Arial"/>
          <w:sz w:val="20"/>
        </w:rPr>
        <w:tab/>
      </w:r>
      <w:r w:rsidR="00A17944">
        <w:rPr>
          <w:rFonts w:ascii="Arial" w:hAnsi="Arial" w:cs="Arial"/>
          <w:sz w:val="20"/>
        </w:rPr>
        <w:t>_______________________________</w:t>
      </w:r>
    </w:p>
    <w:p w14:paraId="10EC06B7" w14:textId="77777777" w:rsidR="00ED01C1" w:rsidRDefault="00ED01C1" w:rsidP="00ED01C1">
      <w:pPr>
        <w:tabs>
          <w:tab w:val="left" w:pos="760"/>
          <w:tab w:val="left" w:pos="1360"/>
          <w:tab w:val="left" w:pos="2080"/>
          <w:tab w:val="left" w:pos="5680"/>
        </w:tabs>
        <w:suppressAutoHyphens/>
        <w:rPr>
          <w:sz w:val="20"/>
        </w:rPr>
      </w:pPr>
    </w:p>
    <w:p w14:paraId="49CA4890" w14:textId="35CA0D50" w:rsidR="00ED01C1" w:rsidRPr="0016206E" w:rsidRDefault="00ED01C1" w:rsidP="00ED01C1">
      <w:pPr>
        <w:tabs>
          <w:tab w:val="left" w:pos="760"/>
          <w:tab w:val="left" w:pos="1360"/>
          <w:tab w:val="left" w:pos="2080"/>
          <w:tab w:val="left" w:pos="5760"/>
        </w:tabs>
        <w:suppressAutoHyphens/>
        <w:rPr>
          <w:rFonts w:ascii="Arial" w:hAnsi="Arial" w:cs="Arial"/>
          <w:sz w:val="20"/>
        </w:rPr>
      </w:pPr>
      <w:r>
        <w:rPr>
          <w:rFonts w:ascii="Arial" w:hAnsi="Arial" w:cs="Arial"/>
          <w:sz w:val="20"/>
        </w:rPr>
        <w:t>1.2</w:t>
      </w:r>
      <w:r>
        <w:rPr>
          <w:rFonts w:ascii="Arial" w:hAnsi="Arial" w:cs="Arial"/>
          <w:sz w:val="20"/>
        </w:rPr>
        <w:tab/>
      </w:r>
      <w:r w:rsidRPr="0016206E">
        <w:rPr>
          <w:rFonts w:ascii="Arial" w:hAnsi="Arial" w:cs="Arial"/>
          <w:sz w:val="20"/>
        </w:rPr>
        <w:t>Total value of civil</w:t>
      </w:r>
      <w:r w:rsidR="00F40BDD" w:rsidRPr="0016206E">
        <w:rPr>
          <w:rFonts w:ascii="Arial" w:hAnsi="Arial" w:cs="Arial"/>
          <w:sz w:val="20"/>
        </w:rPr>
        <w:t xml:space="preserve"> engineering construction</w:t>
      </w:r>
      <w:r w:rsidR="00F40BDD" w:rsidRPr="0016206E">
        <w:rPr>
          <w:rFonts w:ascii="Arial" w:hAnsi="Arial" w:cs="Arial"/>
          <w:sz w:val="20"/>
        </w:rPr>
        <w:tab/>
      </w:r>
      <w:r w:rsidR="00F40BDD" w:rsidRPr="0016206E">
        <w:rPr>
          <w:rFonts w:ascii="Arial" w:hAnsi="Arial" w:cs="Arial"/>
          <w:sz w:val="20"/>
        </w:rPr>
        <w:tab/>
      </w:r>
      <w:r w:rsidR="00F40BDD" w:rsidRPr="0016206E">
        <w:rPr>
          <w:rFonts w:ascii="Arial" w:hAnsi="Arial" w:cs="Arial"/>
          <w:sz w:val="20"/>
        </w:rPr>
        <w:tab/>
        <w:t>20</w:t>
      </w:r>
      <w:r w:rsidR="00B5599C">
        <w:rPr>
          <w:rFonts w:ascii="Arial" w:hAnsi="Arial" w:cs="Arial"/>
          <w:sz w:val="20"/>
        </w:rPr>
        <w:t>21-22</w:t>
      </w:r>
      <w:r w:rsidRPr="0016206E">
        <w:rPr>
          <w:rFonts w:ascii="Arial" w:hAnsi="Arial" w:cs="Arial"/>
          <w:sz w:val="20"/>
        </w:rPr>
        <w:t xml:space="preserve"> ………….</w:t>
      </w:r>
    </w:p>
    <w:p w14:paraId="704E8AFC" w14:textId="41071489" w:rsidR="00ED01C1" w:rsidRPr="0016206E" w:rsidRDefault="00ED01C1" w:rsidP="00ED01C1">
      <w:pPr>
        <w:tabs>
          <w:tab w:val="left" w:pos="760"/>
          <w:tab w:val="left" w:pos="1360"/>
          <w:tab w:val="left" w:pos="2080"/>
          <w:tab w:val="left" w:pos="5680"/>
        </w:tabs>
        <w:suppressAutoHyphens/>
        <w:rPr>
          <w:rFonts w:ascii="Arial" w:hAnsi="Arial" w:cs="Arial"/>
          <w:sz w:val="20"/>
        </w:rPr>
      </w:pPr>
      <w:r w:rsidRPr="0016206E">
        <w:rPr>
          <w:sz w:val="20"/>
        </w:rPr>
        <w:tab/>
      </w:r>
      <w:r w:rsidR="000B08BA" w:rsidRPr="0016206E">
        <w:rPr>
          <w:rFonts w:ascii="Arial" w:hAnsi="Arial" w:cs="Arial"/>
          <w:sz w:val="20"/>
        </w:rPr>
        <w:t>Works</w:t>
      </w:r>
      <w:r w:rsidRPr="0016206E">
        <w:rPr>
          <w:rFonts w:ascii="Arial" w:hAnsi="Arial" w:cs="Arial"/>
          <w:sz w:val="20"/>
        </w:rPr>
        <w:t xml:space="preserve"> executed and payments received in the last five years</w:t>
      </w:r>
      <w:r w:rsidRPr="0016206E">
        <w:rPr>
          <w:rFonts w:ascii="Arial" w:hAnsi="Arial" w:cs="Arial"/>
          <w:sz w:val="20"/>
        </w:rPr>
        <w:tab/>
      </w:r>
      <w:r w:rsidR="00D40DEE" w:rsidRPr="0016206E">
        <w:rPr>
          <w:rFonts w:ascii="Arial" w:hAnsi="Arial" w:cs="Arial"/>
          <w:sz w:val="20"/>
        </w:rPr>
        <w:tab/>
      </w:r>
      <w:r w:rsidR="002F2CB9" w:rsidRPr="0016206E">
        <w:rPr>
          <w:rFonts w:ascii="Arial" w:hAnsi="Arial" w:cs="Arial"/>
          <w:sz w:val="20"/>
        </w:rPr>
        <w:t>20</w:t>
      </w:r>
      <w:r w:rsidR="00B5599C">
        <w:rPr>
          <w:rFonts w:ascii="Arial" w:hAnsi="Arial" w:cs="Arial"/>
          <w:sz w:val="20"/>
        </w:rPr>
        <w:t>22-23</w:t>
      </w:r>
      <w:r w:rsidRPr="0016206E">
        <w:rPr>
          <w:rFonts w:ascii="Arial" w:hAnsi="Arial" w:cs="Arial"/>
          <w:sz w:val="20"/>
        </w:rPr>
        <w:t>………….</w:t>
      </w:r>
    </w:p>
    <w:p w14:paraId="1036DB1D" w14:textId="172D8722" w:rsidR="00ED01C1" w:rsidRPr="0016206E" w:rsidRDefault="00ED01C1" w:rsidP="00ED01C1">
      <w:pPr>
        <w:pStyle w:val="FootnoteText"/>
        <w:rPr>
          <w:rFonts w:ascii="Arial" w:hAnsi="Arial" w:cs="Arial"/>
        </w:rPr>
      </w:pPr>
      <w:r w:rsidRPr="0016206E">
        <w:tab/>
      </w:r>
      <w:r w:rsidRPr="0016206E">
        <w:rPr>
          <w:rFonts w:ascii="Arial" w:hAnsi="Arial" w:cs="Arial"/>
        </w:rPr>
        <w:t xml:space="preserve">    (</w:t>
      </w:r>
      <w:proofErr w:type="gramStart"/>
      <w:r w:rsidRPr="0016206E">
        <w:rPr>
          <w:rFonts w:ascii="Arial" w:hAnsi="Arial" w:cs="Arial"/>
        </w:rPr>
        <w:t>in</w:t>
      </w:r>
      <w:proofErr w:type="gramEnd"/>
      <w:r w:rsidRPr="0016206E">
        <w:rPr>
          <w:rFonts w:ascii="Arial" w:hAnsi="Arial" w:cs="Arial"/>
        </w:rPr>
        <w:t xml:space="preserve"> Rs. Lakhs) Attach Certificate from Chartered Accountant</w:t>
      </w:r>
      <w:r w:rsidRPr="0016206E">
        <w:rPr>
          <w:rFonts w:ascii="Arial" w:hAnsi="Arial" w:cs="Arial"/>
        </w:rPr>
        <w:tab/>
      </w:r>
      <w:r w:rsidR="00D40DEE" w:rsidRPr="0016206E">
        <w:rPr>
          <w:rFonts w:ascii="Arial" w:hAnsi="Arial" w:cs="Arial"/>
        </w:rPr>
        <w:tab/>
      </w:r>
      <w:r w:rsidR="000B08BA" w:rsidRPr="0016206E">
        <w:rPr>
          <w:rFonts w:ascii="Arial" w:hAnsi="Arial" w:cs="Arial"/>
        </w:rPr>
        <w:t>20</w:t>
      </w:r>
      <w:r w:rsidR="00555966" w:rsidRPr="0016206E">
        <w:rPr>
          <w:rFonts w:ascii="Arial" w:hAnsi="Arial" w:cs="Arial"/>
        </w:rPr>
        <w:t>2</w:t>
      </w:r>
      <w:r w:rsidR="00B5599C">
        <w:rPr>
          <w:rFonts w:ascii="Arial" w:hAnsi="Arial" w:cs="Arial"/>
        </w:rPr>
        <w:t>3-24</w:t>
      </w:r>
      <w:r w:rsidRPr="0016206E">
        <w:rPr>
          <w:rFonts w:ascii="Arial" w:hAnsi="Arial" w:cs="Arial"/>
        </w:rPr>
        <w:t>………….</w:t>
      </w:r>
    </w:p>
    <w:p w14:paraId="23809ADD" w14:textId="640B5346" w:rsidR="00ED01C1" w:rsidRPr="0016206E" w:rsidRDefault="00F40BDD" w:rsidP="00ED01C1">
      <w:pPr>
        <w:tabs>
          <w:tab w:val="left" w:pos="760"/>
          <w:tab w:val="left" w:pos="1360"/>
          <w:tab w:val="left" w:pos="2080"/>
          <w:tab w:val="left" w:pos="5760"/>
        </w:tabs>
        <w:suppressAutoHyphens/>
        <w:rPr>
          <w:rFonts w:ascii="Arial" w:hAnsi="Arial" w:cs="Arial"/>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002F2CB9" w:rsidRPr="0016206E">
        <w:rPr>
          <w:rFonts w:ascii="Arial" w:hAnsi="Arial" w:cs="Arial"/>
          <w:sz w:val="20"/>
        </w:rPr>
        <w:t>20</w:t>
      </w:r>
      <w:r w:rsidR="000B08BA" w:rsidRPr="0016206E">
        <w:rPr>
          <w:rFonts w:ascii="Arial" w:hAnsi="Arial" w:cs="Arial"/>
          <w:sz w:val="20"/>
        </w:rPr>
        <w:t>2</w:t>
      </w:r>
      <w:r w:rsidR="00B5599C">
        <w:rPr>
          <w:rFonts w:ascii="Arial" w:hAnsi="Arial" w:cs="Arial"/>
          <w:sz w:val="20"/>
        </w:rPr>
        <w:t>4-25</w:t>
      </w:r>
      <w:r w:rsidR="00ED01C1" w:rsidRPr="0016206E">
        <w:rPr>
          <w:rFonts w:ascii="Arial" w:hAnsi="Arial" w:cs="Arial"/>
          <w:sz w:val="20"/>
        </w:rPr>
        <w:t>………….</w:t>
      </w:r>
    </w:p>
    <w:p w14:paraId="17C1D406" w14:textId="0ED1A629" w:rsidR="00ED01C1" w:rsidRDefault="009046FA" w:rsidP="00ED01C1">
      <w:pPr>
        <w:tabs>
          <w:tab w:val="left" w:pos="760"/>
          <w:tab w:val="left" w:pos="1360"/>
          <w:tab w:val="left" w:pos="2080"/>
          <w:tab w:val="left" w:pos="5760"/>
        </w:tabs>
        <w:suppressAutoHyphens/>
        <w:rPr>
          <w:sz w:val="20"/>
        </w:rPr>
      </w:pP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r>
      <w:r w:rsidRPr="0016206E">
        <w:rPr>
          <w:rFonts w:ascii="Arial" w:hAnsi="Arial" w:cs="Arial"/>
          <w:sz w:val="20"/>
        </w:rPr>
        <w:tab/>
        <w:t>202</w:t>
      </w:r>
      <w:r w:rsidR="00B5599C">
        <w:rPr>
          <w:rFonts w:ascii="Arial" w:hAnsi="Arial" w:cs="Arial"/>
          <w:sz w:val="20"/>
        </w:rPr>
        <w:t>5-26</w:t>
      </w:r>
      <w:r w:rsidR="00ED01C1" w:rsidRPr="0016206E">
        <w:rPr>
          <w:rFonts w:ascii="Arial" w:hAnsi="Arial" w:cs="Arial"/>
          <w:sz w:val="20"/>
        </w:rPr>
        <w:t xml:space="preserve"> ………….</w:t>
      </w:r>
    </w:p>
    <w:p w14:paraId="01EFA574" w14:textId="77777777" w:rsidR="00ED01C1" w:rsidRDefault="00ED01C1" w:rsidP="00ED01C1">
      <w:pPr>
        <w:keepNext/>
        <w:keepLines/>
        <w:tabs>
          <w:tab w:val="left" w:pos="-1440"/>
          <w:tab w:val="left" w:pos="-720"/>
          <w:tab w:val="left" w:pos="0"/>
          <w:tab w:val="left" w:pos="1920"/>
          <w:tab w:val="left" w:pos="4320"/>
          <w:tab w:val="left" w:pos="6880"/>
        </w:tabs>
        <w:suppressAutoHyphens/>
        <w:rPr>
          <w:sz w:val="20"/>
          <w:u w:val="single"/>
        </w:rPr>
      </w:pPr>
      <w:r>
        <w:rPr>
          <w:sz w:val="20"/>
        </w:rPr>
        <w:tab/>
      </w:r>
      <w:r>
        <w:rPr>
          <w:sz w:val="20"/>
        </w:rPr>
        <w:tab/>
      </w:r>
      <w:r>
        <w:rPr>
          <w:sz w:val="20"/>
        </w:rPr>
        <w:tab/>
      </w:r>
      <w:r>
        <w:rPr>
          <w:sz w:val="20"/>
        </w:rPr>
        <w:tab/>
      </w:r>
      <w:r>
        <w:rPr>
          <w:sz w:val="20"/>
        </w:rPr>
        <w:tab/>
      </w:r>
      <w:r>
        <w:rPr>
          <w:sz w:val="20"/>
        </w:rPr>
        <w:tab/>
      </w:r>
    </w:p>
    <w:p w14:paraId="61AAFA40" w14:textId="77777777" w:rsidR="00ED01C1" w:rsidRDefault="00ED01C1" w:rsidP="00ED01C1">
      <w:pPr>
        <w:keepNext/>
        <w:keepLines/>
        <w:numPr>
          <w:ilvl w:val="1"/>
          <w:numId w:val="8"/>
        </w:numPr>
        <w:tabs>
          <w:tab w:val="clear" w:pos="360"/>
          <w:tab w:val="left" w:pos="-1440"/>
          <w:tab w:val="left" w:pos="-720"/>
          <w:tab w:val="left" w:pos="0"/>
          <w:tab w:val="num" w:pos="720"/>
          <w:tab w:val="left" w:pos="1920"/>
          <w:tab w:val="left" w:pos="4320"/>
          <w:tab w:val="left" w:pos="6880"/>
        </w:tabs>
        <w:suppressAutoHyphens/>
        <w:ind w:left="720" w:hanging="720"/>
        <w:jc w:val="both"/>
        <w:rPr>
          <w:rFonts w:ascii="Arial" w:hAnsi="Arial" w:cs="Arial"/>
          <w:sz w:val="20"/>
          <w:u w:val="single"/>
        </w:rPr>
      </w:pPr>
      <w:r>
        <w:rPr>
          <w:rFonts w:ascii="Arial" w:hAnsi="Arial" w:cs="Arial"/>
          <w:sz w:val="20"/>
        </w:rPr>
        <w:t>Work performed as Prime Contractor (in the same name) on works of similar nature over during the five years specified in 1.2 above.</w:t>
      </w:r>
    </w:p>
    <w:p w14:paraId="774F6269"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8"/>
        <w:gridCol w:w="900"/>
        <w:gridCol w:w="990"/>
        <w:gridCol w:w="990"/>
        <w:gridCol w:w="990"/>
        <w:gridCol w:w="900"/>
        <w:gridCol w:w="1170"/>
        <w:gridCol w:w="1170"/>
        <w:gridCol w:w="1170"/>
      </w:tblGrid>
      <w:tr w:rsidR="00ED01C1" w14:paraId="21896F79" w14:textId="77777777" w:rsidTr="002953DB">
        <w:tc>
          <w:tcPr>
            <w:tcW w:w="918" w:type="dxa"/>
            <w:vAlign w:val="center"/>
          </w:tcPr>
          <w:p w14:paraId="3B7F3BF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Project</w:t>
            </w:r>
          </w:p>
          <w:p w14:paraId="1B2C939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Name</w:t>
            </w:r>
          </w:p>
        </w:tc>
        <w:tc>
          <w:tcPr>
            <w:tcW w:w="900" w:type="dxa"/>
            <w:vAlign w:val="center"/>
          </w:tcPr>
          <w:p w14:paraId="1827541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Name of</w:t>
            </w:r>
          </w:p>
          <w:p w14:paraId="37D295DB"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Employer</w:t>
            </w:r>
          </w:p>
        </w:tc>
        <w:tc>
          <w:tcPr>
            <w:tcW w:w="990" w:type="dxa"/>
            <w:vAlign w:val="center"/>
          </w:tcPr>
          <w:p w14:paraId="24CBCAA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proofErr w:type="spellStart"/>
            <w:r>
              <w:rPr>
                <w:rFonts w:ascii="Arial" w:hAnsi="Arial" w:cs="Arial"/>
                <w:sz w:val="16"/>
              </w:rPr>
              <w:t>Descrip-tion</w:t>
            </w:r>
            <w:proofErr w:type="spellEnd"/>
            <w:r>
              <w:rPr>
                <w:rFonts w:ascii="Arial" w:hAnsi="Arial" w:cs="Arial"/>
                <w:sz w:val="16"/>
              </w:rPr>
              <w:t xml:space="preserve"> of</w:t>
            </w:r>
          </w:p>
          <w:p w14:paraId="392B19B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Work</w:t>
            </w:r>
          </w:p>
        </w:tc>
        <w:tc>
          <w:tcPr>
            <w:tcW w:w="990" w:type="dxa"/>
            <w:vAlign w:val="center"/>
          </w:tcPr>
          <w:p w14:paraId="4585D37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3A0EB4E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Number</w:t>
            </w:r>
          </w:p>
        </w:tc>
        <w:tc>
          <w:tcPr>
            <w:tcW w:w="990" w:type="dxa"/>
            <w:vAlign w:val="center"/>
          </w:tcPr>
          <w:p w14:paraId="613FDE7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Value of</w:t>
            </w:r>
          </w:p>
          <w:p w14:paraId="6A47149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Contract</w:t>
            </w:r>
          </w:p>
          <w:p w14:paraId="43ED9AA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Rs. Lakhs</w:t>
            </w:r>
          </w:p>
        </w:tc>
        <w:tc>
          <w:tcPr>
            <w:tcW w:w="900" w:type="dxa"/>
            <w:vAlign w:val="center"/>
          </w:tcPr>
          <w:p w14:paraId="0D52E2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Date of</w:t>
            </w:r>
          </w:p>
          <w:p w14:paraId="3FC9BB3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issue of</w:t>
            </w:r>
          </w:p>
          <w:p w14:paraId="3920538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work</w:t>
            </w:r>
          </w:p>
          <w:p w14:paraId="2831F388" w14:textId="77777777" w:rsidR="00ED01C1" w:rsidRDefault="00ED01C1" w:rsidP="002953DB">
            <w:pPr>
              <w:keepNext/>
              <w:keepLines/>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jc w:val="center"/>
              <w:rPr>
                <w:rFonts w:ascii="Arial" w:hAnsi="Arial" w:cs="Arial"/>
                <w:sz w:val="20"/>
                <w:u w:val="single"/>
              </w:rPr>
            </w:pPr>
            <w:r>
              <w:rPr>
                <w:rFonts w:ascii="Arial" w:hAnsi="Arial" w:cs="Arial"/>
                <w:sz w:val="16"/>
              </w:rPr>
              <w:t>order</w:t>
            </w:r>
          </w:p>
        </w:tc>
        <w:tc>
          <w:tcPr>
            <w:tcW w:w="1170" w:type="dxa"/>
            <w:vAlign w:val="center"/>
          </w:tcPr>
          <w:p w14:paraId="1F5881C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Specified</w:t>
            </w:r>
          </w:p>
          <w:p w14:paraId="21783D5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period of</w:t>
            </w:r>
          </w:p>
          <w:p w14:paraId="1CD5D7F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completion</w:t>
            </w:r>
          </w:p>
        </w:tc>
        <w:tc>
          <w:tcPr>
            <w:tcW w:w="1170" w:type="dxa"/>
            <w:vAlign w:val="center"/>
          </w:tcPr>
          <w:p w14:paraId="52CC1D9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rPr>
            </w:pPr>
            <w:r>
              <w:rPr>
                <w:rFonts w:ascii="Arial" w:hAnsi="Arial" w:cs="Arial"/>
                <w:sz w:val="16"/>
              </w:rPr>
              <w:t>Actual date of</w:t>
            </w:r>
          </w:p>
          <w:p w14:paraId="7B98F0E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Actual date of</w:t>
            </w:r>
          </w:p>
        </w:tc>
        <w:tc>
          <w:tcPr>
            <w:tcW w:w="1170" w:type="dxa"/>
            <w:vAlign w:val="center"/>
          </w:tcPr>
          <w:p w14:paraId="355F3BE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20"/>
                <w:u w:val="single"/>
              </w:rPr>
            </w:pPr>
            <w:r>
              <w:rPr>
                <w:rFonts w:ascii="Arial" w:hAnsi="Arial" w:cs="Arial"/>
                <w:sz w:val="16"/>
              </w:rPr>
              <w:t>Remarks explaining reasons for delay in completion of work</w:t>
            </w:r>
          </w:p>
        </w:tc>
      </w:tr>
      <w:tr w:rsidR="00ED01C1" w14:paraId="678E27B4" w14:textId="77777777" w:rsidTr="002953DB">
        <w:tc>
          <w:tcPr>
            <w:tcW w:w="918" w:type="dxa"/>
          </w:tcPr>
          <w:p w14:paraId="30864009"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1</w:t>
            </w:r>
          </w:p>
        </w:tc>
        <w:tc>
          <w:tcPr>
            <w:tcW w:w="900" w:type="dxa"/>
          </w:tcPr>
          <w:p w14:paraId="2953734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2</w:t>
            </w:r>
          </w:p>
        </w:tc>
        <w:tc>
          <w:tcPr>
            <w:tcW w:w="990" w:type="dxa"/>
          </w:tcPr>
          <w:p w14:paraId="01798A97"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3</w:t>
            </w:r>
          </w:p>
        </w:tc>
        <w:tc>
          <w:tcPr>
            <w:tcW w:w="990" w:type="dxa"/>
          </w:tcPr>
          <w:p w14:paraId="2EC66DA4"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4</w:t>
            </w:r>
          </w:p>
        </w:tc>
        <w:tc>
          <w:tcPr>
            <w:tcW w:w="990" w:type="dxa"/>
          </w:tcPr>
          <w:p w14:paraId="0D68FB8F"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5</w:t>
            </w:r>
          </w:p>
        </w:tc>
        <w:tc>
          <w:tcPr>
            <w:tcW w:w="900" w:type="dxa"/>
          </w:tcPr>
          <w:p w14:paraId="0F8746C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6</w:t>
            </w:r>
          </w:p>
        </w:tc>
        <w:tc>
          <w:tcPr>
            <w:tcW w:w="1170" w:type="dxa"/>
          </w:tcPr>
          <w:p w14:paraId="53B3D7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7</w:t>
            </w:r>
          </w:p>
        </w:tc>
        <w:tc>
          <w:tcPr>
            <w:tcW w:w="1170" w:type="dxa"/>
          </w:tcPr>
          <w:p w14:paraId="356E048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8</w:t>
            </w:r>
          </w:p>
        </w:tc>
        <w:tc>
          <w:tcPr>
            <w:tcW w:w="1170" w:type="dxa"/>
          </w:tcPr>
          <w:p w14:paraId="58AFB3B6"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jc w:val="center"/>
              <w:rPr>
                <w:rFonts w:ascii="Arial" w:hAnsi="Arial" w:cs="Arial"/>
                <w:sz w:val="16"/>
                <w:szCs w:val="16"/>
              </w:rPr>
            </w:pPr>
            <w:r>
              <w:rPr>
                <w:rFonts w:ascii="Arial" w:hAnsi="Arial" w:cs="Arial"/>
                <w:sz w:val="16"/>
                <w:szCs w:val="16"/>
              </w:rPr>
              <w:t>9</w:t>
            </w:r>
          </w:p>
        </w:tc>
      </w:tr>
      <w:tr w:rsidR="00ED01C1" w14:paraId="11654E64" w14:textId="77777777" w:rsidTr="002953DB">
        <w:tc>
          <w:tcPr>
            <w:tcW w:w="918" w:type="dxa"/>
          </w:tcPr>
          <w:p w14:paraId="53961562"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3FBF2725"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34D886A"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7077196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90" w:type="dxa"/>
          </w:tcPr>
          <w:p w14:paraId="24168EE3"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900" w:type="dxa"/>
          </w:tcPr>
          <w:p w14:paraId="107467B8"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5CBBBBBC"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291DF67D"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c>
          <w:tcPr>
            <w:tcW w:w="1170" w:type="dxa"/>
          </w:tcPr>
          <w:p w14:paraId="7D85CF0E" w14:textId="77777777" w:rsidR="00ED01C1" w:rsidRDefault="00ED01C1" w:rsidP="002953DB">
            <w:pPr>
              <w:keepNext/>
              <w:keepLines/>
              <w:tabs>
                <w:tab w:val="left" w:pos="-1440"/>
                <w:tab w:val="left" w:pos="-720"/>
                <w:tab w:val="left" w:pos="0"/>
                <w:tab w:val="left" w:pos="720"/>
                <w:tab w:val="left" w:pos="1920"/>
                <w:tab w:val="left" w:pos="4320"/>
                <w:tab w:val="left" w:pos="6880"/>
              </w:tabs>
              <w:suppressAutoHyphens/>
              <w:rPr>
                <w:sz w:val="20"/>
                <w:u w:val="single"/>
              </w:rPr>
            </w:pPr>
          </w:p>
        </w:tc>
      </w:tr>
    </w:tbl>
    <w:p w14:paraId="767D0101" w14:textId="77777777" w:rsidR="00ED01C1" w:rsidRDefault="00ED01C1" w:rsidP="00ED01C1">
      <w:pPr>
        <w:keepNext/>
        <w:keepLines/>
        <w:pBdr>
          <w:bottom w:val="single" w:sz="6" w:space="1" w:color="auto"/>
        </w:pBdr>
        <w:tabs>
          <w:tab w:val="left" w:pos="-1440"/>
          <w:tab w:val="left" w:pos="-720"/>
          <w:tab w:val="left" w:pos="0"/>
          <w:tab w:val="left" w:pos="720"/>
          <w:tab w:val="left" w:pos="1920"/>
          <w:tab w:val="left" w:pos="4320"/>
          <w:tab w:val="left" w:pos="6880"/>
        </w:tabs>
        <w:suppressAutoHyphens/>
        <w:rPr>
          <w:sz w:val="20"/>
          <w:u w:val="single"/>
        </w:rPr>
      </w:pPr>
    </w:p>
    <w:p w14:paraId="349C89C9" w14:textId="77777777" w:rsidR="00ED01C1" w:rsidRDefault="00ED01C1" w:rsidP="00ED01C1">
      <w:pPr>
        <w:keepNext/>
        <w:keepLines/>
        <w:tabs>
          <w:tab w:val="left" w:pos="-1440"/>
          <w:tab w:val="left" w:pos="-720"/>
          <w:tab w:val="left" w:pos="0"/>
          <w:tab w:val="left" w:pos="720"/>
          <w:tab w:val="left" w:pos="1920"/>
          <w:tab w:val="left" w:pos="4320"/>
          <w:tab w:val="left" w:pos="6880"/>
        </w:tabs>
        <w:suppressAutoHyphens/>
        <w:rPr>
          <w:sz w:val="20"/>
          <w:u w:val="single"/>
        </w:rPr>
      </w:pPr>
    </w:p>
    <w:p w14:paraId="745EB8C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1.4</w:t>
      </w:r>
      <w:r>
        <w:rPr>
          <w:rFonts w:ascii="Arial" w:hAnsi="Arial" w:cs="Arial"/>
          <w:sz w:val="20"/>
        </w:rPr>
        <w:tab/>
        <w:t>Quantities of work executed as prime contractor (in the same name) during the last five years specified in 1.2 above:</w:t>
      </w:r>
    </w:p>
    <w:p w14:paraId="70E2FB6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rPr>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2"/>
        <w:gridCol w:w="1243"/>
        <w:gridCol w:w="1219"/>
        <w:gridCol w:w="1065"/>
        <w:gridCol w:w="1065"/>
        <w:gridCol w:w="1117"/>
        <w:gridCol w:w="2448"/>
      </w:tblGrid>
      <w:tr w:rsidR="00ED01C1" w14:paraId="739012DC" w14:textId="77777777" w:rsidTr="001702AD">
        <w:tc>
          <w:tcPr>
            <w:tcW w:w="1002" w:type="dxa"/>
            <w:vAlign w:val="center"/>
          </w:tcPr>
          <w:p w14:paraId="4ED2EA31"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Year</w:t>
            </w:r>
          </w:p>
        </w:tc>
        <w:tc>
          <w:tcPr>
            <w:tcW w:w="1243" w:type="dxa"/>
            <w:vAlign w:val="center"/>
          </w:tcPr>
          <w:p w14:paraId="0C6F42E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Work</w:t>
            </w:r>
          </w:p>
        </w:tc>
        <w:tc>
          <w:tcPr>
            <w:tcW w:w="1219" w:type="dxa"/>
            <w:vAlign w:val="center"/>
          </w:tcPr>
          <w:p w14:paraId="236751DF"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Name of Employer</w:t>
            </w:r>
          </w:p>
        </w:tc>
        <w:tc>
          <w:tcPr>
            <w:tcW w:w="3247" w:type="dxa"/>
            <w:gridSpan w:val="3"/>
            <w:vAlign w:val="center"/>
          </w:tcPr>
          <w:p w14:paraId="4DBC8E56"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Quantity of work performed (cum)</w:t>
            </w:r>
            <w:r>
              <w:rPr>
                <w:rStyle w:val="FootnoteReference"/>
                <w:rFonts w:ascii="Arial" w:hAnsi="Arial" w:cs="Arial"/>
                <w:sz w:val="18"/>
                <w:szCs w:val="18"/>
              </w:rPr>
              <w:footnoteReference w:id="4"/>
            </w:r>
          </w:p>
        </w:tc>
        <w:tc>
          <w:tcPr>
            <w:tcW w:w="2448" w:type="dxa"/>
            <w:vAlign w:val="center"/>
          </w:tcPr>
          <w:p w14:paraId="55AD472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Remarks (Indicate contract reference)</w:t>
            </w:r>
          </w:p>
        </w:tc>
      </w:tr>
      <w:tr w:rsidR="00ED01C1" w14:paraId="74C7218D" w14:textId="77777777" w:rsidTr="001702AD">
        <w:tc>
          <w:tcPr>
            <w:tcW w:w="1002" w:type="dxa"/>
            <w:vAlign w:val="center"/>
          </w:tcPr>
          <w:p w14:paraId="793084B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43" w:type="dxa"/>
            <w:vAlign w:val="center"/>
          </w:tcPr>
          <w:p w14:paraId="556172EB"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219" w:type="dxa"/>
            <w:vAlign w:val="center"/>
          </w:tcPr>
          <w:p w14:paraId="168291FE"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c>
          <w:tcPr>
            <w:tcW w:w="1065" w:type="dxa"/>
            <w:vAlign w:val="center"/>
          </w:tcPr>
          <w:p w14:paraId="2A2770FA"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Cement Concrete</w:t>
            </w:r>
          </w:p>
        </w:tc>
        <w:tc>
          <w:tcPr>
            <w:tcW w:w="1065" w:type="dxa"/>
            <w:vAlign w:val="center"/>
          </w:tcPr>
          <w:p w14:paraId="4625E709"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Masonry</w:t>
            </w:r>
          </w:p>
        </w:tc>
        <w:tc>
          <w:tcPr>
            <w:tcW w:w="1117" w:type="dxa"/>
            <w:vAlign w:val="center"/>
          </w:tcPr>
          <w:p w14:paraId="371D114C"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r>
              <w:rPr>
                <w:rFonts w:ascii="Arial" w:hAnsi="Arial" w:cs="Arial"/>
                <w:sz w:val="18"/>
                <w:szCs w:val="18"/>
              </w:rPr>
              <w:t>Earthworks</w:t>
            </w:r>
          </w:p>
        </w:tc>
        <w:tc>
          <w:tcPr>
            <w:tcW w:w="2448" w:type="dxa"/>
            <w:vAlign w:val="center"/>
          </w:tcPr>
          <w:p w14:paraId="712D5FF5" w14:textId="77777777" w:rsidR="00ED01C1" w:rsidRDefault="00ED01C1"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8"/>
                <w:szCs w:val="18"/>
              </w:rPr>
            </w:pPr>
          </w:p>
        </w:tc>
      </w:tr>
      <w:tr w:rsidR="001702AD" w:rsidRPr="0016206E" w14:paraId="61B0DE45" w14:textId="77777777" w:rsidTr="001702AD">
        <w:tc>
          <w:tcPr>
            <w:tcW w:w="1002" w:type="dxa"/>
          </w:tcPr>
          <w:p w14:paraId="165F1FA0" w14:textId="5ECAF185"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599C">
              <w:rPr>
                <w:rFonts w:ascii="Arial" w:hAnsi="Arial" w:cs="Arial"/>
                <w:sz w:val="18"/>
                <w:szCs w:val="18"/>
              </w:rPr>
              <w:t>21-22</w:t>
            </w:r>
          </w:p>
        </w:tc>
        <w:tc>
          <w:tcPr>
            <w:tcW w:w="1243" w:type="dxa"/>
          </w:tcPr>
          <w:p w14:paraId="5A4D0B46"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58B66793"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8B068D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52B3C6CB"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5DE31C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4828D64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2DFD7D37" w14:textId="77777777" w:rsidTr="001702AD">
        <w:tc>
          <w:tcPr>
            <w:tcW w:w="1002" w:type="dxa"/>
          </w:tcPr>
          <w:p w14:paraId="594BE8AA" w14:textId="51E2C061"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B5599C">
              <w:rPr>
                <w:rFonts w:ascii="Arial" w:hAnsi="Arial" w:cs="Arial"/>
                <w:sz w:val="18"/>
                <w:szCs w:val="18"/>
              </w:rPr>
              <w:t>22-23</w:t>
            </w:r>
          </w:p>
        </w:tc>
        <w:tc>
          <w:tcPr>
            <w:tcW w:w="1243" w:type="dxa"/>
          </w:tcPr>
          <w:p w14:paraId="5029954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6651991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36BEE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E9D7C8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3AC03A9D"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7B9569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02A9418D" w14:textId="77777777" w:rsidTr="001702AD">
        <w:tc>
          <w:tcPr>
            <w:tcW w:w="1002" w:type="dxa"/>
          </w:tcPr>
          <w:p w14:paraId="70B96A7D" w14:textId="7AA701FF"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w:t>
            </w:r>
            <w:r w:rsidR="00633B36" w:rsidRPr="0016206E">
              <w:rPr>
                <w:rFonts w:ascii="Arial" w:hAnsi="Arial" w:cs="Arial"/>
                <w:sz w:val="18"/>
                <w:szCs w:val="18"/>
              </w:rPr>
              <w:t>2</w:t>
            </w:r>
            <w:r w:rsidR="00B5599C">
              <w:rPr>
                <w:rFonts w:ascii="Arial" w:hAnsi="Arial" w:cs="Arial"/>
                <w:sz w:val="18"/>
                <w:szCs w:val="18"/>
              </w:rPr>
              <w:t>3-24</w:t>
            </w:r>
          </w:p>
        </w:tc>
        <w:tc>
          <w:tcPr>
            <w:tcW w:w="1243" w:type="dxa"/>
          </w:tcPr>
          <w:p w14:paraId="14373081"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44C7857"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24B1734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46A0442F"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0D648D4E"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658D8EB9"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rsidRPr="0016206E" w14:paraId="7F877949" w14:textId="77777777" w:rsidTr="001702AD">
        <w:tc>
          <w:tcPr>
            <w:tcW w:w="1002" w:type="dxa"/>
          </w:tcPr>
          <w:p w14:paraId="324478BE" w14:textId="5F2E44FE" w:rsidR="001702AD" w:rsidRPr="0016206E" w:rsidRDefault="001702AD" w:rsidP="005F7837">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599C">
              <w:rPr>
                <w:rFonts w:ascii="Arial" w:hAnsi="Arial" w:cs="Arial"/>
                <w:sz w:val="18"/>
                <w:szCs w:val="18"/>
              </w:rPr>
              <w:t>4-25</w:t>
            </w:r>
          </w:p>
        </w:tc>
        <w:tc>
          <w:tcPr>
            <w:tcW w:w="1243" w:type="dxa"/>
          </w:tcPr>
          <w:p w14:paraId="07D8E58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26EAF22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1E583775"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395437F4"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6EF36B2C"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B636788" w14:textId="77777777"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r w:rsidR="001702AD" w14:paraId="49C3E62D" w14:textId="77777777" w:rsidTr="001702AD">
        <w:tc>
          <w:tcPr>
            <w:tcW w:w="1002" w:type="dxa"/>
          </w:tcPr>
          <w:p w14:paraId="0B44DE28" w14:textId="10D3A638" w:rsidR="001702AD" w:rsidRPr="0016206E"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r w:rsidRPr="0016206E">
              <w:rPr>
                <w:rFonts w:ascii="Arial" w:hAnsi="Arial" w:cs="Arial"/>
                <w:sz w:val="18"/>
                <w:szCs w:val="18"/>
              </w:rPr>
              <w:t>202</w:t>
            </w:r>
            <w:r w:rsidR="00B5599C">
              <w:rPr>
                <w:rFonts w:ascii="Arial" w:hAnsi="Arial" w:cs="Arial"/>
                <w:sz w:val="18"/>
                <w:szCs w:val="18"/>
              </w:rPr>
              <w:t>5-26</w:t>
            </w:r>
          </w:p>
        </w:tc>
        <w:tc>
          <w:tcPr>
            <w:tcW w:w="1243" w:type="dxa"/>
          </w:tcPr>
          <w:p w14:paraId="6C0B6917"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219" w:type="dxa"/>
          </w:tcPr>
          <w:p w14:paraId="0CCB78E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74EA6FAA"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065" w:type="dxa"/>
          </w:tcPr>
          <w:p w14:paraId="60CAB19C"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1117" w:type="dxa"/>
          </w:tcPr>
          <w:p w14:paraId="5B0C9A64"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c>
          <w:tcPr>
            <w:tcW w:w="2448" w:type="dxa"/>
          </w:tcPr>
          <w:p w14:paraId="0D8BDDAD" w14:textId="77777777" w:rsidR="001702AD" w:rsidRDefault="001702AD" w:rsidP="002953DB">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rFonts w:ascii="Arial" w:hAnsi="Arial" w:cs="Arial"/>
                <w:sz w:val="18"/>
                <w:szCs w:val="18"/>
              </w:rPr>
            </w:pPr>
          </w:p>
        </w:tc>
      </w:tr>
    </w:tbl>
    <w:p w14:paraId="7B622C41" w14:textId="59E6EE35" w:rsidR="00ED01C1" w:rsidRDefault="0016206E" w:rsidP="0016206E">
      <w:pPr>
        <w:tabs>
          <w:tab w:val="left" w:pos="-1440"/>
          <w:tab w:val="left" w:pos="-720"/>
          <w:tab w:val="left" w:pos="0"/>
          <w:tab w:val="left" w:pos="1002"/>
        </w:tabs>
        <w:suppressAutoHyphens/>
        <w:rPr>
          <w:rFonts w:ascii="Arial" w:hAnsi="Arial" w:cs="Arial"/>
          <w:sz w:val="18"/>
          <w:szCs w:val="18"/>
        </w:rPr>
      </w:pPr>
      <w:r>
        <w:rPr>
          <w:rFonts w:ascii="Arial" w:hAnsi="Arial" w:cs="Arial"/>
          <w:sz w:val="18"/>
          <w:szCs w:val="18"/>
        </w:rPr>
        <w:tab/>
      </w:r>
    </w:p>
    <w:p w14:paraId="0048A6A3" w14:textId="77777777" w:rsidR="00ED01C1" w:rsidRDefault="00ED01C1" w:rsidP="00ED01C1">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rPr>
          <w:sz w:val="20"/>
        </w:rPr>
      </w:pPr>
    </w:p>
    <w:p w14:paraId="7E2D79C7" w14:textId="77777777" w:rsidR="00ED01C1" w:rsidRPr="00596848" w:rsidRDefault="00ED01C1" w:rsidP="00596848">
      <w:pPr>
        <w:tabs>
          <w:tab w:val="left" w:pos="-1440"/>
          <w:tab w:val="left" w:pos="-720"/>
          <w:tab w:val="left" w:pos="0"/>
          <w:tab w:val="left" w:pos="720"/>
          <w:tab w:val="left" w:pos="1080"/>
          <w:tab w:val="left" w:pos="1620"/>
          <w:tab w:val="left" w:pos="2120"/>
          <w:tab w:val="left" w:pos="2860"/>
          <w:tab w:val="left" w:pos="3600"/>
          <w:tab w:val="left" w:pos="4520"/>
          <w:tab w:val="left" w:pos="5780"/>
          <w:tab w:val="left" w:pos="6880"/>
        </w:tabs>
        <w:suppressAutoHyphens/>
        <w:ind w:left="720" w:hanging="720"/>
        <w:jc w:val="both"/>
        <w:rPr>
          <w:rFonts w:ascii="Arial" w:hAnsi="Arial" w:cs="Arial"/>
          <w:sz w:val="20"/>
        </w:rPr>
      </w:pPr>
      <w:r>
        <w:rPr>
          <w:rFonts w:ascii="Arial" w:hAnsi="Arial" w:cs="Arial"/>
          <w:sz w:val="20"/>
        </w:rPr>
        <w:t>1.5</w:t>
      </w:r>
      <w:r>
        <w:rPr>
          <w:rFonts w:ascii="Arial" w:hAnsi="Arial" w:cs="Arial"/>
          <w:sz w:val="20"/>
        </w:rPr>
        <w:tab/>
        <w:t>Information on works for which Tenders have been submitted and works which are yet to be completed as on the date of this Tender.</w:t>
      </w:r>
    </w:p>
    <w:p w14:paraId="31A5BAD6"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DFD690D" w14:textId="77777777" w:rsidR="00ED01C1" w:rsidRDefault="00ED01C1" w:rsidP="00ED01C1">
      <w:pPr>
        <w:pStyle w:val="PlainText"/>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both"/>
        <w:rPr>
          <w:rFonts w:ascii="Arial" w:hAnsi="Arial" w:cs="Arial"/>
          <w:u w:val="single"/>
        </w:rPr>
      </w:pPr>
      <w:r>
        <w:rPr>
          <w:rFonts w:ascii="Arial" w:hAnsi="Arial" w:cs="Arial"/>
        </w:rPr>
        <w:t>(A)</w:t>
      </w:r>
      <w:r>
        <w:rPr>
          <w:rFonts w:ascii="Arial" w:hAnsi="Arial" w:cs="Arial"/>
        </w:rPr>
        <w:tab/>
      </w:r>
      <w:r>
        <w:rPr>
          <w:rFonts w:ascii="Arial" w:hAnsi="Arial" w:cs="Arial"/>
          <w:u w:val="single"/>
        </w:rPr>
        <w:t>Existing commitments and on-going works:</w:t>
      </w:r>
    </w:p>
    <w:p w14:paraId="3DB3F23D"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r>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007"/>
        <w:gridCol w:w="1014"/>
        <w:gridCol w:w="1007"/>
        <w:gridCol w:w="1116"/>
        <w:gridCol w:w="1568"/>
        <w:gridCol w:w="1322"/>
      </w:tblGrid>
      <w:tr w:rsidR="00ED01C1" w14:paraId="58173FD0" w14:textId="77777777" w:rsidTr="002953DB">
        <w:tc>
          <w:tcPr>
            <w:tcW w:w="1150" w:type="dxa"/>
            <w:vAlign w:val="center"/>
          </w:tcPr>
          <w:p w14:paraId="3B60D1D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0C5E3FF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16C8453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1C1507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007" w:type="dxa"/>
            <w:vAlign w:val="center"/>
          </w:tcPr>
          <w:p w14:paraId="6DD0B17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 No. &amp; Date</w:t>
            </w:r>
          </w:p>
        </w:tc>
        <w:tc>
          <w:tcPr>
            <w:tcW w:w="1014" w:type="dxa"/>
            <w:vAlign w:val="center"/>
          </w:tcPr>
          <w:p w14:paraId="7A3560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w:t>
            </w:r>
          </w:p>
          <w:p w14:paraId="6CCB82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And</w:t>
            </w:r>
          </w:p>
          <w:p w14:paraId="566103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62E2AB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of Employer</w:t>
            </w:r>
          </w:p>
        </w:tc>
        <w:tc>
          <w:tcPr>
            <w:tcW w:w="1007" w:type="dxa"/>
            <w:vAlign w:val="center"/>
          </w:tcPr>
          <w:p w14:paraId="2CED1A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Value of</w:t>
            </w:r>
          </w:p>
          <w:p w14:paraId="1F0FF1D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Contract</w:t>
            </w:r>
          </w:p>
          <w:p w14:paraId="41BE02D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16" w:type="dxa"/>
            <w:vAlign w:val="center"/>
          </w:tcPr>
          <w:p w14:paraId="317F2F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7742632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48E204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68" w:type="dxa"/>
            <w:vAlign w:val="center"/>
          </w:tcPr>
          <w:p w14:paraId="21D7DF3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Value of works</w:t>
            </w:r>
          </w:p>
          <w:p w14:paraId="719B153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remaining to be</w:t>
            </w:r>
          </w:p>
          <w:p w14:paraId="658925A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completed</w:t>
            </w:r>
          </w:p>
          <w:p w14:paraId="5976A008"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(Rs. lakhs)</w:t>
            </w:r>
          </w:p>
          <w:p w14:paraId="36E6325E"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Attach Certificates from Engineers –in- Charge</w:t>
            </w:r>
          </w:p>
        </w:tc>
        <w:tc>
          <w:tcPr>
            <w:tcW w:w="1322" w:type="dxa"/>
            <w:vAlign w:val="center"/>
          </w:tcPr>
          <w:p w14:paraId="3827035C" w14:textId="77777777" w:rsidR="00ED01C1" w:rsidRDefault="00ED01C1" w:rsidP="002953DB">
            <w:pPr>
              <w:tabs>
                <w:tab w:val="left" w:pos="-1440"/>
                <w:tab w:val="left" w:pos="-720"/>
                <w:tab w:val="left" w:pos="0"/>
                <w:tab w:val="left" w:pos="520"/>
                <w:tab w:val="left" w:pos="1080"/>
                <w:tab w:val="left" w:pos="1860"/>
                <w:tab w:val="left" w:pos="2120"/>
                <w:tab w:val="left" w:pos="3150"/>
                <w:tab w:val="left" w:pos="4050"/>
                <w:tab w:val="left" w:pos="4680"/>
                <w:tab w:val="left" w:pos="5310"/>
                <w:tab w:val="left" w:pos="6480"/>
                <w:tab w:val="left" w:pos="7920"/>
              </w:tabs>
              <w:suppressAutoHyphens/>
              <w:jc w:val="center"/>
              <w:rPr>
                <w:rFonts w:ascii="Arial" w:hAnsi="Arial" w:cs="Arial"/>
                <w:sz w:val="16"/>
                <w:szCs w:val="16"/>
              </w:rPr>
            </w:pPr>
            <w:r>
              <w:rPr>
                <w:rFonts w:ascii="Arial" w:hAnsi="Arial" w:cs="Arial"/>
                <w:sz w:val="16"/>
                <w:szCs w:val="16"/>
              </w:rPr>
              <w:t>Anticipated</w:t>
            </w:r>
          </w:p>
          <w:p w14:paraId="4BB8B7A3" w14:textId="77777777" w:rsidR="00ED01C1" w:rsidRDefault="00ED01C1" w:rsidP="002953DB">
            <w:pPr>
              <w:tabs>
                <w:tab w:val="left" w:pos="-1440"/>
                <w:tab w:val="left" w:pos="-720"/>
                <w:tab w:val="left" w:pos="0"/>
                <w:tab w:val="left" w:pos="260"/>
                <w:tab w:val="left" w:pos="360"/>
                <w:tab w:val="left" w:pos="1080"/>
                <w:tab w:val="left" w:pos="1860"/>
                <w:tab w:val="left" w:pos="2120"/>
                <w:tab w:val="left" w:pos="324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date of</w:t>
            </w:r>
          </w:p>
          <w:p w14:paraId="0869D28B" w14:textId="77777777" w:rsidR="00ED01C1" w:rsidRDefault="00ED01C1" w:rsidP="002953DB">
            <w:pPr>
              <w:tabs>
                <w:tab w:val="left" w:pos="-1440"/>
                <w:tab w:val="left" w:pos="-720"/>
                <w:tab w:val="left" w:pos="0"/>
                <w:tab w:val="left" w:pos="260"/>
                <w:tab w:val="left" w:pos="360"/>
                <w:tab w:val="left" w:pos="1080"/>
                <w:tab w:val="left" w:pos="1860"/>
                <w:tab w:val="left" w:pos="2120"/>
                <w:tab w:val="left" w:pos="3060"/>
                <w:tab w:val="left" w:pos="4050"/>
                <w:tab w:val="left" w:pos="4680"/>
                <w:tab w:val="left" w:pos="5310"/>
                <w:tab w:val="left" w:pos="6480"/>
                <w:tab w:val="left" w:pos="8010"/>
              </w:tabs>
              <w:suppressAutoHyphens/>
              <w:jc w:val="center"/>
              <w:rPr>
                <w:rFonts w:ascii="Arial" w:hAnsi="Arial" w:cs="Arial"/>
                <w:sz w:val="16"/>
                <w:szCs w:val="16"/>
              </w:rPr>
            </w:pPr>
            <w:r>
              <w:rPr>
                <w:rFonts w:ascii="Arial" w:hAnsi="Arial" w:cs="Arial"/>
                <w:sz w:val="16"/>
                <w:szCs w:val="16"/>
              </w:rPr>
              <w:t>completion</w:t>
            </w:r>
          </w:p>
          <w:p w14:paraId="5EBEC8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p>
        </w:tc>
      </w:tr>
      <w:tr w:rsidR="00ED01C1" w14:paraId="4ACFC28B" w14:textId="77777777" w:rsidTr="002953DB">
        <w:tc>
          <w:tcPr>
            <w:tcW w:w="1150" w:type="dxa"/>
          </w:tcPr>
          <w:p w14:paraId="0EF7E27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1</w:t>
            </w:r>
          </w:p>
        </w:tc>
        <w:tc>
          <w:tcPr>
            <w:tcW w:w="986" w:type="dxa"/>
          </w:tcPr>
          <w:p w14:paraId="56B8734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007" w:type="dxa"/>
          </w:tcPr>
          <w:p w14:paraId="7D2C636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014" w:type="dxa"/>
          </w:tcPr>
          <w:p w14:paraId="2AED7D9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007" w:type="dxa"/>
          </w:tcPr>
          <w:p w14:paraId="73F805B6"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116" w:type="dxa"/>
          </w:tcPr>
          <w:p w14:paraId="0CFFFAA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568" w:type="dxa"/>
          </w:tcPr>
          <w:p w14:paraId="533E87F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c>
          <w:tcPr>
            <w:tcW w:w="1322" w:type="dxa"/>
          </w:tcPr>
          <w:p w14:paraId="20F3FA23"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8</w:t>
            </w:r>
          </w:p>
        </w:tc>
      </w:tr>
      <w:tr w:rsidR="00ED01C1" w14:paraId="7905A624" w14:textId="77777777" w:rsidTr="002953DB">
        <w:tc>
          <w:tcPr>
            <w:tcW w:w="1150" w:type="dxa"/>
          </w:tcPr>
          <w:p w14:paraId="1F67205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524FAAC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55567418"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14" w:type="dxa"/>
          </w:tcPr>
          <w:p w14:paraId="70B0AF9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007" w:type="dxa"/>
          </w:tcPr>
          <w:p w14:paraId="454CD26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16" w:type="dxa"/>
          </w:tcPr>
          <w:p w14:paraId="2F317DA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68" w:type="dxa"/>
          </w:tcPr>
          <w:p w14:paraId="18AD88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322" w:type="dxa"/>
          </w:tcPr>
          <w:p w14:paraId="544BBFB0"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68C39FCC" w14:textId="77777777" w:rsidR="00ED01C1" w:rsidRDefault="00ED01C1" w:rsidP="00ED01C1">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sz w:val="20"/>
        </w:rPr>
      </w:pPr>
    </w:p>
    <w:p w14:paraId="33D64487"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rPr>
          <w:sz w:val="20"/>
        </w:rPr>
      </w:pPr>
      <w:r>
        <w:rPr>
          <w:sz w:val="20"/>
        </w:rPr>
        <w:tab/>
      </w:r>
      <w:r>
        <w:rPr>
          <w:sz w:val="20"/>
        </w:rPr>
        <w:tab/>
      </w:r>
    </w:p>
    <w:p w14:paraId="3E0FCCB4"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(B)</w:t>
      </w:r>
      <w:r>
        <w:rPr>
          <w:rFonts w:ascii="Arial" w:hAnsi="Arial" w:cs="Arial"/>
          <w:sz w:val="20"/>
        </w:rPr>
        <w:tab/>
      </w:r>
      <w:r>
        <w:rPr>
          <w:rFonts w:ascii="Arial" w:hAnsi="Arial" w:cs="Arial"/>
          <w:sz w:val="20"/>
          <w:u w:val="single"/>
        </w:rPr>
        <w:t>Works for which Tenders already submitted</w:t>
      </w:r>
      <w:r>
        <w:rPr>
          <w:rFonts w:ascii="Arial" w:hAnsi="Arial" w:cs="Arial"/>
          <w:sz w:val="20"/>
        </w:rPr>
        <w:t>:</w:t>
      </w:r>
    </w:p>
    <w:p w14:paraId="7F2CF12D"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r>
        <w:rPr>
          <w:rFonts w:ascii="Arial" w:hAnsi="Arial" w:cs="Arial"/>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0"/>
        <w:gridCol w:w="986"/>
        <w:gridCol w:w="1572"/>
        <w:gridCol w:w="1260"/>
        <w:gridCol w:w="1170"/>
        <w:gridCol w:w="1530"/>
        <w:gridCol w:w="1440"/>
      </w:tblGrid>
      <w:tr w:rsidR="00ED01C1" w14:paraId="304D33F3" w14:textId="77777777" w:rsidTr="002953DB">
        <w:tc>
          <w:tcPr>
            <w:tcW w:w="1150" w:type="dxa"/>
            <w:vAlign w:val="center"/>
          </w:tcPr>
          <w:p w14:paraId="7A2D38B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Description of  Work</w:t>
            </w:r>
          </w:p>
        </w:tc>
        <w:tc>
          <w:tcPr>
            <w:tcW w:w="986" w:type="dxa"/>
            <w:vAlign w:val="center"/>
          </w:tcPr>
          <w:p w14:paraId="33E6B25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Place</w:t>
            </w:r>
          </w:p>
          <w:p w14:paraId="3455251A"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&amp;</w:t>
            </w:r>
          </w:p>
          <w:p w14:paraId="417D1A5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State</w:t>
            </w:r>
          </w:p>
        </w:tc>
        <w:tc>
          <w:tcPr>
            <w:tcW w:w="1572" w:type="dxa"/>
            <w:vAlign w:val="center"/>
          </w:tcPr>
          <w:p w14:paraId="7767F815"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Name and</w:t>
            </w:r>
          </w:p>
          <w:p w14:paraId="6AA5293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Address</w:t>
            </w:r>
          </w:p>
          <w:p w14:paraId="5D2B699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of Employer</w:t>
            </w:r>
          </w:p>
        </w:tc>
        <w:tc>
          <w:tcPr>
            <w:tcW w:w="1260" w:type="dxa"/>
            <w:vAlign w:val="center"/>
          </w:tcPr>
          <w:p w14:paraId="657F9A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Estimated value of works</w:t>
            </w:r>
          </w:p>
          <w:p w14:paraId="6B4AB0F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(Rs. lakhs)</w:t>
            </w:r>
          </w:p>
        </w:tc>
        <w:tc>
          <w:tcPr>
            <w:tcW w:w="1170" w:type="dxa"/>
            <w:vAlign w:val="center"/>
          </w:tcPr>
          <w:p w14:paraId="2B75221F"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Stipulated</w:t>
            </w:r>
          </w:p>
          <w:p w14:paraId="47AABFE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period of</w:t>
            </w:r>
          </w:p>
          <w:p w14:paraId="7C91B79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completion</w:t>
            </w:r>
          </w:p>
        </w:tc>
        <w:tc>
          <w:tcPr>
            <w:tcW w:w="1530" w:type="dxa"/>
            <w:vAlign w:val="center"/>
          </w:tcPr>
          <w:p w14:paraId="7D3C3906"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Date when</w:t>
            </w:r>
          </w:p>
          <w:p w14:paraId="0A64850F"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decision is</w:t>
            </w:r>
          </w:p>
          <w:p w14:paraId="4D5136E3" w14:textId="77777777" w:rsidR="00ED01C1" w:rsidRDefault="00ED01C1" w:rsidP="002953DB">
            <w:pPr>
              <w:tabs>
                <w:tab w:val="left" w:pos="-1440"/>
                <w:tab w:val="left" w:pos="-720"/>
                <w:tab w:val="left" w:pos="0"/>
                <w:tab w:val="left" w:pos="260"/>
                <w:tab w:val="left" w:pos="360"/>
                <w:tab w:val="left" w:pos="1080"/>
                <w:tab w:val="left" w:pos="1860"/>
                <w:tab w:val="left" w:pos="2120"/>
                <w:tab w:val="left" w:pos="2860"/>
                <w:tab w:val="left" w:pos="3780"/>
                <w:tab w:val="left" w:pos="4680"/>
                <w:tab w:val="left" w:pos="5860"/>
                <w:tab w:val="left" w:pos="6480"/>
                <w:tab w:val="left" w:pos="7720"/>
              </w:tabs>
              <w:suppressAutoHyphens/>
              <w:jc w:val="center"/>
              <w:rPr>
                <w:rFonts w:ascii="Arial" w:hAnsi="Arial" w:cs="Arial"/>
                <w:sz w:val="16"/>
                <w:szCs w:val="16"/>
              </w:rPr>
            </w:pPr>
            <w:r>
              <w:rPr>
                <w:rFonts w:ascii="Arial" w:hAnsi="Arial" w:cs="Arial"/>
                <w:sz w:val="16"/>
                <w:szCs w:val="16"/>
              </w:rPr>
              <w:t>expected</w:t>
            </w:r>
          </w:p>
        </w:tc>
        <w:tc>
          <w:tcPr>
            <w:tcW w:w="1440" w:type="dxa"/>
            <w:vAlign w:val="center"/>
          </w:tcPr>
          <w:p w14:paraId="3FB38346" w14:textId="77777777" w:rsidR="00ED01C1" w:rsidRDefault="00ED01C1" w:rsidP="002953DB">
            <w:pPr>
              <w:pStyle w:val="Footer"/>
              <w:tabs>
                <w:tab w:val="clear" w:pos="4320"/>
                <w:tab w:val="clear" w:pos="8640"/>
                <w:tab w:val="left" w:pos="-1440"/>
                <w:tab w:val="left" w:pos="-720"/>
                <w:tab w:val="left" w:pos="-180"/>
                <w:tab w:val="left" w:pos="0"/>
                <w:tab w:val="left" w:pos="360"/>
                <w:tab w:val="left" w:pos="1260"/>
                <w:tab w:val="left" w:pos="2160"/>
                <w:tab w:val="left" w:pos="3600"/>
                <w:tab w:val="left" w:pos="5400"/>
                <w:tab w:val="left" w:pos="6840"/>
                <w:tab w:val="left" w:pos="8370"/>
              </w:tabs>
              <w:suppressAutoHyphens/>
              <w:jc w:val="center"/>
              <w:rPr>
                <w:rFonts w:ascii="Arial" w:hAnsi="Arial" w:cs="Arial"/>
                <w:sz w:val="16"/>
                <w:szCs w:val="16"/>
              </w:rPr>
            </w:pPr>
            <w:r>
              <w:rPr>
                <w:rFonts w:ascii="Arial" w:hAnsi="Arial" w:cs="Arial"/>
                <w:sz w:val="16"/>
                <w:szCs w:val="16"/>
              </w:rPr>
              <w:t>Remarks</w:t>
            </w:r>
          </w:p>
          <w:p w14:paraId="64BFE1F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if any</w:t>
            </w:r>
          </w:p>
        </w:tc>
      </w:tr>
      <w:tr w:rsidR="00ED01C1" w14:paraId="2A36A67A" w14:textId="77777777" w:rsidTr="002953DB">
        <w:tc>
          <w:tcPr>
            <w:tcW w:w="1150" w:type="dxa"/>
          </w:tcPr>
          <w:p w14:paraId="1CCEBBF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1</w:t>
            </w:r>
          </w:p>
        </w:tc>
        <w:tc>
          <w:tcPr>
            <w:tcW w:w="986" w:type="dxa"/>
          </w:tcPr>
          <w:p w14:paraId="420E69B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2</w:t>
            </w:r>
          </w:p>
        </w:tc>
        <w:tc>
          <w:tcPr>
            <w:tcW w:w="1572" w:type="dxa"/>
          </w:tcPr>
          <w:p w14:paraId="3DF99F84"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3</w:t>
            </w:r>
          </w:p>
        </w:tc>
        <w:tc>
          <w:tcPr>
            <w:tcW w:w="1260" w:type="dxa"/>
          </w:tcPr>
          <w:p w14:paraId="2C695A3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4</w:t>
            </w:r>
          </w:p>
        </w:tc>
        <w:tc>
          <w:tcPr>
            <w:tcW w:w="1170" w:type="dxa"/>
          </w:tcPr>
          <w:p w14:paraId="60B743A7"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5</w:t>
            </w:r>
          </w:p>
        </w:tc>
        <w:tc>
          <w:tcPr>
            <w:tcW w:w="1530" w:type="dxa"/>
          </w:tcPr>
          <w:p w14:paraId="71AB3CAD"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6</w:t>
            </w:r>
          </w:p>
        </w:tc>
        <w:tc>
          <w:tcPr>
            <w:tcW w:w="1440" w:type="dxa"/>
          </w:tcPr>
          <w:p w14:paraId="51439E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jc w:val="center"/>
              <w:rPr>
                <w:rFonts w:ascii="Arial" w:hAnsi="Arial" w:cs="Arial"/>
                <w:sz w:val="16"/>
                <w:szCs w:val="16"/>
              </w:rPr>
            </w:pPr>
            <w:r>
              <w:rPr>
                <w:rFonts w:ascii="Arial" w:hAnsi="Arial" w:cs="Arial"/>
                <w:sz w:val="16"/>
                <w:szCs w:val="16"/>
              </w:rPr>
              <w:t>7</w:t>
            </w:r>
          </w:p>
        </w:tc>
      </w:tr>
      <w:tr w:rsidR="00ED01C1" w14:paraId="0DF15862" w14:textId="77777777" w:rsidTr="002953DB">
        <w:tc>
          <w:tcPr>
            <w:tcW w:w="1150" w:type="dxa"/>
          </w:tcPr>
          <w:p w14:paraId="0D9D5F0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986" w:type="dxa"/>
          </w:tcPr>
          <w:p w14:paraId="6952642E"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72" w:type="dxa"/>
          </w:tcPr>
          <w:p w14:paraId="18DA291B"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260" w:type="dxa"/>
          </w:tcPr>
          <w:p w14:paraId="0467B5F9"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170" w:type="dxa"/>
          </w:tcPr>
          <w:p w14:paraId="19BCB7AC"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530" w:type="dxa"/>
          </w:tcPr>
          <w:p w14:paraId="77DF0D62"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c>
          <w:tcPr>
            <w:tcW w:w="1440" w:type="dxa"/>
          </w:tcPr>
          <w:p w14:paraId="431168E1" w14:textId="77777777" w:rsidR="00ED01C1" w:rsidRDefault="00ED01C1" w:rsidP="002953DB">
            <w:pPr>
              <w:tabs>
                <w:tab w:val="left" w:pos="-1440"/>
                <w:tab w:val="left" w:pos="-720"/>
                <w:tab w:val="left" w:pos="0"/>
                <w:tab w:val="left" w:pos="520"/>
                <w:tab w:val="left" w:pos="1080"/>
                <w:tab w:val="left" w:pos="1620"/>
                <w:tab w:val="left" w:pos="2120"/>
                <w:tab w:val="left" w:pos="2860"/>
                <w:tab w:val="left" w:pos="3600"/>
                <w:tab w:val="left" w:pos="4520"/>
                <w:tab w:val="left" w:pos="5780"/>
                <w:tab w:val="left" w:pos="6880"/>
              </w:tabs>
              <w:suppressAutoHyphens/>
              <w:rPr>
                <w:rFonts w:ascii="Arial" w:hAnsi="Arial" w:cs="Arial"/>
                <w:sz w:val="16"/>
                <w:szCs w:val="16"/>
              </w:rPr>
            </w:pPr>
          </w:p>
        </w:tc>
      </w:tr>
    </w:tbl>
    <w:p w14:paraId="7ED85681" w14:textId="77777777" w:rsidR="00ED01C1" w:rsidRDefault="00ED01C1" w:rsidP="00ED01C1">
      <w:pPr>
        <w:tabs>
          <w:tab w:val="left" w:pos="-1440"/>
          <w:tab w:val="left" w:pos="-720"/>
          <w:tab w:val="left" w:pos="0"/>
          <w:tab w:val="left" w:pos="260"/>
          <w:tab w:val="left" w:pos="360"/>
          <w:tab w:val="left" w:pos="1080"/>
          <w:tab w:val="left" w:pos="1860"/>
          <w:tab w:val="left" w:pos="2120"/>
          <w:tab w:val="left" w:pos="3240"/>
          <w:tab w:val="left" w:pos="3780"/>
          <w:tab w:val="left" w:pos="4680"/>
          <w:tab w:val="left" w:pos="5860"/>
          <w:tab w:val="left" w:pos="7720"/>
        </w:tabs>
        <w:suppressAutoHyphens/>
        <w:outlineLvl w:val="0"/>
        <w:rPr>
          <w:rFonts w:ascii="Arial" w:hAnsi="Arial" w:cs="Arial"/>
          <w:sz w:val="20"/>
        </w:rPr>
      </w:pPr>
    </w:p>
    <w:p w14:paraId="4C7B87D3" w14:textId="77777777" w:rsidR="00ED01C1" w:rsidRDefault="00ED01C1" w:rsidP="00ED01C1">
      <w:pPr>
        <w:tabs>
          <w:tab w:val="left" w:pos="-1440"/>
          <w:tab w:val="left" w:pos="-720"/>
          <w:tab w:val="left" w:pos="0"/>
          <w:tab w:val="left" w:pos="440"/>
          <w:tab w:val="left" w:pos="1140"/>
          <w:tab w:val="left" w:pos="1700"/>
          <w:tab w:val="left" w:pos="3240"/>
          <w:tab w:val="left" w:pos="4860"/>
          <w:tab w:val="left" w:pos="5400"/>
          <w:tab w:val="left" w:pos="6030"/>
          <w:tab w:val="left" w:pos="6480"/>
          <w:tab w:val="left" w:pos="7650"/>
          <w:tab w:val="left" w:pos="9810"/>
        </w:tabs>
        <w:suppressAutoHyphens/>
        <w:rPr>
          <w:sz w:val="20"/>
        </w:rPr>
      </w:pPr>
    </w:p>
    <w:p w14:paraId="3A169852" w14:textId="77777777" w:rsidR="00ED01C1" w:rsidRPr="00740E7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740E71">
        <w:rPr>
          <w:rFonts w:ascii="Arial" w:hAnsi="Arial" w:cs="Arial"/>
          <w:sz w:val="20"/>
        </w:rPr>
        <w:t>1.6.</w:t>
      </w:r>
      <w:r w:rsidRPr="00740E71">
        <w:rPr>
          <w:rFonts w:ascii="Arial" w:hAnsi="Arial" w:cs="Arial"/>
          <w:sz w:val="20"/>
        </w:rPr>
        <w:tab/>
        <w:t>The following items of equipment are considered essential for successfully carrying out the works. The Tenderer should furnish all the information listed below.</w:t>
      </w:r>
    </w:p>
    <w:p w14:paraId="0FDE667F" w14:textId="77777777" w:rsidR="008D5B79" w:rsidRPr="00740E71"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0420B7A" w14:textId="77777777" w:rsidR="00C34BEA" w:rsidRPr="00740E71" w:rsidRDefault="00C34BEA"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620ECE68" w14:textId="77777777" w:rsidR="008D5B79" w:rsidRPr="00740E71" w:rsidRDefault="008D5B79"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4F65C1A4" w14:textId="77777777" w:rsidR="00A3045E" w:rsidRPr="00740E71" w:rsidRDefault="00A3045E"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p>
    <w:p w14:paraId="2779AAA1" w14:textId="77777777" w:rsidR="00ED01C1" w:rsidRPr="005A7FB8"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highlight w:val="cyan"/>
        </w:rPr>
      </w:pPr>
    </w:p>
    <w:p w14:paraId="0193AE78" w14:textId="6749BD3E" w:rsidR="00ED01C1" w:rsidRDefault="00ED01C1" w:rsidP="00ED01C1">
      <w:pPr>
        <w:tabs>
          <w:tab w:val="left" w:pos="-1440"/>
          <w:tab w:val="left" w:pos="-720"/>
          <w:tab w:val="left" w:pos="720"/>
          <w:tab w:val="left" w:pos="1140"/>
          <w:tab w:val="left" w:pos="1700"/>
          <w:tab w:val="left" w:pos="3240"/>
          <w:tab w:val="left" w:pos="4860"/>
          <w:tab w:val="left" w:pos="5400"/>
          <w:tab w:val="left" w:pos="6030"/>
          <w:tab w:val="left" w:pos="6480"/>
          <w:tab w:val="left" w:pos="7650"/>
          <w:tab w:val="left" w:pos="9810"/>
        </w:tabs>
        <w:suppressAutoHyphens/>
        <w:ind w:left="720" w:hanging="720"/>
        <w:jc w:val="both"/>
        <w:rPr>
          <w:rFonts w:ascii="Arial" w:hAnsi="Arial" w:cs="Arial"/>
          <w:sz w:val="20"/>
        </w:rPr>
      </w:pPr>
      <w:r w:rsidRPr="0016206E">
        <w:rPr>
          <w:rFonts w:ascii="Arial" w:hAnsi="Arial" w:cs="Arial"/>
          <w:sz w:val="20"/>
        </w:rPr>
        <w:t>1.7</w:t>
      </w:r>
      <w:r w:rsidRPr="0016206E">
        <w:rPr>
          <w:rFonts w:ascii="Arial" w:hAnsi="Arial" w:cs="Arial"/>
          <w:sz w:val="20"/>
        </w:rPr>
        <w:tab/>
        <w:t>Reports on the financial standing of the tenderer, such as profit and loss statements and auditor’s reports for the last five years;</w:t>
      </w:r>
    </w:p>
    <w:p w14:paraId="1998EC1E" w14:textId="2BDEA585"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1.8</w:t>
      </w:r>
      <w:r>
        <w:rPr>
          <w:rFonts w:ascii="Arial" w:hAnsi="Arial" w:cs="Arial"/>
          <w:sz w:val="20"/>
        </w:rPr>
        <w:tab/>
        <w:t>Qualification and experience of the key technical and management personnel in permanent employment with the tenderer and those that are proposed to be deployed on this contract, if awarded.</w:t>
      </w:r>
    </w:p>
    <w:p w14:paraId="1AA6E90F" w14:textId="77777777" w:rsidR="00ED01C1" w:rsidRDefault="00ED01C1" w:rsidP="00ED01C1">
      <w:pPr>
        <w:tabs>
          <w:tab w:val="left" w:pos="-1440"/>
          <w:tab w:val="left" w:pos="-720"/>
          <w:tab w:val="left" w:pos="720"/>
          <w:tab w:val="left" w:pos="2540"/>
          <w:tab w:val="left" w:pos="4900"/>
          <w:tab w:val="left" w:pos="7280"/>
        </w:tabs>
        <w:suppressAutoHyphens/>
        <w:ind w:left="720" w:hanging="720"/>
        <w:jc w:val="both"/>
        <w:rPr>
          <w:rFonts w:ascii="Arial" w:hAnsi="Arial" w:cs="Arial"/>
          <w:sz w:val="20"/>
        </w:rPr>
      </w:pPr>
      <w:r>
        <w:rPr>
          <w:rFonts w:ascii="Arial" w:hAnsi="Arial" w:cs="Arial"/>
          <w:sz w:val="20"/>
        </w:rPr>
        <w:t>1.9.</w:t>
      </w:r>
      <w:r>
        <w:rPr>
          <w:rFonts w:ascii="Arial" w:hAnsi="Arial" w:cs="Arial"/>
          <w:sz w:val="20"/>
        </w:rPr>
        <w:tab/>
        <w:t>Name, address, and telephone, telex, and fax numbers of the Tenderers' bankers who may provide references if contacted by the Employer.</w:t>
      </w:r>
    </w:p>
    <w:p w14:paraId="52721C1F" w14:textId="7395A580" w:rsidR="00A17944" w:rsidRPr="001055AA" w:rsidRDefault="00ED01C1" w:rsidP="001055AA">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1.10</w:t>
      </w:r>
      <w:r>
        <w:rPr>
          <w:rFonts w:ascii="Arial" w:hAnsi="Arial" w:cs="Arial"/>
          <w:sz w:val="20"/>
        </w:rPr>
        <w:tab/>
        <w:t xml:space="preserve">Evidence of access to financial resources to meet the qualification requirement specified in ITT Clause3.3 (b): Cash in hand, Letter of Credit etc. List them below and attach certificate from the Banker in </w:t>
      </w:r>
      <w:proofErr w:type="gramStart"/>
      <w:r>
        <w:rPr>
          <w:rFonts w:ascii="Arial" w:hAnsi="Arial" w:cs="Arial"/>
          <w:sz w:val="20"/>
        </w:rPr>
        <w:t>the  suggested</w:t>
      </w:r>
      <w:proofErr w:type="gramEnd"/>
      <w:r>
        <w:rPr>
          <w:rFonts w:ascii="Arial" w:hAnsi="Arial" w:cs="Arial"/>
          <w:sz w:val="20"/>
        </w:rPr>
        <w:t xml:space="preserve"> format as under:</w:t>
      </w:r>
    </w:p>
    <w:p w14:paraId="7EADB896" w14:textId="77777777" w:rsidR="00ED01C1" w:rsidRDefault="00ED01C1"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725F4F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634B333"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ECBA03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CD4A9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2B39E69"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FD0D8EC"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A1E80B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5F3DDCE7"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35068A0"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ECAB2B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09BADF3"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F6D1E77"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B38D3C0" w14:textId="77777777" w:rsidR="002B21C5" w:rsidRDefault="002B21C5"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13CD8A4B"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F3F254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4486F4CE"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086A6A04"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7571D37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2ACBAA3F" w14:textId="77777777" w:rsidR="004F0B5A" w:rsidRDefault="004F0B5A" w:rsidP="00040260">
      <w:pPr>
        <w:tabs>
          <w:tab w:val="left" w:pos="-1440"/>
          <w:tab w:val="left" w:pos="-720"/>
          <w:tab w:val="left" w:pos="720"/>
          <w:tab w:val="left" w:pos="2160"/>
          <w:tab w:val="left" w:pos="3800"/>
          <w:tab w:val="left" w:pos="5560"/>
          <w:tab w:val="left" w:pos="7280"/>
        </w:tabs>
        <w:suppressAutoHyphens/>
        <w:rPr>
          <w:rFonts w:ascii="Arial" w:hAnsi="Arial" w:cs="Arial"/>
          <w:b/>
          <w:bCs/>
          <w:sz w:val="20"/>
        </w:rPr>
      </w:pPr>
    </w:p>
    <w:p w14:paraId="698F3ED6" w14:textId="77777777" w:rsidR="00ED01C1" w:rsidRDefault="00D40DEE" w:rsidP="00D40DEE">
      <w:pPr>
        <w:tabs>
          <w:tab w:val="left" w:pos="-1440"/>
          <w:tab w:val="left" w:pos="-720"/>
          <w:tab w:val="left" w:pos="720"/>
          <w:tab w:val="left" w:pos="2160"/>
          <w:tab w:val="left" w:pos="3800"/>
          <w:tab w:val="left" w:pos="5560"/>
          <w:tab w:val="left" w:pos="7280"/>
        </w:tabs>
        <w:suppressAutoHyphens/>
        <w:rPr>
          <w:rFonts w:ascii="Arial" w:hAnsi="Arial" w:cs="Arial"/>
          <w:b/>
          <w:bCs/>
          <w:sz w:val="20"/>
        </w:rPr>
      </w:pPr>
      <w:r>
        <w:rPr>
          <w:rFonts w:ascii="Arial" w:hAnsi="Arial" w:cs="Arial"/>
          <w:b/>
          <w:bCs/>
          <w:sz w:val="20"/>
        </w:rPr>
        <w:tab/>
      </w:r>
      <w:r>
        <w:rPr>
          <w:rFonts w:ascii="Arial" w:hAnsi="Arial" w:cs="Arial"/>
          <w:b/>
          <w:bCs/>
          <w:sz w:val="20"/>
        </w:rPr>
        <w:tab/>
      </w:r>
      <w:r>
        <w:rPr>
          <w:rFonts w:ascii="Arial" w:hAnsi="Arial" w:cs="Arial"/>
          <w:b/>
          <w:bCs/>
          <w:sz w:val="20"/>
        </w:rPr>
        <w:tab/>
      </w:r>
      <w:r w:rsidR="00ED01C1">
        <w:rPr>
          <w:rFonts w:ascii="Arial" w:hAnsi="Arial" w:cs="Arial"/>
          <w:b/>
          <w:bCs/>
          <w:sz w:val="20"/>
        </w:rPr>
        <w:t>BANKER’S CERTIFICATE</w:t>
      </w:r>
    </w:p>
    <w:p w14:paraId="376A8AC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center"/>
        <w:rPr>
          <w:rFonts w:ascii="Arial" w:hAnsi="Arial" w:cs="Arial"/>
          <w:b/>
          <w:bCs/>
          <w:sz w:val="20"/>
        </w:rPr>
      </w:pPr>
    </w:p>
    <w:p w14:paraId="0D5A075A"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t xml:space="preserve">    This is to certify that M/s. ………………………….. is a reputed company with a good financial standing. If the contract for this work, namely ……………………………… (</w:t>
      </w:r>
      <w:proofErr w:type="gramStart"/>
      <w:r>
        <w:rPr>
          <w:rFonts w:ascii="Arial" w:hAnsi="Arial" w:cs="Arial"/>
          <w:i/>
          <w:iCs/>
          <w:sz w:val="20"/>
        </w:rPr>
        <w:t>name</w:t>
      </w:r>
      <w:proofErr w:type="gramEnd"/>
      <w:r>
        <w:rPr>
          <w:rFonts w:ascii="Arial" w:hAnsi="Arial" w:cs="Arial"/>
          <w:i/>
          <w:iCs/>
          <w:sz w:val="20"/>
        </w:rPr>
        <w:t xml:space="preserve"> of the work) </w:t>
      </w:r>
      <w:r>
        <w:rPr>
          <w:rFonts w:ascii="Arial" w:hAnsi="Arial" w:cs="Arial"/>
          <w:sz w:val="20"/>
        </w:rPr>
        <w:t>is awarded to the above firm, we shall be able to provide  overdraft/credit facilities to the extent of Rs. …………… to meet the working capital requirements for executing the above contract</w:t>
      </w:r>
    </w:p>
    <w:p w14:paraId="51D8B720"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01F61FA5"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5A28A853"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p>
    <w:p w14:paraId="64CE5883"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p>
    <w:p w14:paraId="5B267AB2"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Name of the Bank, Senior Bank Manger with Signature</w:t>
      </w:r>
    </w:p>
    <w:p w14:paraId="6E3DE816" w14:textId="77777777" w:rsidR="00ED01C1" w:rsidRDefault="00ED01C1" w:rsidP="00ED01C1">
      <w:pPr>
        <w:tabs>
          <w:tab w:val="left" w:pos="-1440"/>
          <w:tab w:val="left" w:pos="-720"/>
          <w:tab w:val="left" w:pos="720"/>
          <w:tab w:val="left" w:pos="2160"/>
          <w:tab w:val="left" w:pos="3800"/>
          <w:tab w:val="left" w:pos="5560"/>
          <w:tab w:val="left" w:pos="7280"/>
        </w:tabs>
        <w:suppressAutoHyphens/>
        <w:ind w:left="5904" w:hanging="720"/>
        <w:jc w:val="center"/>
        <w:rPr>
          <w:rFonts w:ascii="Arial" w:hAnsi="Arial" w:cs="Arial"/>
          <w:sz w:val="20"/>
        </w:rPr>
      </w:pPr>
      <w:r>
        <w:rPr>
          <w:rFonts w:ascii="Arial" w:hAnsi="Arial" w:cs="Arial"/>
          <w:sz w:val="20"/>
        </w:rPr>
        <w:t>Address</w:t>
      </w:r>
      <w:proofErr w:type="gramStart"/>
      <w:r>
        <w:rPr>
          <w:rFonts w:ascii="Arial" w:hAnsi="Arial" w:cs="Arial"/>
          <w:sz w:val="20"/>
        </w:rPr>
        <w:t>:……………………………….</w:t>
      </w:r>
      <w:proofErr w:type="gramEnd"/>
    </w:p>
    <w:p w14:paraId="57FD83A2"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p>
    <w:p w14:paraId="33AFD091" w14:textId="77777777" w:rsidR="00ED01C1" w:rsidRDefault="00ED01C1" w:rsidP="00ED01C1">
      <w:pPr>
        <w:tabs>
          <w:tab w:val="left" w:pos="-1440"/>
          <w:tab w:val="left" w:pos="-720"/>
          <w:tab w:val="left" w:pos="720"/>
          <w:tab w:val="left" w:pos="2160"/>
          <w:tab w:val="left" w:pos="3800"/>
          <w:tab w:val="left" w:pos="5560"/>
          <w:tab w:val="left" w:pos="7280"/>
        </w:tabs>
        <w:suppressAutoHyphens/>
        <w:ind w:left="720" w:hanging="720"/>
        <w:jc w:val="both"/>
        <w:rPr>
          <w:rFonts w:ascii="Arial" w:hAnsi="Arial" w:cs="Arial"/>
          <w:sz w:val="20"/>
        </w:rPr>
      </w:pPr>
      <w:r>
        <w:rPr>
          <w:rFonts w:ascii="Arial" w:hAnsi="Arial" w:cs="Arial"/>
          <w:sz w:val="20"/>
        </w:rPr>
        <w:t>1.11</w:t>
      </w:r>
      <w:r>
        <w:rPr>
          <w:rFonts w:ascii="Arial" w:hAnsi="Arial" w:cs="Arial"/>
          <w:sz w:val="20"/>
        </w:rPr>
        <w:tab/>
        <w:t xml:space="preserve">Proposals for subcontracting components of works amounting to more than 20% of the contract </w:t>
      </w:r>
      <w:proofErr w:type="gramStart"/>
      <w:r>
        <w:rPr>
          <w:rFonts w:ascii="Arial" w:hAnsi="Arial" w:cs="Arial"/>
          <w:sz w:val="20"/>
        </w:rPr>
        <w:t>price .</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980"/>
        <w:gridCol w:w="2160"/>
        <w:gridCol w:w="3528"/>
      </w:tblGrid>
      <w:tr w:rsidR="00ED01C1" w14:paraId="617EF7C3" w14:textId="77777777" w:rsidTr="002953DB">
        <w:tc>
          <w:tcPr>
            <w:tcW w:w="1548" w:type="dxa"/>
            <w:vAlign w:val="center"/>
          </w:tcPr>
          <w:p w14:paraId="7AE12808"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Item of Work</w:t>
            </w:r>
          </w:p>
        </w:tc>
        <w:tc>
          <w:tcPr>
            <w:tcW w:w="1980" w:type="dxa"/>
            <w:vAlign w:val="center"/>
          </w:tcPr>
          <w:p w14:paraId="2AC9C78C"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Value of Sub-Contract</w:t>
            </w:r>
          </w:p>
        </w:tc>
        <w:tc>
          <w:tcPr>
            <w:tcW w:w="2160" w:type="dxa"/>
            <w:vAlign w:val="center"/>
          </w:tcPr>
          <w:p w14:paraId="19F91D7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Identified Sub-Contractor</w:t>
            </w:r>
          </w:p>
          <w:p w14:paraId="04EBAB95"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r>
              <w:rPr>
                <w:rFonts w:ascii="Arial" w:hAnsi="Arial" w:cs="Arial"/>
                <w:sz w:val="18"/>
                <w:szCs w:val="18"/>
              </w:rPr>
              <w:t>(Name and address)</w:t>
            </w:r>
          </w:p>
        </w:tc>
        <w:tc>
          <w:tcPr>
            <w:tcW w:w="3528" w:type="dxa"/>
            <w:vAlign w:val="center"/>
          </w:tcPr>
          <w:p w14:paraId="60222EB2" w14:textId="77777777" w:rsidR="00ED01C1" w:rsidRDefault="00ED01C1" w:rsidP="002953DB">
            <w:pPr>
              <w:pStyle w:val="FootnoteText"/>
              <w:jc w:val="center"/>
              <w:rPr>
                <w:rFonts w:ascii="Arial" w:hAnsi="Arial" w:cs="Arial"/>
                <w:sz w:val="18"/>
                <w:szCs w:val="18"/>
              </w:rPr>
            </w:pPr>
            <w:r>
              <w:rPr>
                <w:rFonts w:ascii="Arial" w:hAnsi="Arial" w:cs="Arial"/>
                <w:sz w:val="18"/>
                <w:szCs w:val="18"/>
              </w:rPr>
              <w:t xml:space="preserve">Experience of similar work (Attach certificates from </w:t>
            </w:r>
            <w:proofErr w:type="gramStart"/>
            <w:r>
              <w:rPr>
                <w:rFonts w:ascii="Arial" w:hAnsi="Arial" w:cs="Arial"/>
                <w:sz w:val="18"/>
                <w:szCs w:val="18"/>
              </w:rPr>
              <w:t>the  respective</w:t>
            </w:r>
            <w:proofErr w:type="gramEnd"/>
            <w:r>
              <w:rPr>
                <w:rFonts w:ascii="Arial" w:hAnsi="Arial" w:cs="Arial"/>
                <w:sz w:val="18"/>
                <w:szCs w:val="18"/>
              </w:rPr>
              <w:t xml:space="preserve"> Employers.)</w:t>
            </w:r>
          </w:p>
          <w:p w14:paraId="1A664C04"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18"/>
                <w:szCs w:val="18"/>
              </w:rPr>
            </w:pPr>
          </w:p>
        </w:tc>
      </w:tr>
      <w:tr w:rsidR="00ED01C1" w14:paraId="11C420D2" w14:textId="77777777" w:rsidTr="002953DB">
        <w:tc>
          <w:tcPr>
            <w:tcW w:w="1548" w:type="dxa"/>
          </w:tcPr>
          <w:p w14:paraId="5EF3EA8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1</w:t>
            </w:r>
          </w:p>
        </w:tc>
        <w:tc>
          <w:tcPr>
            <w:tcW w:w="1980" w:type="dxa"/>
          </w:tcPr>
          <w:p w14:paraId="4E790C17"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2</w:t>
            </w:r>
          </w:p>
        </w:tc>
        <w:tc>
          <w:tcPr>
            <w:tcW w:w="2160" w:type="dxa"/>
          </w:tcPr>
          <w:p w14:paraId="14D1C066"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3</w:t>
            </w:r>
          </w:p>
        </w:tc>
        <w:tc>
          <w:tcPr>
            <w:tcW w:w="3528" w:type="dxa"/>
          </w:tcPr>
          <w:p w14:paraId="4DCECE10" w14:textId="77777777" w:rsidR="00ED01C1" w:rsidRDefault="00ED01C1" w:rsidP="002953DB">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20"/>
              </w:rPr>
              <w:t>4</w:t>
            </w:r>
          </w:p>
        </w:tc>
      </w:tr>
    </w:tbl>
    <w:p w14:paraId="2C2BC61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265A79B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77FBCE12" w14:textId="77777777" w:rsidR="00ED01C1" w:rsidRDefault="00ED01C1" w:rsidP="009D70AC">
      <w:pPr>
        <w:numPr>
          <w:ilvl w:val="1"/>
          <w:numId w:val="35"/>
        </w:numPr>
        <w:tabs>
          <w:tab w:val="left" w:pos="-1440"/>
          <w:tab w:val="left" w:pos="-720"/>
          <w:tab w:val="left" w:pos="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Information on litigations in which the Tenderer is involved:</w:t>
      </w:r>
    </w:p>
    <w:p w14:paraId="121D8705"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843"/>
        <w:gridCol w:w="1843"/>
        <w:gridCol w:w="1843"/>
        <w:gridCol w:w="1844"/>
      </w:tblGrid>
      <w:tr w:rsidR="00ED01C1" w14:paraId="53A87F52" w14:textId="77777777" w:rsidTr="002953DB">
        <w:trPr>
          <w:trHeight w:val="503"/>
        </w:trPr>
        <w:tc>
          <w:tcPr>
            <w:tcW w:w="1843" w:type="dxa"/>
            <w:vAlign w:val="center"/>
          </w:tcPr>
          <w:p w14:paraId="11D195AC"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Other Party (</w:t>
            </w:r>
            <w:proofErr w:type="spellStart"/>
            <w:r>
              <w:rPr>
                <w:rFonts w:ascii="Arial" w:hAnsi="Arial" w:cs="Arial"/>
                <w:sz w:val="18"/>
              </w:rPr>
              <w:t>ies</w:t>
            </w:r>
            <w:proofErr w:type="spellEnd"/>
            <w:r>
              <w:rPr>
                <w:rFonts w:ascii="Arial" w:hAnsi="Arial" w:cs="Arial"/>
                <w:sz w:val="18"/>
              </w:rPr>
              <w:t>)</w:t>
            </w:r>
          </w:p>
        </w:tc>
        <w:tc>
          <w:tcPr>
            <w:tcW w:w="1843" w:type="dxa"/>
            <w:vAlign w:val="center"/>
          </w:tcPr>
          <w:p w14:paraId="3067AC9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Employer</w:t>
            </w:r>
          </w:p>
        </w:tc>
        <w:tc>
          <w:tcPr>
            <w:tcW w:w="1843" w:type="dxa"/>
            <w:vAlign w:val="center"/>
          </w:tcPr>
          <w:p w14:paraId="145422A7"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Details of dispute</w:t>
            </w:r>
          </w:p>
        </w:tc>
        <w:tc>
          <w:tcPr>
            <w:tcW w:w="1843" w:type="dxa"/>
            <w:vAlign w:val="center"/>
          </w:tcPr>
          <w:p w14:paraId="7AC20A5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Amount involved</w:t>
            </w:r>
          </w:p>
        </w:tc>
        <w:tc>
          <w:tcPr>
            <w:tcW w:w="1844" w:type="dxa"/>
            <w:vAlign w:val="center"/>
          </w:tcPr>
          <w:p w14:paraId="0113120F"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r>
              <w:rPr>
                <w:rFonts w:ascii="Arial" w:hAnsi="Arial" w:cs="Arial"/>
                <w:sz w:val="18"/>
              </w:rPr>
              <w:t>Remarks showing present status</w:t>
            </w:r>
          </w:p>
        </w:tc>
      </w:tr>
      <w:tr w:rsidR="00ED01C1" w14:paraId="094A1303" w14:textId="77777777" w:rsidTr="002953DB">
        <w:tc>
          <w:tcPr>
            <w:tcW w:w="1843" w:type="dxa"/>
            <w:vAlign w:val="center"/>
          </w:tcPr>
          <w:p w14:paraId="02295DA3"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07F9E3ED"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18A9A6F0"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3" w:type="dxa"/>
            <w:vAlign w:val="center"/>
          </w:tcPr>
          <w:p w14:paraId="3F75F342"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c>
          <w:tcPr>
            <w:tcW w:w="1844" w:type="dxa"/>
            <w:vAlign w:val="center"/>
          </w:tcPr>
          <w:p w14:paraId="2B0210C5" w14:textId="77777777" w:rsidR="00ED01C1" w:rsidRDefault="00ED01C1" w:rsidP="002953DB">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center"/>
              <w:rPr>
                <w:rFonts w:ascii="Arial" w:hAnsi="Arial" w:cs="Arial"/>
                <w:sz w:val="20"/>
              </w:rPr>
            </w:pPr>
          </w:p>
        </w:tc>
      </w:tr>
    </w:tbl>
    <w:p w14:paraId="79C80B7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6CC8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rPr>
          <w:sz w:val="20"/>
        </w:rPr>
      </w:pPr>
    </w:p>
    <w:p w14:paraId="7FD699F9" w14:textId="45BA6E17" w:rsidR="00ED01C1" w:rsidRDefault="00ED01C1" w:rsidP="001055AA">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1.13</w:t>
      </w:r>
      <w:r>
        <w:rPr>
          <w:rFonts w:ascii="Arial" w:hAnsi="Arial" w:cs="Arial"/>
          <w:sz w:val="20"/>
        </w:rPr>
        <w:tab/>
        <w:t xml:space="preserve">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w:t>
      </w:r>
      <w:r w:rsidR="001055AA">
        <w:rPr>
          <w:rFonts w:ascii="Arial" w:hAnsi="Arial" w:cs="Arial"/>
          <w:sz w:val="20"/>
        </w:rPr>
        <w:t>of completion as per milestone</w:t>
      </w:r>
    </w:p>
    <w:p w14:paraId="66DDE82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6A1F31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49C649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5710169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sz w:val="20"/>
        </w:rPr>
      </w:pPr>
    </w:p>
    <w:p w14:paraId="73BF526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DCA4AF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AA82BB"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C65FEB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FE9E14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3A74A4C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7E3534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6FE4F2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752EE01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25774D3"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0298B69"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24D5FCEF"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405522BC"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D224BD5"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0CC0CBA6"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515BD8"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B3D64AE"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D4C40AD"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515A020A" w14:textId="77777777" w:rsidR="0016206E" w:rsidRDefault="0016206E"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p>
    <w:p w14:paraId="1F3F8FDA" w14:textId="4EFB1C54" w:rsidR="00ED01C1" w:rsidRDefault="00ED01C1" w:rsidP="001055AA">
      <w:pPr>
        <w:tabs>
          <w:tab w:val="left" w:pos="720"/>
          <w:tab w:val="left" w:pos="1400"/>
          <w:tab w:val="left" w:pos="2120"/>
          <w:tab w:val="left" w:pos="2720"/>
          <w:tab w:val="left" w:pos="4680"/>
          <w:tab w:val="left" w:pos="7180"/>
        </w:tabs>
        <w:suppressAutoHyphens/>
        <w:outlineLvl w:val="0"/>
        <w:rPr>
          <w:rFonts w:ascii="Arial" w:hAnsi="Arial" w:cs="Arial"/>
          <w:b/>
          <w:szCs w:val="24"/>
        </w:rPr>
      </w:pPr>
      <w:r>
        <w:rPr>
          <w:rFonts w:ascii="Arial" w:hAnsi="Arial" w:cs="Arial"/>
          <w:b/>
          <w:szCs w:val="24"/>
        </w:rPr>
        <w:t>SECTION 4:</w:t>
      </w:r>
      <w:r>
        <w:rPr>
          <w:rFonts w:ascii="Arial" w:hAnsi="Arial" w:cs="Arial"/>
          <w:b/>
          <w:szCs w:val="24"/>
        </w:rPr>
        <w:tab/>
        <w:t xml:space="preserve">   FORMS OF TENDER, LETTER OF ACEPTANCE, NOTICE TO PROCEED WITH THE WORK AND AGREEMENT FORM</w:t>
      </w:r>
    </w:p>
    <w:p w14:paraId="647E4E5F" w14:textId="77777777" w:rsidR="00ED01C1" w:rsidRDefault="00ED01C1" w:rsidP="00ED01C1">
      <w:pPr>
        <w:tabs>
          <w:tab w:val="center" w:pos="4680"/>
        </w:tabs>
        <w:suppressAutoHyphens/>
        <w:outlineLvl w:val="0"/>
      </w:pPr>
      <w:r>
        <w:tab/>
      </w:r>
    </w:p>
    <w:p w14:paraId="5C918AD8" w14:textId="77777777" w:rsidR="00ED01C1" w:rsidRDefault="00ED01C1" w:rsidP="00ED01C1">
      <w:pPr>
        <w:tabs>
          <w:tab w:val="center" w:pos="4680"/>
        </w:tabs>
        <w:suppressAutoHyphens/>
        <w:jc w:val="center"/>
        <w:outlineLvl w:val="0"/>
        <w:rPr>
          <w:rFonts w:ascii="Arial" w:hAnsi="Arial" w:cs="Arial"/>
          <w:b/>
          <w:bCs/>
          <w:sz w:val="22"/>
          <w:szCs w:val="22"/>
          <w:u w:val="single"/>
        </w:rPr>
      </w:pPr>
      <w:r>
        <w:rPr>
          <w:rFonts w:ascii="Arial" w:hAnsi="Arial" w:cs="Arial"/>
          <w:b/>
          <w:bCs/>
          <w:sz w:val="22"/>
          <w:szCs w:val="22"/>
          <w:u w:val="single"/>
        </w:rPr>
        <w:t>Form of Tender</w:t>
      </w:r>
    </w:p>
    <w:p w14:paraId="568875BB" w14:textId="77777777" w:rsidR="00ED01C1" w:rsidRPr="00BC72B1" w:rsidRDefault="00ED01C1" w:rsidP="00ED01C1">
      <w:pPr>
        <w:tabs>
          <w:tab w:val="center" w:pos="4680"/>
        </w:tabs>
        <w:suppressAutoHyphens/>
        <w:jc w:val="center"/>
        <w:outlineLvl w:val="0"/>
        <w:rPr>
          <w:rFonts w:ascii="Arial" w:hAnsi="Arial" w:cs="Arial"/>
          <w:b/>
          <w:bCs/>
          <w:szCs w:val="22"/>
          <w:u w:val="single"/>
        </w:rPr>
      </w:pPr>
    </w:p>
    <w:p w14:paraId="330C5301" w14:textId="6F2A978C" w:rsidR="000975B8" w:rsidRDefault="00EE7E2E" w:rsidP="000975B8">
      <w:pPr>
        <w:jc w:val="both"/>
        <w:rPr>
          <w:rFonts w:ascii="Arial" w:hAnsi="Arial" w:cs="Arial"/>
          <w:b/>
          <w:sz w:val="28"/>
          <w:u w:val="single"/>
        </w:rPr>
      </w:pPr>
      <w:r w:rsidRPr="000975B8">
        <w:rPr>
          <w:rFonts w:ascii="Arial" w:hAnsi="Arial" w:cs="Arial"/>
          <w:b/>
          <w:sz w:val="28"/>
          <w:szCs w:val="28"/>
          <w:u w:val="single"/>
        </w:rPr>
        <w:t>Name of Work</w:t>
      </w:r>
      <w:r w:rsidR="00B5599C">
        <w:rPr>
          <w:rFonts w:ascii="Arial" w:hAnsi="Arial" w:cs="Arial"/>
          <w:b/>
          <w:sz w:val="28"/>
          <w:szCs w:val="28"/>
          <w:u w:val="single"/>
        </w:rPr>
        <w:t>:</w:t>
      </w:r>
      <w:r w:rsidR="000975B8" w:rsidRPr="000975B8">
        <w:rPr>
          <w:rFonts w:ascii="Calibri" w:hAnsi="Calibri" w:cs="Calibri"/>
          <w:color w:val="000000"/>
          <w:sz w:val="28"/>
          <w:szCs w:val="28"/>
          <w:lang w:bidi="kn-IN"/>
        </w:rPr>
        <w:t xml:space="preserve"> </w:t>
      </w:r>
      <w:r w:rsidR="006B6FDA" w:rsidRPr="00300DC9">
        <w:rPr>
          <w:rFonts w:asciiTheme="minorHAnsi" w:hAnsiTheme="minorHAnsi" w:cstheme="minorHAnsi"/>
        </w:rPr>
        <w:t xml:space="preserve">Repairs and maintenance of BWCC building in </w:t>
      </w:r>
      <w:proofErr w:type="spellStart"/>
      <w:r w:rsidR="006B6FDA" w:rsidRPr="00300DC9">
        <w:rPr>
          <w:rFonts w:asciiTheme="minorHAnsi" w:hAnsiTheme="minorHAnsi" w:cstheme="minorHAnsi"/>
        </w:rPr>
        <w:t>Malleshwaram</w:t>
      </w:r>
      <w:proofErr w:type="spellEnd"/>
      <w:r w:rsidR="006B6FDA" w:rsidRPr="00300DC9">
        <w:rPr>
          <w:rFonts w:asciiTheme="minorHAnsi" w:hAnsiTheme="minorHAnsi" w:cstheme="minorHAnsi"/>
        </w:rPr>
        <w:t xml:space="preserve"> Constituency</w:t>
      </w:r>
    </w:p>
    <w:p w14:paraId="10DC729F" w14:textId="77777777" w:rsidR="000F2E05" w:rsidRDefault="000F2E05" w:rsidP="000975B8">
      <w:pPr>
        <w:jc w:val="both"/>
        <w:rPr>
          <w:rFonts w:ascii="Arial" w:hAnsi="Arial" w:cs="Arial"/>
          <w:b/>
          <w:sz w:val="28"/>
          <w:u w:val="single"/>
        </w:rPr>
      </w:pPr>
    </w:p>
    <w:p w14:paraId="062C2BE3" w14:textId="0F313CCB" w:rsidR="00ED01C1" w:rsidRDefault="00EE7E2E" w:rsidP="000975B8">
      <w:pPr>
        <w:jc w:val="both"/>
        <w:rPr>
          <w:rFonts w:ascii="Arial" w:hAnsi="Arial" w:cs="Arial"/>
          <w:b/>
          <w:sz w:val="20"/>
        </w:rPr>
      </w:pPr>
      <w:r w:rsidRPr="009D15A2">
        <w:rPr>
          <w:rFonts w:ascii="Arial" w:hAnsi="Arial" w:cs="Arial"/>
          <w:b/>
          <w:sz w:val="28"/>
          <w:u w:val="single"/>
        </w:rPr>
        <w:t xml:space="preserve">Estimate Cost: </w:t>
      </w:r>
      <w:r w:rsidR="006B6FDA">
        <w:rPr>
          <w:rFonts w:ascii="Arial" w:hAnsi="Arial" w:cs="Arial"/>
          <w:b/>
          <w:sz w:val="28"/>
          <w:u w:val="single"/>
        </w:rPr>
        <w:t>20</w:t>
      </w:r>
      <w:r w:rsidR="00B5599C">
        <w:rPr>
          <w:rFonts w:ascii="Arial" w:hAnsi="Arial" w:cs="Arial"/>
          <w:b/>
          <w:sz w:val="28"/>
          <w:u w:val="single"/>
        </w:rPr>
        <w:t>0</w:t>
      </w:r>
      <w:r w:rsidR="004E2B93">
        <w:rPr>
          <w:rFonts w:ascii="Arial" w:hAnsi="Arial" w:cs="Arial"/>
          <w:b/>
          <w:color w:val="000000" w:themeColor="text1"/>
          <w:sz w:val="28"/>
          <w:u w:val="single"/>
        </w:rPr>
        <w:t>.00 Lakhs</w:t>
      </w:r>
    </w:p>
    <w:p w14:paraId="7425EE3D" w14:textId="77777777" w:rsidR="000F2E05" w:rsidRDefault="000F2E05" w:rsidP="00ED01C1">
      <w:pPr>
        <w:jc w:val="both"/>
        <w:rPr>
          <w:rFonts w:ascii="Arial" w:hAnsi="Arial" w:cs="Arial"/>
          <w:b/>
          <w:sz w:val="20"/>
        </w:rPr>
      </w:pPr>
    </w:p>
    <w:p w14:paraId="679C615B" w14:textId="77777777" w:rsidR="00ED01C1" w:rsidRDefault="00ED01C1" w:rsidP="00ED01C1">
      <w:pPr>
        <w:jc w:val="both"/>
        <w:rPr>
          <w:rFonts w:ascii="Arial" w:hAnsi="Arial" w:cs="Arial"/>
          <w:sz w:val="20"/>
        </w:rPr>
      </w:pPr>
      <w:r>
        <w:rPr>
          <w:rFonts w:ascii="Arial" w:hAnsi="Arial" w:cs="Arial"/>
          <w:b/>
          <w:sz w:val="20"/>
        </w:rPr>
        <w:t>To,</w:t>
      </w:r>
    </w:p>
    <w:p w14:paraId="754FBB3E" w14:textId="77777777" w:rsidR="00ED01C1" w:rsidRDefault="00ED01C1" w:rsidP="00C923AE">
      <w:pPr>
        <w:jc w:val="both"/>
        <w:rPr>
          <w:rFonts w:ascii="Arial" w:hAnsi="Arial" w:cs="Arial"/>
          <w:color w:val="FF0000"/>
          <w:sz w:val="16"/>
          <w:szCs w:val="16"/>
        </w:rPr>
      </w:pPr>
    </w:p>
    <w:tbl>
      <w:tblPr>
        <w:tblW w:w="0" w:type="auto"/>
        <w:tblLook w:val="04A0" w:firstRow="1" w:lastRow="0" w:firstColumn="1" w:lastColumn="0" w:noHBand="0" w:noVBand="1"/>
      </w:tblPr>
      <w:tblGrid>
        <w:gridCol w:w="3978"/>
      </w:tblGrid>
      <w:tr w:rsidR="00ED01C1" w14:paraId="6B9A927C" w14:textId="77777777" w:rsidTr="002953DB">
        <w:tc>
          <w:tcPr>
            <w:tcW w:w="3978" w:type="dxa"/>
          </w:tcPr>
          <w:p w14:paraId="0ECF3BE7" w14:textId="77777777" w:rsidR="00BC72B1" w:rsidRPr="00B15D59" w:rsidRDefault="00BC72B1" w:rsidP="00BC72B1">
            <w:pPr>
              <w:rPr>
                <w:rFonts w:ascii="Arial" w:hAnsi="Arial" w:cs="Arial"/>
                <w:sz w:val="20"/>
              </w:rPr>
            </w:pPr>
            <w:r w:rsidRPr="00B15D59">
              <w:rPr>
                <w:rFonts w:ascii="Arial" w:hAnsi="Arial" w:cs="Arial"/>
                <w:sz w:val="20"/>
              </w:rPr>
              <w:t xml:space="preserve">Office of the Executive Engineer </w:t>
            </w:r>
          </w:p>
          <w:p w14:paraId="3F39C27E" w14:textId="3A003E5E" w:rsidR="00BC72B1" w:rsidRPr="00B15D59" w:rsidRDefault="00BC72B1" w:rsidP="00BC72B1">
            <w:pPr>
              <w:ind w:left="-630" w:right="-540"/>
              <w:rPr>
                <w:rFonts w:ascii="Arial" w:hAnsi="Arial" w:cs="Arial"/>
                <w:sz w:val="20"/>
              </w:rPr>
            </w:pPr>
            <w:r w:rsidRPr="00B15D59">
              <w:rPr>
                <w:rFonts w:ascii="Arial" w:hAnsi="Arial" w:cs="Arial"/>
                <w:sz w:val="20"/>
              </w:rPr>
              <w:t xml:space="preserve">             </w:t>
            </w:r>
            <w:proofErr w:type="spellStart"/>
            <w:r w:rsidRPr="00B15D59">
              <w:rPr>
                <w:rFonts w:ascii="Arial" w:hAnsi="Arial" w:cs="Arial"/>
                <w:sz w:val="20"/>
              </w:rPr>
              <w:t>Malleshwaram</w:t>
            </w:r>
            <w:proofErr w:type="spellEnd"/>
            <w:r w:rsidRPr="00B15D59">
              <w:rPr>
                <w:rFonts w:ascii="Arial" w:hAnsi="Arial" w:cs="Arial"/>
                <w:sz w:val="20"/>
              </w:rPr>
              <w:t xml:space="preserve"> </w:t>
            </w:r>
            <w:proofErr w:type="spellStart"/>
            <w:r w:rsidRPr="00B15D59">
              <w:rPr>
                <w:rFonts w:ascii="Arial" w:hAnsi="Arial" w:cs="Arial"/>
                <w:sz w:val="20"/>
              </w:rPr>
              <w:t>Division.</w:t>
            </w:r>
            <w:r w:rsidR="0016206E">
              <w:rPr>
                <w:rFonts w:ascii="Arial" w:hAnsi="Arial" w:cs="Arial"/>
                <w:sz w:val="20"/>
              </w:rPr>
              <w:t>zone</w:t>
            </w:r>
            <w:proofErr w:type="spellEnd"/>
            <w:r w:rsidR="0016206E">
              <w:rPr>
                <w:rFonts w:ascii="Arial" w:hAnsi="Arial" w:cs="Arial"/>
                <w:sz w:val="20"/>
              </w:rPr>
              <w:t xml:space="preserve"> II,BWCC</w:t>
            </w:r>
          </w:p>
          <w:p w14:paraId="25E730BE"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2nd Cross, </w:t>
            </w:r>
            <w:proofErr w:type="spellStart"/>
            <w:r w:rsidRPr="00B15D59">
              <w:rPr>
                <w:rFonts w:ascii="Arial" w:hAnsi="Arial" w:cs="Arial"/>
                <w:sz w:val="20"/>
              </w:rPr>
              <w:t>Jaladarshini</w:t>
            </w:r>
            <w:proofErr w:type="spellEnd"/>
            <w:r w:rsidRPr="00B15D59">
              <w:rPr>
                <w:rFonts w:ascii="Arial" w:hAnsi="Arial" w:cs="Arial"/>
                <w:sz w:val="20"/>
              </w:rPr>
              <w:t xml:space="preserve"> Layout, MSR Nagar</w:t>
            </w:r>
          </w:p>
          <w:p w14:paraId="3145C21D" w14:textId="77777777" w:rsidR="00BC72B1" w:rsidRPr="00B15D59" w:rsidRDefault="00BC72B1" w:rsidP="00BC72B1">
            <w:pPr>
              <w:ind w:left="-630" w:right="-540"/>
              <w:rPr>
                <w:rFonts w:ascii="Arial" w:hAnsi="Arial" w:cs="Arial"/>
                <w:sz w:val="20"/>
              </w:rPr>
            </w:pPr>
            <w:r w:rsidRPr="00B15D59">
              <w:rPr>
                <w:rFonts w:ascii="Arial" w:hAnsi="Arial" w:cs="Arial"/>
                <w:sz w:val="20"/>
              </w:rPr>
              <w:t xml:space="preserve">             </w:t>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5C34AB40" w14:textId="77777777" w:rsidR="00ED01C1" w:rsidRDefault="00BC72B1" w:rsidP="00BC72B1">
            <w:r w:rsidRPr="00B15D59">
              <w:rPr>
                <w:rFonts w:ascii="Arial" w:hAnsi="Arial" w:cs="Arial"/>
                <w:sz w:val="20"/>
              </w:rPr>
              <w:t xml:space="preserve">  Ph: 080-22975610 </w:t>
            </w:r>
          </w:p>
        </w:tc>
      </w:tr>
    </w:tbl>
    <w:p w14:paraId="23F28FE4" w14:textId="77777777" w:rsidR="00ED01C1" w:rsidRDefault="00ED01C1" w:rsidP="00ED01C1">
      <w:pPr>
        <w:tabs>
          <w:tab w:val="left" w:pos="760"/>
          <w:tab w:val="left" w:pos="1360"/>
          <w:tab w:val="left" w:pos="2080"/>
          <w:tab w:val="left" w:pos="5680"/>
        </w:tabs>
        <w:suppressAutoHyphens/>
        <w:rPr>
          <w:rFonts w:ascii="Arial" w:hAnsi="Arial" w:cs="Arial"/>
          <w:color w:val="FF0000"/>
          <w:sz w:val="20"/>
        </w:rPr>
      </w:pPr>
    </w:p>
    <w:p w14:paraId="2B86E696" w14:textId="77777777" w:rsidR="00ED01C1" w:rsidRDefault="00ED01C1" w:rsidP="00ED01C1">
      <w:pPr>
        <w:tabs>
          <w:tab w:val="left" w:pos="760"/>
          <w:tab w:val="left" w:pos="1360"/>
          <w:tab w:val="left" w:pos="2080"/>
          <w:tab w:val="left" w:pos="5680"/>
        </w:tabs>
        <w:suppressAutoHyphens/>
        <w:jc w:val="both"/>
        <w:outlineLvl w:val="0"/>
        <w:rPr>
          <w:rFonts w:ascii="Arial" w:hAnsi="Arial" w:cs="Arial"/>
          <w:b/>
          <w:sz w:val="20"/>
        </w:rPr>
      </w:pPr>
      <w:r>
        <w:rPr>
          <w:rFonts w:ascii="Arial" w:hAnsi="Arial" w:cs="Arial"/>
          <w:b/>
          <w:sz w:val="20"/>
        </w:rPr>
        <w:t>GENTLEMEN,</w:t>
      </w:r>
    </w:p>
    <w:p w14:paraId="7148CA4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lastRenderedPageBreak/>
        <w:t xml:space="preserve">We offer to execute the Works described above in accordance with the Conditions of Contract accompanying this Tender for the Contract Price of ……………….. </w:t>
      </w:r>
      <w:r>
        <w:rPr>
          <w:rFonts w:ascii="Arial" w:hAnsi="Arial" w:cs="Arial"/>
          <w:i/>
          <w:sz w:val="20"/>
        </w:rPr>
        <w:t>[</w:t>
      </w:r>
      <w:proofErr w:type="gramStart"/>
      <w:r>
        <w:rPr>
          <w:rFonts w:ascii="Arial" w:hAnsi="Arial" w:cs="Arial"/>
          <w:i/>
          <w:sz w:val="20"/>
        </w:rPr>
        <w:t>in</w:t>
      </w:r>
      <w:proofErr w:type="gramEnd"/>
      <w:r>
        <w:rPr>
          <w:rFonts w:ascii="Arial" w:hAnsi="Arial" w:cs="Arial"/>
          <w:i/>
          <w:sz w:val="20"/>
        </w:rPr>
        <w:t xml:space="preserve"> figures] (</w:t>
      </w:r>
      <w:r>
        <w:rPr>
          <w:rFonts w:ascii="Arial" w:hAnsi="Arial" w:cs="Arial"/>
          <w:sz w:val="20"/>
        </w:rPr>
        <w:t xml:space="preserve">………………………………………………………………………………..) </w:t>
      </w:r>
      <w:r>
        <w:rPr>
          <w:rFonts w:ascii="Arial" w:hAnsi="Arial" w:cs="Arial"/>
          <w:i/>
          <w:sz w:val="20"/>
        </w:rPr>
        <w:t>[in letters]</w:t>
      </w:r>
      <w:r>
        <w:rPr>
          <w:rFonts w:ascii="Arial" w:hAnsi="Arial" w:cs="Arial"/>
          <w:sz w:val="20"/>
        </w:rPr>
        <w:t>.</w:t>
      </w:r>
      <w:r>
        <w:rPr>
          <w:rStyle w:val="FootnoteReference"/>
          <w:rFonts w:ascii="Arial" w:hAnsi="Arial" w:cs="Arial"/>
          <w:sz w:val="20"/>
        </w:rPr>
        <w:footnoteReference w:id="5"/>
      </w:r>
    </w:p>
    <w:p w14:paraId="1084F211" w14:textId="77777777" w:rsidR="00ED01C1" w:rsidRDefault="00ED01C1" w:rsidP="00ED01C1">
      <w:pPr>
        <w:tabs>
          <w:tab w:val="left" w:pos="760"/>
          <w:tab w:val="left" w:pos="1360"/>
          <w:tab w:val="left" w:pos="2080"/>
          <w:tab w:val="left" w:pos="5680"/>
        </w:tabs>
        <w:suppressAutoHyphens/>
        <w:rPr>
          <w:sz w:val="20"/>
        </w:rPr>
      </w:pPr>
    </w:p>
    <w:p w14:paraId="57473BC8" w14:textId="77777777" w:rsidR="00ED01C1" w:rsidRDefault="00ED01C1" w:rsidP="00ED01C1">
      <w:pPr>
        <w:tabs>
          <w:tab w:val="left" w:pos="760"/>
          <w:tab w:val="left" w:pos="1360"/>
          <w:tab w:val="left" w:pos="2080"/>
          <w:tab w:val="left" w:pos="5680"/>
        </w:tabs>
        <w:suppressAutoHyphens/>
        <w:jc w:val="both"/>
        <w:rPr>
          <w:rFonts w:ascii="Arial" w:hAnsi="Arial" w:cs="Arial"/>
          <w:sz w:val="14"/>
        </w:rPr>
      </w:pPr>
      <w:r>
        <w:rPr>
          <w:rFonts w:ascii="Arial" w:hAnsi="Arial" w:cs="Arial"/>
          <w:sz w:val="20"/>
        </w:rPr>
        <w:t>This Tender and your written acceptance of it shall constitute a binding contract between us. We understand that you are not bound to accept the lowest or any Tender you receive.</w:t>
      </w:r>
    </w:p>
    <w:p w14:paraId="62CD5E0B"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The advance payment required is Rs…………………………….</w:t>
      </w:r>
    </w:p>
    <w:p w14:paraId="7B9DA588" w14:textId="77777777" w:rsidR="00ED01C1" w:rsidRDefault="00ED01C1" w:rsidP="00ED01C1">
      <w:pPr>
        <w:tabs>
          <w:tab w:val="left" w:pos="760"/>
          <w:tab w:val="left" w:pos="1360"/>
          <w:tab w:val="left" w:pos="2080"/>
          <w:tab w:val="left" w:pos="5680"/>
        </w:tabs>
        <w:suppressAutoHyphens/>
        <w:jc w:val="both"/>
        <w:rPr>
          <w:rFonts w:ascii="Arial" w:hAnsi="Arial" w:cs="Arial"/>
          <w:sz w:val="10"/>
        </w:rPr>
      </w:pPr>
    </w:p>
    <w:p w14:paraId="69E454EE"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We undertake that, in competing for (and, if the award is made to us, in executing) the above contract, we will strictly observe the laws against fraud and corruption in force in India namely “Prevention of Corruption Act 1988”.</w:t>
      </w:r>
    </w:p>
    <w:p w14:paraId="779B187B" w14:textId="77777777" w:rsidR="00ED01C1" w:rsidRDefault="00ED01C1" w:rsidP="00ED01C1">
      <w:pPr>
        <w:tabs>
          <w:tab w:val="left" w:pos="760"/>
          <w:tab w:val="left" w:pos="1360"/>
          <w:tab w:val="left" w:pos="2080"/>
          <w:tab w:val="left" w:pos="3600"/>
          <w:tab w:val="left" w:pos="5680"/>
        </w:tabs>
        <w:suppressAutoHyphens/>
        <w:jc w:val="both"/>
        <w:rPr>
          <w:rFonts w:ascii="Arial" w:hAnsi="Arial" w:cs="Arial"/>
          <w:sz w:val="20"/>
        </w:rPr>
      </w:pPr>
    </w:p>
    <w:p w14:paraId="140727B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718B42DC"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 xml:space="preserve"> hereby confirm that this Tender complies with the Tender validity and Earnest money deposit required by the Tender documents.</w:t>
      </w:r>
    </w:p>
    <w:p w14:paraId="0690F8A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9C33"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We attach herewith our current income-tax clearance certificate.</w:t>
      </w:r>
    </w:p>
    <w:p w14:paraId="4038043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070BA6" w14:textId="77777777" w:rsidR="00ED01C1" w:rsidRDefault="00ED01C1" w:rsidP="00ED01C1">
      <w:pPr>
        <w:tabs>
          <w:tab w:val="left" w:pos="760"/>
          <w:tab w:val="left" w:pos="1360"/>
          <w:tab w:val="left" w:pos="2080"/>
          <w:tab w:val="left" w:pos="5680"/>
        </w:tabs>
        <w:suppressAutoHyphens/>
        <w:jc w:val="both"/>
        <w:outlineLvl w:val="0"/>
        <w:rPr>
          <w:rFonts w:ascii="Arial" w:hAnsi="Arial" w:cs="Arial"/>
          <w:sz w:val="20"/>
        </w:rPr>
      </w:pPr>
      <w:r>
        <w:rPr>
          <w:rFonts w:ascii="Arial" w:hAnsi="Arial" w:cs="Arial"/>
          <w:sz w:val="20"/>
        </w:rPr>
        <w:t>Yours faithfully,</w:t>
      </w:r>
    </w:p>
    <w:p w14:paraId="6956C355"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0908086"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029F7D0F"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Authorized Signature:</w:t>
      </w:r>
    </w:p>
    <w:p w14:paraId="3B8D5CE6" w14:textId="77777777" w:rsidR="00ED01C1" w:rsidRDefault="00ED01C1" w:rsidP="00ED01C1">
      <w:pPr>
        <w:tabs>
          <w:tab w:val="left" w:pos="760"/>
          <w:tab w:val="left" w:pos="1360"/>
          <w:tab w:val="left" w:pos="2080"/>
          <w:tab w:val="left" w:pos="5680"/>
        </w:tabs>
        <w:suppressAutoHyphens/>
        <w:outlineLvl w:val="0"/>
        <w:rPr>
          <w:rFonts w:ascii="Arial" w:hAnsi="Arial" w:cs="Arial"/>
          <w:sz w:val="20"/>
        </w:rPr>
      </w:pPr>
      <w:r>
        <w:rPr>
          <w:rFonts w:ascii="Arial" w:hAnsi="Arial" w:cs="Arial"/>
          <w:sz w:val="20"/>
        </w:rPr>
        <w:t>Name &amp; Title of Signatory:  _________________________________________________________________</w:t>
      </w:r>
    </w:p>
    <w:p w14:paraId="3931C317"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p>
    <w:p w14:paraId="45162A8A"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Name of Tenderer     ______________________________________________</w:t>
      </w:r>
    </w:p>
    <w:p w14:paraId="7E6ABA29" w14:textId="77777777" w:rsidR="00ED01C1" w:rsidRDefault="00ED01C1" w:rsidP="00ED01C1">
      <w:pPr>
        <w:tabs>
          <w:tab w:val="left" w:pos="760"/>
          <w:tab w:val="left" w:pos="1360"/>
          <w:tab w:val="left" w:pos="2080"/>
          <w:tab w:val="left" w:pos="5680"/>
        </w:tabs>
        <w:suppressAutoHyphens/>
        <w:jc w:val="both"/>
        <w:rPr>
          <w:rFonts w:ascii="Arial" w:hAnsi="Arial" w:cs="Arial"/>
          <w:sz w:val="20"/>
        </w:rPr>
      </w:pPr>
      <w:r>
        <w:rPr>
          <w:rFonts w:ascii="Arial" w:hAnsi="Arial" w:cs="Arial"/>
          <w:sz w:val="20"/>
        </w:rPr>
        <w:t>Address:</w:t>
      </w:r>
      <w:r>
        <w:rPr>
          <w:rFonts w:ascii="Arial" w:hAnsi="Arial" w:cs="Arial"/>
          <w:sz w:val="20"/>
        </w:rPr>
        <w:tab/>
        <w:t>----------------------------------------------------------------------</w:t>
      </w:r>
    </w:p>
    <w:p w14:paraId="5F74A26A" w14:textId="77777777" w:rsidR="00ED01C1" w:rsidRDefault="00ED01C1" w:rsidP="00ED01C1">
      <w:pPr>
        <w:tabs>
          <w:tab w:val="center" w:pos="4680"/>
        </w:tabs>
        <w:suppressAutoHyphens/>
        <w:outlineLvl w:val="0"/>
        <w:rPr>
          <w:b/>
          <w:sz w:val="20"/>
        </w:rPr>
      </w:pPr>
      <w:r>
        <w:rPr>
          <w:b/>
          <w:sz w:val="20"/>
        </w:rPr>
        <w:tab/>
      </w:r>
    </w:p>
    <w:p w14:paraId="1887AF87" w14:textId="77777777" w:rsidR="00ED01C1" w:rsidRDefault="00ED01C1" w:rsidP="00ED01C1">
      <w:pPr>
        <w:tabs>
          <w:tab w:val="center" w:pos="4680"/>
        </w:tabs>
        <w:suppressAutoHyphens/>
        <w:outlineLvl w:val="0"/>
        <w:rPr>
          <w:b/>
          <w:sz w:val="20"/>
        </w:rPr>
      </w:pPr>
    </w:p>
    <w:p w14:paraId="28657A8D"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br w:type="page"/>
      </w:r>
      <w:r>
        <w:rPr>
          <w:rFonts w:ascii="Arial" w:hAnsi="Arial" w:cs="Arial"/>
          <w:b/>
          <w:szCs w:val="24"/>
        </w:rPr>
        <w:lastRenderedPageBreak/>
        <w:t>Letter of Acceptance</w:t>
      </w:r>
    </w:p>
    <w:p w14:paraId="581B4904"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paper of the Employer)</w:t>
      </w:r>
    </w:p>
    <w:p w14:paraId="29CCF778"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w:t>
      </w:r>
      <w:proofErr w:type="gramStart"/>
      <w:r>
        <w:rPr>
          <w:rFonts w:ascii="Arial" w:hAnsi="Arial" w:cs="Arial"/>
          <w:sz w:val="20"/>
        </w:rPr>
        <w:t>.[</w:t>
      </w:r>
      <w:proofErr w:type="gramEnd"/>
      <w:r>
        <w:rPr>
          <w:rFonts w:ascii="Arial" w:hAnsi="Arial" w:cs="Arial"/>
          <w:sz w:val="20"/>
        </w:rPr>
        <w:t>date]</w:t>
      </w:r>
    </w:p>
    <w:p w14:paraId="373E885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750151F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To:</w:t>
      </w:r>
      <w:r>
        <w:rPr>
          <w:rFonts w:ascii="Arial" w:hAnsi="Arial" w:cs="Arial"/>
          <w:sz w:val="20"/>
        </w:rPr>
        <w:tab/>
      </w:r>
    </w:p>
    <w:p w14:paraId="4EB23AD6"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
    <w:p w14:paraId="2687EFF2"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hanging="520"/>
        <w:rPr>
          <w:rFonts w:ascii="Arial" w:hAnsi="Arial" w:cs="Arial"/>
          <w:sz w:val="20"/>
        </w:rPr>
      </w:pPr>
      <w:r>
        <w:rPr>
          <w:rFonts w:ascii="Arial" w:hAnsi="Arial" w:cs="Arial"/>
          <w:sz w:val="20"/>
        </w:rPr>
        <w:tab/>
        <w:t>………………………………</w:t>
      </w:r>
      <w:proofErr w:type="gramStart"/>
      <w:r>
        <w:rPr>
          <w:rFonts w:ascii="Arial" w:hAnsi="Arial" w:cs="Arial"/>
          <w:sz w:val="20"/>
        </w:rPr>
        <w:t>…[</w:t>
      </w:r>
      <w:proofErr w:type="gramEnd"/>
      <w:r>
        <w:rPr>
          <w:rFonts w:ascii="Arial" w:hAnsi="Arial" w:cs="Arial"/>
          <w:sz w:val="20"/>
        </w:rPr>
        <w:t>name and address of the Contractor]</w:t>
      </w:r>
    </w:p>
    <w:p w14:paraId="480CE656"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1ED5FC3" w14:textId="77777777" w:rsidR="00ED01C1" w:rsidRDefault="00ED01C1" w:rsidP="00ED01C1">
      <w:pPr>
        <w:tabs>
          <w:tab w:val="left" w:pos="-1440"/>
          <w:tab w:val="left" w:pos="-720"/>
          <w:tab w:val="left" w:pos="520"/>
          <w:tab w:val="left" w:pos="2160"/>
          <w:tab w:val="left" w:pos="3800"/>
          <w:tab w:val="left" w:pos="5560"/>
          <w:tab w:val="left" w:pos="7280"/>
        </w:tabs>
        <w:suppressAutoHyphens/>
        <w:outlineLvl w:val="0"/>
        <w:rPr>
          <w:rFonts w:ascii="Arial" w:hAnsi="Arial" w:cs="Arial"/>
          <w:sz w:val="20"/>
        </w:rPr>
      </w:pPr>
      <w:r>
        <w:rPr>
          <w:rFonts w:ascii="Arial" w:hAnsi="Arial" w:cs="Arial"/>
          <w:sz w:val="20"/>
        </w:rPr>
        <w:t>Dear Sirs,</w:t>
      </w:r>
    </w:p>
    <w:p w14:paraId="7A7F929B"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0B282B30"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This is to notify you that your Tender dated …………………… for execution of the ………….…………</w:t>
      </w:r>
    </w:p>
    <w:p w14:paraId="1F0D930D"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xml:space="preserve">…………………………………………………………………………………………………………………….. </w:t>
      </w:r>
      <w:r>
        <w:rPr>
          <w:rFonts w:ascii="Arial" w:hAnsi="Arial" w:cs="Arial"/>
          <w:i/>
          <w:iCs/>
          <w:color w:val="FF0000"/>
          <w:sz w:val="20"/>
        </w:rPr>
        <w:t>[</w:t>
      </w:r>
      <w:proofErr w:type="gramStart"/>
      <w:r>
        <w:rPr>
          <w:rFonts w:ascii="Arial" w:hAnsi="Arial" w:cs="Arial"/>
          <w:i/>
          <w:iCs/>
          <w:color w:val="FF0000"/>
          <w:sz w:val="20"/>
        </w:rPr>
        <w:t>name</w:t>
      </w:r>
      <w:proofErr w:type="gramEnd"/>
      <w:r>
        <w:rPr>
          <w:rFonts w:ascii="Arial" w:hAnsi="Arial" w:cs="Arial"/>
          <w:i/>
          <w:iCs/>
          <w:color w:val="FF0000"/>
          <w:sz w:val="20"/>
        </w:rPr>
        <w:t xml:space="preserve"> of the contract and identification number, as given in the Instructions to Tenderers]</w:t>
      </w:r>
      <w:r>
        <w:rPr>
          <w:rFonts w:ascii="Arial" w:hAnsi="Arial" w:cs="Arial"/>
          <w:sz w:val="20"/>
        </w:rPr>
        <w:t xml:space="preserve"> for the Contract Price of Rupees …………………………………………..…………………………………………..</w:t>
      </w:r>
    </w:p>
    <w:p w14:paraId="66CF1F8E"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 (…………………) [amount in words and figures], as corrected and modified in accordance with the Instructions to Tenderers is hereby accepted by our Agency.</w:t>
      </w:r>
    </w:p>
    <w:p w14:paraId="32FA6F84"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p>
    <w:p w14:paraId="4C94E821"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079A174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D7BB7B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Yours faithfully,</w:t>
      </w:r>
    </w:p>
    <w:p w14:paraId="4E44A94C"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3B1FA81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487F7DC0"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Authorized Signature</w:t>
      </w:r>
    </w:p>
    <w:p w14:paraId="5E0805F7"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74D9BF0D"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and Title of Signatory</w:t>
      </w:r>
    </w:p>
    <w:p w14:paraId="60834C42"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rPr>
          <w:rFonts w:ascii="Arial" w:hAnsi="Arial" w:cs="Arial"/>
          <w:sz w:val="20"/>
        </w:rPr>
      </w:pPr>
    </w:p>
    <w:p w14:paraId="2811679B" w14:textId="77777777" w:rsidR="00ED01C1" w:rsidRDefault="00ED01C1" w:rsidP="00ED01C1">
      <w:pPr>
        <w:tabs>
          <w:tab w:val="left" w:pos="-1440"/>
          <w:tab w:val="left" w:pos="-720"/>
          <w:tab w:val="left" w:pos="520"/>
          <w:tab w:val="left" w:pos="2160"/>
          <w:tab w:val="left" w:pos="3800"/>
          <w:tab w:val="left" w:pos="5560"/>
          <w:tab w:val="left" w:pos="7280"/>
        </w:tabs>
        <w:suppressAutoHyphens/>
        <w:ind w:left="6336"/>
        <w:jc w:val="center"/>
        <w:outlineLvl w:val="0"/>
        <w:rPr>
          <w:rFonts w:ascii="Arial" w:hAnsi="Arial" w:cs="Arial"/>
          <w:sz w:val="20"/>
        </w:rPr>
      </w:pPr>
      <w:r>
        <w:rPr>
          <w:rFonts w:ascii="Arial" w:hAnsi="Arial" w:cs="Arial"/>
          <w:sz w:val="20"/>
        </w:rPr>
        <w:t>Name of Agency</w:t>
      </w:r>
    </w:p>
    <w:p w14:paraId="3EC060CD" w14:textId="77777777" w:rsidR="00ED01C1" w:rsidRDefault="00ED01C1" w:rsidP="00ED01C1">
      <w:pPr>
        <w:tabs>
          <w:tab w:val="left" w:pos="-1440"/>
          <w:tab w:val="left" w:pos="-720"/>
          <w:tab w:val="left" w:pos="520"/>
          <w:tab w:val="left" w:pos="2160"/>
          <w:tab w:val="left" w:pos="3800"/>
          <w:tab w:val="left" w:pos="5560"/>
          <w:tab w:val="left" w:pos="7280"/>
        </w:tabs>
        <w:suppressAutoHyphens/>
        <w:rPr>
          <w:sz w:val="20"/>
        </w:rPr>
      </w:pPr>
      <w:r>
        <w:rPr>
          <w:sz w:val="20"/>
        </w:rPr>
        <w:t>---------------------------------------------------------------------------------------------------------------------------------------</w:t>
      </w:r>
    </w:p>
    <w:p w14:paraId="754E7ADA" w14:textId="77777777" w:rsidR="00ED01C1" w:rsidRDefault="00ED01C1" w:rsidP="00ED01C1">
      <w:pPr>
        <w:tabs>
          <w:tab w:val="center" w:pos="4680"/>
        </w:tabs>
        <w:suppressAutoHyphens/>
        <w:outlineLvl w:val="0"/>
        <w:rPr>
          <w:sz w:val="20"/>
        </w:rPr>
      </w:pPr>
    </w:p>
    <w:p w14:paraId="5ECBE9FD" w14:textId="77777777" w:rsidR="00ED01C1" w:rsidRDefault="00ED01C1" w:rsidP="00ED01C1">
      <w:pPr>
        <w:tabs>
          <w:tab w:val="center" w:pos="4680"/>
        </w:tabs>
        <w:suppressAutoHyphens/>
        <w:jc w:val="center"/>
        <w:outlineLvl w:val="0"/>
        <w:rPr>
          <w:rFonts w:ascii="Arial" w:hAnsi="Arial" w:cs="Arial"/>
          <w:b/>
          <w:szCs w:val="24"/>
        </w:rPr>
      </w:pPr>
    </w:p>
    <w:p w14:paraId="4FDC8539" w14:textId="77777777" w:rsidR="00ED01C1" w:rsidRDefault="00ED01C1" w:rsidP="00ED01C1">
      <w:pPr>
        <w:tabs>
          <w:tab w:val="center" w:pos="4680"/>
        </w:tabs>
        <w:suppressAutoHyphens/>
        <w:jc w:val="center"/>
        <w:outlineLvl w:val="0"/>
        <w:rPr>
          <w:rFonts w:ascii="Arial" w:hAnsi="Arial" w:cs="Arial"/>
          <w:b/>
          <w:szCs w:val="24"/>
        </w:rPr>
      </w:pPr>
    </w:p>
    <w:p w14:paraId="59EFAE47" w14:textId="77777777" w:rsidR="00ED01C1" w:rsidRDefault="00ED01C1" w:rsidP="00ED01C1">
      <w:pPr>
        <w:tabs>
          <w:tab w:val="center" w:pos="4680"/>
        </w:tabs>
        <w:suppressAutoHyphens/>
        <w:jc w:val="center"/>
        <w:outlineLvl w:val="0"/>
        <w:rPr>
          <w:rFonts w:ascii="Arial" w:hAnsi="Arial" w:cs="Arial"/>
          <w:b/>
          <w:szCs w:val="24"/>
        </w:rPr>
      </w:pPr>
    </w:p>
    <w:p w14:paraId="5AFDBA13" w14:textId="77777777" w:rsidR="00ED01C1" w:rsidRDefault="00ED01C1" w:rsidP="00ED01C1">
      <w:pPr>
        <w:tabs>
          <w:tab w:val="center" w:pos="4680"/>
        </w:tabs>
        <w:suppressAutoHyphens/>
        <w:jc w:val="center"/>
        <w:outlineLvl w:val="0"/>
        <w:rPr>
          <w:rFonts w:ascii="Arial" w:hAnsi="Arial" w:cs="Arial"/>
          <w:b/>
          <w:szCs w:val="24"/>
        </w:rPr>
      </w:pPr>
    </w:p>
    <w:p w14:paraId="52D85467" w14:textId="77777777" w:rsidR="00ED01C1" w:rsidRDefault="00ED01C1" w:rsidP="00ED01C1">
      <w:pPr>
        <w:tabs>
          <w:tab w:val="center" w:pos="4680"/>
        </w:tabs>
        <w:suppressAutoHyphens/>
        <w:jc w:val="center"/>
        <w:outlineLvl w:val="0"/>
        <w:rPr>
          <w:rFonts w:ascii="Arial" w:hAnsi="Arial" w:cs="Arial"/>
          <w:b/>
          <w:szCs w:val="24"/>
        </w:rPr>
      </w:pPr>
    </w:p>
    <w:p w14:paraId="502AC3AA" w14:textId="77777777" w:rsidR="00ED01C1" w:rsidRDefault="00ED01C1" w:rsidP="00ED01C1">
      <w:pPr>
        <w:tabs>
          <w:tab w:val="center" w:pos="4680"/>
        </w:tabs>
        <w:suppressAutoHyphens/>
        <w:jc w:val="center"/>
        <w:outlineLvl w:val="0"/>
        <w:rPr>
          <w:rFonts w:ascii="Arial" w:hAnsi="Arial" w:cs="Arial"/>
          <w:b/>
          <w:szCs w:val="24"/>
        </w:rPr>
      </w:pPr>
    </w:p>
    <w:p w14:paraId="13A13F35" w14:textId="77777777" w:rsidR="00D40DEE" w:rsidRDefault="00ED01C1" w:rsidP="00ED01C1">
      <w:pPr>
        <w:tabs>
          <w:tab w:val="center" w:pos="4680"/>
        </w:tabs>
        <w:suppressAutoHyphens/>
        <w:jc w:val="center"/>
        <w:outlineLvl w:val="0"/>
        <w:rPr>
          <w:rFonts w:ascii="Arial" w:hAnsi="Arial" w:cs="Arial"/>
          <w:b/>
          <w:szCs w:val="24"/>
        </w:rPr>
      </w:pPr>
      <w:r>
        <w:rPr>
          <w:rFonts w:ascii="Arial" w:hAnsi="Arial" w:cs="Arial"/>
          <w:b/>
          <w:szCs w:val="24"/>
        </w:rPr>
        <w:br w:type="page"/>
      </w:r>
    </w:p>
    <w:p w14:paraId="2C027DB1" w14:textId="77777777" w:rsidR="00D40DEE" w:rsidRDefault="00D40DEE" w:rsidP="00ED01C1">
      <w:pPr>
        <w:tabs>
          <w:tab w:val="center" w:pos="4680"/>
        </w:tabs>
        <w:suppressAutoHyphens/>
        <w:jc w:val="center"/>
        <w:outlineLvl w:val="0"/>
        <w:rPr>
          <w:rFonts w:ascii="Arial" w:hAnsi="Arial" w:cs="Arial"/>
          <w:b/>
          <w:szCs w:val="24"/>
        </w:rPr>
      </w:pPr>
    </w:p>
    <w:p w14:paraId="769CB3EF" w14:textId="77777777" w:rsidR="00D40DEE" w:rsidRDefault="00D40DEE" w:rsidP="00ED01C1">
      <w:pPr>
        <w:tabs>
          <w:tab w:val="center" w:pos="4680"/>
        </w:tabs>
        <w:suppressAutoHyphens/>
        <w:jc w:val="center"/>
        <w:outlineLvl w:val="0"/>
        <w:rPr>
          <w:rFonts w:ascii="Arial" w:hAnsi="Arial" w:cs="Arial"/>
          <w:b/>
          <w:szCs w:val="24"/>
        </w:rPr>
      </w:pPr>
    </w:p>
    <w:p w14:paraId="74AFC059" w14:textId="77777777" w:rsidR="00ED01C1" w:rsidRDefault="00ED01C1" w:rsidP="00ED01C1">
      <w:pPr>
        <w:tabs>
          <w:tab w:val="center" w:pos="4680"/>
        </w:tabs>
        <w:suppressAutoHyphens/>
        <w:jc w:val="center"/>
        <w:outlineLvl w:val="0"/>
        <w:rPr>
          <w:rFonts w:ascii="Arial" w:hAnsi="Arial" w:cs="Arial"/>
          <w:szCs w:val="24"/>
        </w:rPr>
      </w:pPr>
      <w:r>
        <w:rPr>
          <w:rFonts w:ascii="Arial" w:hAnsi="Arial" w:cs="Arial"/>
          <w:b/>
          <w:szCs w:val="24"/>
        </w:rPr>
        <w:t>Issue of Notice to proceed with the work</w:t>
      </w:r>
    </w:p>
    <w:p w14:paraId="1572FF29" w14:textId="77777777" w:rsidR="00ED01C1" w:rsidRDefault="00ED01C1" w:rsidP="00ED01C1">
      <w:pPr>
        <w:tabs>
          <w:tab w:val="center" w:pos="4680"/>
        </w:tabs>
        <w:suppressAutoHyphens/>
        <w:rPr>
          <w:rFonts w:ascii="Arial" w:hAnsi="Arial" w:cs="Arial"/>
          <w:sz w:val="20"/>
        </w:rPr>
      </w:pPr>
      <w:r>
        <w:rPr>
          <w:rFonts w:ascii="Arial" w:hAnsi="Arial" w:cs="Arial"/>
          <w:sz w:val="20"/>
        </w:rPr>
        <w:tab/>
      </w:r>
      <w:r>
        <w:rPr>
          <w:rFonts w:ascii="Arial" w:hAnsi="Arial" w:cs="Arial"/>
          <w:sz w:val="20"/>
          <w:u w:val="single"/>
        </w:rPr>
        <w:t>(letterhead of the Employer)</w:t>
      </w:r>
    </w:p>
    <w:p w14:paraId="77B37FDD" w14:textId="77777777" w:rsidR="00ED01C1" w:rsidRDefault="00ED01C1" w:rsidP="00ED01C1">
      <w:pPr>
        <w:tabs>
          <w:tab w:val="right" w:pos="9360"/>
        </w:tabs>
        <w:suppressAutoHyphens/>
        <w:rPr>
          <w:rFonts w:ascii="Arial" w:hAnsi="Arial" w:cs="Arial"/>
          <w:sz w:val="20"/>
        </w:rPr>
      </w:pPr>
      <w:r>
        <w:rPr>
          <w:sz w:val="20"/>
        </w:rPr>
        <w:tab/>
      </w:r>
      <w:r>
        <w:rPr>
          <w:rFonts w:ascii="Arial" w:hAnsi="Arial" w:cs="Arial"/>
          <w:sz w:val="20"/>
        </w:rPr>
        <w:t>………………</w:t>
      </w:r>
      <w:proofErr w:type="gramStart"/>
      <w:r>
        <w:rPr>
          <w:rFonts w:ascii="Arial" w:hAnsi="Arial" w:cs="Arial"/>
          <w:sz w:val="20"/>
        </w:rPr>
        <w:t>.(</w:t>
      </w:r>
      <w:proofErr w:type="gramEnd"/>
      <w:r>
        <w:rPr>
          <w:rFonts w:ascii="Arial" w:hAnsi="Arial" w:cs="Arial"/>
          <w:sz w:val="20"/>
        </w:rPr>
        <w:t>date)</w:t>
      </w:r>
    </w:p>
    <w:p w14:paraId="3C3D356D" w14:textId="77777777" w:rsidR="00ED01C1" w:rsidRDefault="00ED01C1" w:rsidP="00ED01C1">
      <w:pPr>
        <w:tabs>
          <w:tab w:val="right" w:pos="9360"/>
        </w:tabs>
        <w:suppressAutoHyphens/>
        <w:rPr>
          <w:rFonts w:ascii="Arial" w:hAnsi="Arial" w:cs="Arial"/>
          <w:sz w:val="20"/>
        </w:rPr>
      </w:pPr>
      <w:r>
        <w:rPr>
          <w:rFonts w:ascii="Arial" w:hAnsi="Arial" w:cs="Arial"/>
          <w:sz w:val="20"/>
        </w:rPr>
        <w:t>To</w:t>
      </w:r>
    </w:p>
    <w:p w14:paraId="13375F0E"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4E46685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E1E8E2D"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w:t>
      </w:r>
    </w:p>
    <w:p w14:paraId="75413EBE" w14:textId="77777777" w:rsidR="00ED01C1" w:rsidRDefault="00ED01C1" w:rsidP="00ED01C1">
      <w:pPr>
        <w:tabs>
          <w:tab w:val="left" w:pos="-1440"/>
          <w:tab w:val="left" w:pos="-720"/>
          <w:tab w:val="left" w:pos="520"/>
          <w:tab w:val="left" w:pos="2160"/>
          <w:tab w:val="left" w:pos="3800"/>
          <w:tab w:val="left" w:pos="5560"/>
          <w:tab w:val="left" w:pos="7280"/>
        </w:tabs>
        <w:suppressAutoHyphens/>
        <w:ind w:left="520"/>
        <w:rPr>
          <w:rFonts w:ascii="Arial" w:hAnsi="Arial" w:cs="Arial"/>
          <w:sz w:val="20"/>
        </w:rPr>
      </w:pPr>
      <w:r>
        <w:rPr>
          <w:rFonts w:ascii="Arial" w:hAnsi="Arial" w:cs="Arial"/>
          <w:sz w:val="20"/>
        </w:rPr>
        <w:t>…………………………………… (name and address of the Contractor)</w:t>
      </w:r>
    </w:p>
    <w:p w14:paraId="6310FC87"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1DB4AA7A"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36FCBF38"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r>
        <w:rPr>
          <w:rFonts w:ascii="Arial" w:hAnsi="Arial" w:cs="Arial"/>
          <w:sz w:val="20"/>
        </w:rPr>
        <w:t>Dear Sirs:</w:t>
      </w:r>
    </w:p>
    <w:p w14:paraId="1940AA54" w14:textId="77777777" w:rsidR="00ED01C1" w:rsidRDefault="00ED01C1" w:rsidP="00ED01C1">
      <w:pPr>
        <w:tabs>
          <w:tab w:val="left" w:pos="-1440"/>
          <w:tab w:val="left" w:pos="-720"/>
          <w:tab w:val="left" w:pos="520"/>
          <w:tab w:val="left" w:pos="2160"/>
          <w:tab w:val="left" w:pos="3800"/>
          <w:tab w:val="left" w:pos="5560"/>
          <w:tab w:val="left" w:pos="7280"/>
        </w:tabs>
        <w:suppressAutoHyphens/>
        <w:rPr>
          <w:rFonts w:ascii="Arial" w:hAnsi="Arial" w:cs="Arial"/>
          <w:sz w:val="20"/>
        </w:rPr>
      </w:pPr>
    </w:p>
    <w:p w14:paraId="60D309F7" w14:textId="77777777" w:rsidR="00ED01C1" w:rsidRDefault="00ED01C1" w:rsidP="00ED01C1">
      <w:pPr>
        <w:tabs>
          <w:tab w:val="left" w:pos="-1440"/>
          <w:tab w:val="left" w:pos="-720"/>
          <w:tab w:val="left" w:pos="520"/>
          <w:tab w:val="left" w:pos="2160"/>
          <w:tab w:val="left" w:pos="3800"/>
          <w:tab w:val="left" w:pos="5560"/>
          <w:tab w:val="left" w:pos="7280"/>
        </w:tabs>
        <w:suppressAutoHyphens/>
        <w:jc w:val="both"/>
        <w:rPr>
          <w:rFonts w:ascii="Arial" w:hAnsi="Arial" w:cs="Arial"/>
          <w:sz w:val="20"/>
        </w:rPr>
      </w:pPr>
      <w:r>
        <w:rPr>
          <w:rFonts w:ascii="Arial" w:hAnsi="Arial" w:cs="Arial"/>
          <w:sz w:val="20"/>
        </w:rPr>
        <w:t>Pursuant to your furnishing the requisite security deposit as stipulated in ITT Clause 29.1 and signing of the contract agreement for the construction of …………………………..………… (</w:t>
      </w:r>
      <w:proofErr w:type="gramStart"/>
      <w:r>
        <w:rPr>
          <w:rFonts w:ascii="Arial" w:hAnsi="Arial" w:cs="Arial"/>
          <w:sz w:val="20"/>
        </w:rPr>
        <w:t>name</w:t>
      </w:r>
      <w:proofErr w:type="gramEnd"/>
      <w:r>
        <w:rPr>
          <w:rFonts w:ascii="Arial" w:hAnsi="Arial" w:cs="Arial"/>
          <w:sz w:val="20"/>
        </w:rPr>
        <w:t xml:space="preserve"> of the work)  a Tender Price of Rs…………. , you are hereby instructed to proceed with the execution of the said works in accordance with the contract documents.</w:t>
      </w:r>
    </w:p>
    <w:p w14:paraId="1B32447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72785241" w14:textId="77777777" w:rsidR="00ED01C1" w:rsidRDefault="00ED01C1" w:rsidP="00ED01C1">
      <w:pPr>
        <w:tabs>
          <w:tab w:val="left" w:pos="-1440"/>
          <w:tab w:val="left" w:pos="-720"/>
          <w:tab w:val="left" w:pos="0"/>
          <w:tab w:val="left" w:pos="440"/>
          <w:tab w:val="left" w:pos="1140"/>
          <w:tab w:val="left" w:pos="6880"/>
        </w:tabs>
        <w:suppressAutoHyphens/>
        <w:ind w:left="5184"/>
        <w:jc w:val="center"/>
        <w:outlineLvl w:val="0"/>
        <w:rPr>
          <w:rFonts w:ascii="Arial" w:hAnsi="Arial" w:cs="Arial"/>
          <w:sz w:val="20"/>
        </w:rPr>
      </w:pPr>
      <w:r>
        <w:rPr>
          <w:rFonts w:ascii="Arial" w:hAnsi="Arial" w:cs="Arial"/>
          <w:sz w:val="20"/>
        </w:rPr>
        <w:t>Yours faithfully,</w:t>
      </w:r>
    </w:p>
    <w:p w14:paraId="0CF87217"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p>
    <w:p w14:paraId="323D942E"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(Signature, name and title of signatory</w:t>
      </w:r>
    </w:p>
    <w:p w14:paraId="7F6A688C" w14:textId="77777777" w:rsidR="00ED01C1" w:rsidRDefault="00ED01C1" w:rsidP="00ED01C1">
      <w:pPr>
        <w:tabs>
          <w:tab w:val="left" w:pos="-1440"/>
          <w:tab w:val="left" w:pos="-720"/>
          <w:tab w:val="left" w:pos="0"/>
          <w:tab w:val="left" w:pos="440"/>
          <w:tab w:val="left" w:pos="1140"/>
          <w:tab w:val="left" w:pos="6880"/>
        </w:tabs>
        <w:suppressAutoHyphens/>
        <w:ind w:left="5184"/>
        <w:jc w:val="center"/>
        <w:rPr>
          <w:rFonts w:ascii="Arial" w:hAnsi="Arial" w:cs="Arial"/>
          <w:sz w:val="20"/>
        </w:rPr>
      </w:pPr>
      <w:r>
        <w:rPr>
          <w:rFonts w:ascii="Arial" w:hAnsi="Arial" w:cs="Arial"/>
          <w:sz w:val="20"/>
        </w:rPr>
        <w:t>authorized to sign on behalf of Employer)</w:t>
      </w:r>
    </w:p>
    <w:p w14:paraId="3039B9C6" w14:textId="77777777" w:rsidR="00ED01C1" w:rsidRDefault="00ED01C1" w:rsidP="00ED01C1">
      <w:pPr>
        <w:tabs>
          <w:tab w:val="left" w:pos="-1440"/>
          <w:tab w:val="left" w:pos="-720"/>
          <w:tab w:val="left" w:pos="0"/>
          <w:tab w:val="left" w:pos="440"/>
          <w:tab w:val="left" w:pos="1140"/>
          <w:tab w:val="left" w:pos="6880"/>
        </w:tabs>
        <w:suppressAutoHyphens/>
        <w:jc w:val="both"/>
        <w:outlineLvl w:val="0"/>
        <w:rPr>
          <w:rFonts w:ascii="Arial" w:hAnsi="Arial" w:cs="Arial"/>
          <w:b/>
          <w:sz w:val="20"/>
          <w:u w:val="single"/>
        </w:rPr>
      </w:pPr>
    </w:p>
    <w:p w14:paraId="31989E9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b/>
          <w:sz w:val="20"/>
          <w:u w:val="single"/>
        </w:rPr>
      </w:pPr>
    </w:p>
    <w:p w14:paraId="470919DD"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3321BA9"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45BFD3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80DB9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19D44A4"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95EFB47"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BDAB95F"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1063E8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79A037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A846D3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5F7D2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B50F94B"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C78679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22B18A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A5D576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9EE9548"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E1E8F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5B2FE50"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ED2E77A"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C0717CD"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728DD3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5BAE389"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1DB80245"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373BE284"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0F6DA671"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C96F14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45B2FB6C"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7E6434C6"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65498843" w14:textId="77777777" w:rsidR="00D40DEE" w:rsidRDefault="00D40DEE"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50FD67C0"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p>
    <w:p w14:paraId="248222CB" w14:textId="77777777" w:rsidR="00ED01C1" w:rsidRDefault="00ED01C1" w:rsidP="00ED01C1">
      <w:pPr>
        <w:tabs>
          <w:tab w:val="left" w:pos="-1440"/>
          <w:tab w:val="left" w:pos="-720"/>
          <w:tab w:val="left" w:pos="0"/>
          <w:tab w:val="left" w:pos="440"/>
          <w:tab w:val="left" w:pos="1140"/>
          <w:tab w:val="left" w:pos="6880"/>
        </w:tabs>
        <w:suppressAutoHyphens/>
        <w:jc w:val="center"/>
        <w:outlineLvl w:val="0"/>
        <w:rPr>
          <w:rFonts w:ascii="Arial" w:hAnsi="Arial" w:cs="Arial"/>
          <w:b/>
          <w:szCs w:val="24"/>
        </w:rPr>
      </w:pPr>
      <w:r>
        <w:rPr>
          <w:rFonts w:ascii="Arial" w:hAnsi="Arial" w:cs="Arial"/>
          <w:b/>
          <w:szCs w:val="24"/>
        </w:rPr>
        <w:t>Agreement Form</w:t>
      </w:r>
    </w:p>
    <w:p w14:paraId="2F7D8AC2" w14:textId="77777777" w:rsidR="00ED01C1" w:rsidRDefault="00ED01C1" w:rsidP="00ED01C1">
      <w:pPr>
        <w:tabs>
          <w:tab w:val="left" w:pos="-1440"/>
          <w:tab w:val="left" w:pos="-720"/>
          <w:tab w:val="left" w:pos="0"/>
          <w:tab w:val="left" w:pos="440"/>
          <w:tab w:val="left" w:pos="1140"/>
          <w:tab w:val="left" w:pos="6880"/>
        </w:tabs>
        <w:suppressAutoHyphens/>
        <w:rPr>
          <w:b/>
          <w:sz w:val="20"/>
        </w:rPr>
      </w:pPr>
    </w:p>
    <w:p w14:paraId="7E40F31D" w14:textId="77777777" w:rsidR="00ED01C1" w:rsidRDefault="00ED01C1" w:rsidP="00ED01C1">
      <w:pPr>
        <w:tabs>
          <w:tab w:val="left" w:pos="-1440"/>
          <w:tab w:val="left" w:pos="-720"/>
          <w:tab w:val="left" w:pos="0"/>
          <w:tab w:val="left" w:pos="440"/>
          <w:tab w:val="left" w:pos="1140"/>
          <w:tab w:val="left" w:pos="6880"/>
        </w:tabs>
        <w:suppressAutoHyphens/>
        <w:outlineLvl w:val="0"/>
        <w:rPr>
          <w:rFonts w:ascii="Arial" w:hAnsi="Arial" w:cs="Arial"/>
          <w:sz w:val="20"/>
        </w:rPr>
      </w:pPr>
      <w:r>
        <w:rPr>
          <w:rFonts w:ascii="Arial" w:hAnsi="Arial" w:cs="Arial"/>
          <w:b/>
          <w:sz w:val="20"/>
        </w:rPr>
        <w:t>Agreement</w:t>
      </w:r>
    </w:p>
    <w:p w14:paraId="1CBB9A0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411713C"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This agreement, made the ………………………….day of ……………………….20</w:t>
      </w:r>
      <w:proofErr w:type="gramStart"/>
      <w:r>
        <w:rPr>
          <w:rFonts w:ascii="Arial" w:hAnsi="Arial" w:cs="Arial"/>
          <w:sz w:val="20"/>
        </w:rPr>
        <w:t>……..,</w:t>
      </w:r>
      <w:proofErr w:type="gramEnd"/>
      <w:r>
        <w:rPr>
          <w:rFonts w:ascii="Arial" w:hAnsi="Arial" w:cs="Arial"/>
          <w:sz w:val="20"/>
        </w:rPr>
        <w:t xml:space="preserve"> between……………………………………………………………………………………………………………</w:t>
      </w:r>
    </w:p>
    <w:p w14:paraId="0C31F174"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name and address of Employer]</w:t>
      </w:r>
    </w:p>
    <w:p w14:paraId="73089CC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(hereinafter called “the Employer”) of the one part and ……………………….…………………………….</w:t>
      </w:r>
    </w:p>
    <w:p w14:paraId="2C732329"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name and address of contractor] (hereinafter called “the Contractor”) of the other part.</w:t>
      </w:r>
    </w:p>
    <w:p w14:paraId="58189D75"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p>
    <w:p w14:paraId="435D68DF"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Whereas the Employer is desirous that the Contractor execute …………………………………………...</w:t>
      </w:r>
    </w:p>
    <w:p w14:paraId="718D04E8"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
    <w:p w14:paraId="4A02269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w:t>
      </w:r>
      <w:proofErr w:type="gramStart"/>
      <w:r>
        <w:rPr>
          <w:rFonts w:ascii="Arial" w:hAnsi="Arial" w:cs="Arial"/>
          <w:sz w:val="20"/>
        </w:rPr>
        <w:t>…[</w:t>
      </w:r>
      <w:proofErr w:type="gramEnd"/>
      <w:r>
        <w:rPr>
          <w:rFonts w:ascii="Arial" w:hAnsi="Arial" w:cs="Arial"/>
          <w:sz w:val="20"/>
        </w:rPr>
        <w:t xml:space="preserve">  name and identification number of Contract] (hereinafter called “the Works”) and the Employer has accepted the Tender by the Contractor for the execution and completion of such Works and the remedying of any defects therein</w:t>
      </w:r>
      <w:r w:rsidR="00E0050C">
        <w:rPr>
          <w:rFonts w:ascii="Arial" w:hAnsi="Arial" w:cs="Arial"/>
          <w:sz w:val="20"/>
        </w:rPr>
        <w:t xml:space="preserve"> </w:t>
      </w:r>
      <w:r>
        <w:rPr>
          <w:rFonts w:ascii="Arial" w:hAnsi="Arial" w:cs="Arial"/>
          <w:sz w:val="20"/>
        </w:rPr>
        <w:t>at a contract price of Rupees....................</w:t>
      </w:r>
    </w:p>
    <w:p w14:paraId="4F8EBDA1"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b/>
          <w:sz w:val="20"/>
        </w:rPr>
        <w:tab/>
      </w:r>
    </w:p>
    <w:p w14:paraId="320D965E"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NOW THIS AGREEMENT WITNESSETH as follows:</w:t>
      </w:r>
    </w:p>
    <w:p w14:paraId="4E4E558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2E353EBE"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1.</w:t>
      </w:r>
      <w:r>
        <w:rPr>
          <w:rFonts w:ascii="Arial" w:hAnsi="Arial" w:cs="Arial"/>
          <w:sz w:val="20"/>
        </w:rPr>
        <w:tab/>
        <w:t xml:space="preserve">In this Agreement, words and </w:t>
      </w:r>
      <w:r w:rsidR="00E0050C">
        <w:rPr>
          <w:rFonts w:ascii="Arial" w:hAnsi="Arial" w:cs="Arial"/>
          <w:sz w:val="20"/>
        </w:rPr>
        <w:t>expressions</w:t>
      </w:r>
      <w:r>
        <w:rPr>
          <w:rFonts w:ascii="Arial" w:hAnsi="Arial" w:cs="Arial"/>
          <w:sz w:val="20"/>
        </w:rPr>
        <w:t xml:space="preserve"> shall have the same meanings as are respectively assigned to them in the Conditions of Contract hereinafter referred to, and they shall be deemed to form and be read and construed as part of this Agreement.</w:t>
      </w:r>
    </w:p>
    <w:p w14:paraId="4BB4D929"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2.</w:t>
      </w:r>
      <w:r>
        <w:rPr>
          <w:rFonts w:ascii="Arial" w:hAnsi="Arial" w:cs="Arial"/>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73FBE770"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3.</w:t>
      </w:r>
      <w:r>
        <w:rPr>
          <w:rFonts w:ascii="Arial" w:hAnsi="Arial" w:cs="Arial"/>
          <w:sz w:val="20"/>
        </w:rPr>
        <w:tab/>
        <w:t xml:space="preserve">The Employer hereby covenants to pay the Contractor in consideration of the execution and completion of the Works and the remedying </w:t>
      </w:r>
      <w:r w:rsidR="00C8136C">
        <w:rPr>
          <w:rFonts w:ascii="Arial" w:hAnsi="Arial" w:cs="Arial"/>
          <w:sz w:val="20"/>
        </w:rPr>
        <w:t xml:space="preserve">of </w:t>
      </w:r>
      <w:r>
        <w:rPr>
          <w:rFonts w:ascii="Arial" w:hAnsi="Arial" w:cs="Arial"/>
          <w:sz w:val="20"/>
        </w:rPr>
        <w:t>the defects wherein the Contract Price or such other sum as may become payable under the provisions of the Contract at the times and in the manner prescribed by the Contract.</w:t>
      </w:r>
    </w:p>
    <w:p w14:paraId="21EAA2F5" w14:textId="77777777" w:rsidR="00ED01C1" w:rsidRDefault="00ED01C1" w:rsidP="00ED01C1">
      <w:pPr>
        <w:tabs>
          <w:tab w:val="left" w:pos="-1440"/>
          <w:tab w:val="left" w:pos="-720"/>
          <w:tab w:val="left" w:pos="0"/>
          <w:tab w:val="left" w:pos="440"/>
          <w:tab w:val="left" w:pos="1140"/>
          <w:tab w:val="left" w:pos="6880"/>
        </w:tabs>
        <w:suppressAutoHyphens/>
        <w:ind w:left="440" w:hanging="440"/>
        <w:jc w:val="both"/>
        <w:rPr>
          <w:rFonts w:ascii="Arial" w:hAnsi="Arial" w:cs="Arial"/>
          <w:sz w:val="20"/>
        </w:rPr>
      </w:pPr>
      <w:r>
        <w:rPr>
          <w:rFonts w:ascii="Arial" w:hAnsi="Arial" w:cs="Arial"/>
          <w:sz w:val="20"/>
        </w:rPr>
        <w:t>4.</w:t>
      </w:r>
      <w:r>
        <w:rPr>
          <w:rFonts w:ascii="Arial" w:hAnsi="Arial" w:cs="Arial"/>
          <w:sz w:val="20"/>
        </w:rPr>
        <w:tab/>
        <w:t>The following documents shall be deemed to form and be read and construed as part of this Agreement, viz:</w:t>
      </w:r>
    </w:p>
    <w:p w14:paraId="417A60C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w:t>
      </w:r>
      <w:r>
        <w:rPr>
          <w:rFonts w:ascii="Arial" w:hAnsi="Arial" w:cs="Arial"/>
          <w:sz w:val="20"/>
        </w:rPr>
        <w:tab/>
        <w:t>Letter of Acceptance;</w:t>
      </w:r>
    </w:p>
    <w:p w14:paraId="0EE08379"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ii)</w:t>
      </w:r>
      <w:r>
        <w:rPr>
          <w:rFonts w:ascii="Arial" w:hAnsi="Arial" w:cs="Arial"/>
          <w:sz w:val="20"/>
        </w:rPr>
        <w:tab/>
        <w:t>Notice to proceed with the works;</w:t>
      </w:r>
    </w:p>
    <w:p w14:paraId="56207B1E"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lang w:val="es-ES"/>
        </w:rPr>
      </w:pPr>
      <w:r>
        <w:rPr>
          <w:rFonts w:ascii="Arial" w:hAnsi="Arial" w:cs="Arial"/>
          <w:sz w:val="20"/>
        </w:rPr>
        <w:tab/>
      </w:r>
      <w:r>
        <w:rPr>
          <w:rFonts w:ascii="Arial" w:hAnsi="Arial" w:cs="Arial"/>
          <w:sz w:val="20"/>
          <w:lang w:val="es-ES"/>
        </w:rPr>
        <w:t>iii)</w:t>
      </w:r>
      <w:r>
        <w:rPr>
          <w:rFonts w:ascii="Arial" w:hAnsi="Arial" w:cs="Arial"/>
          <w:sz w:val="20"/>
          <w:lang w:val="es-ES"/>
        </w:rPr>
        <w:tab/>
      </w:r>
      <w:proofErr w:type="spellStart"/>
      <w:r>
        <w:rPr>
          <w:rFonts w:ascii="Arial" w:hAnsi="Arial" w:cs="Arial"/>
          <w:sz w:val="20"/>
          <w:lang w:val="es-ES"/>
        </w:rPr>
        <w:t>Contractor’s</w:t>
      </w:r>
      <w:proofErr w:type="spellEnd"/>
      <w:r>
        <w:rPr>
          <w:rFonts w:ascii="Arial" w:hAnsi="Arial" w:cs="Arial"/>
          <w:sz w:val="20"/>
          <w:lang w:val="es-ES"/>
        </w:rPr>
        <w:t xml:space="preserve"> Tender;</w:t>
      </w:r>
    </w:p>
    <w:p w14:paraId="372016A6"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lang w:val="es-ES"/>
        </w:rPr>
        <w:tab/>
      </w:r>
      <w:r>
        <w:rPr>
          <w:rFonts w:ascii="Arial" w:hAnsi="Arial" w:cs="Arial"/>
          <w:sz w:val="20"/>
        </w:rPr>
        <w:t>iv)</w:t>
      </w:r>
      <w:r>
        <w:rPr>
          <w:rFonts w:ascii="Arial" w:hAnsi="Arial" w:cs="Arial"/>
          <w:sz w:val="20"/>
        </w:rPr>
        <w:tab/>
        <w:t>Contract Data;</w:t>
      </w:r>
    </w:p>
    <w:p w14:paraId="6511B598"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w:t>
      </w:r>
      <w:r>
        <w:rPr>
          <w:rFonts w:ascii="Arial" w:hAnsi="Arial" w:cs="Arial"/>
          <w:sz w:val="20"/>
        </w:rPr>
        <w:tab/>
        <w:t>Conditions of contract (including Special Conditions of Contract);</w:t>
      </w:r>
    </w:p>
    <w:p w14:paraId="73707982"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ab/>
        <w:t>vi)</w:t>
      </w:r>
      <w:r>
        <w:rPr>
          <w:rFonts w:ascii="Arial" w:hAnsi="Arial" w:cs="Arial"/>
          <w:sz w:val="20"/>
        </w:rPr>
        <w:tab/>
        <w:t>Specifications;</w:t>
      </w:r>
    </w:p>
    <w:p w14:paraId="3CF262A5"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w:t>
      </w:r>
      <w:r>
        <w:rPr>
          <w:rFonts w:ascii="Arial" w:hAnsi="Arial" w:cs="Arial"/>
          <w:sz w:val="20"/>
        </w:rPr>
        <w:tab/>
        <w:t>Drawings;</w:t>
      </w:r>
    </w:p>
    <w:p w14:paraId="39BF1581"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viii)</w:t>
      </w:r>
      <w:r>
        <w:rPr>
          <w:rFonts w:ascii="Arial" w:hAnsi="Arial" w:cs="Arial"/>
          <w:sz w:val="20"/>
        </w:rPr>
        <w:tab/>
        <w:t>Bill of Quantities</w:t>
      </w:r>
      <w:proofErr w:type="gramStart"/>
      <w:r>
        <w:rPr>
          <w:rFonts w:ascii="Arial" w:hAnsi="Arial" w:cs="Arial"/>
          <w:sz w:val="20"/>
        </w:rPr>
        <w:t>;  and</w:t>
      </w:r>
      <w:proofErr w:type="gramEnd"/>
    </w:p>
    <w:p w14:paraId="72A8CD3A" w14:textId="77777777" w:rsidR="00ED01C1" w:rsidRDefault="00ED01C1" w:rsidP="00ED01C1">
      <w:pPr>
        <w:tabs>
          <w:tab w:val="left" w:pos="-1440"/>
          <w:tab w:val="left" w:pos="-720"/>
          <w:tab w:val="left" w:pos="0"/>
          <w:tab w:val="left" w:pos="440"/>
          <w:tab w:val="left" w:pos="1140"/>
          <w:tab w:val="left" w:pos="6880"/>
        </w:tabs>
        <w:suppressAutoHyphens/>
        <w:ind w:left="1140" w:hanging="1140"/>
        <w:jc w:val="both"/>
        <w:rPr>
          <w:rFonts w:ascii="Arial" w:hAnsi="Arial" w:cs="Arial"/>
          <w:sz w:val="20"/>
        </w:rPr>
      </w:pPr>
      <w:r>
        <w:rPr>
          <w:rFonts w:ascii="Arial" w:hAnsi="Arial" w:cs="Arial"/>
          <w:sz w:val="20"/>
        </w:rPr>
        <w:tab/>
        <w:t>ix)</w:t>
      </w:r>
      <w:r>
        <w:rPr>
          <w:rFonts w:ascii="Arial" w:hAnsi="Arial" w:cs="Arial"/>
          <w:sz w:val="20"/>
        </w:rPr>
        <w:tab/>
        <w:t>Any other document listed in the Contract Data as forming part of the contract.</w:t>
      </w:r>
    </w:p>
    <w:p w14:paraId="50D6225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41EFDEE3" w14:textId="77777777" w:rsidR="00ED01C1" w:rsidRDefault="00ED01C1" w:rsidP="00ED01C1">
      <w:pPr>
        <w:tabs>
          <w:tab w:val="left" w:pos="-1440"/>
          <w:tab w:val="left" w:pos="-720"/>
          <w:tab w:val="left" w:pos="0"/>
          <w:tab w:val="left" w:pos="440"/>
          <w:tab w:val="left" w:pos="1140"/>
          <w:tab w:val="left" w:pos="6880"/>
        </w:tabs>
        <w:suppressAutoHyphens/>
        <w:jc w:val="both"/>
        <w:rPr>
          <w:rFonts w:ascii="Arial" w:hAnsi="Arial" w:cs="Arial"/>
          <w:sz w:val="20"/>
        </w:rPr>
      </w:pPr>
      <w:r>
        <w:rPr>
          <w:rFonts w:ascii="Arial" w:hAnsi="Arial" w:cs="Arial"/>
          <w:sz w:val="20"/>
        </w:rPr>
        <w:t>In witness whereof the parties thereto have caused this Agreement to be executed the day and year first before written.</w:t>
      </w:r>
    </w:p>
    <w:p w14:paraId="2A46734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C1F35D"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 xml:space="preserve">The Common Seal of </w:t>
      </w:r>
      <w:r>
        <w:rPr>
          <w:rFonts w:ascii="Arial" w:hAnsi="Arial" w:cs="Arial"/>
          <w:sz w:val="20"/>
        </w:rPr>
        <w:tab/>
        <w:t>……………………………………………………………………………………</w:t>
      </w:r>
    </w:p>
    <w:p w14:paraId="0AA21EF0" w14:textId="77777777" w:rsidR="00ED01C1" w:rsidRDefault="00ED01C1" w:rsidP="00ED01C1">
      <w:pPr>
        <w:tabs>
          <w:tab w:val="left" w:pos="-1440"/>
          <w:tab w:val="left" w:pos="-720"/>
          <w:tab w:val="left" w:pos="0"/>
          <w:tab w:val="left" w:pos="440"/>
          <w:tab w:val="left" w:pos="1140"/>
          <w:tab w:val="left" w:pos="2520"/>
          <w:tab w:val="left" w:pos="6880"/>
        </w:tabs>
        <w:suppressAutoHyphens/>
        <w:rPr>
          <w:rFonts w:ascii="Arial" w:hAnsi="Arial" w:cs="Arial"/>
          <w:sz w:val="20"/>
        </w:rPr>
      </w:pPr>
      <w:r>
        <w:rPr>
          <w:rFonts w:ascii="Arial" w:hAnsi="Arial" w:cs="Arial"/>
          <w:sz w:val="20"/>
        </w:rPr>
        <w:t>………………………………………………………………………</w:t>
      </w:r>
    </w:p>
    <w:p w14:paraId="0889A34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was hereunto affixed in the presence of:</w:t>
      </w:r>
    </w:p>
    <w:p w14:paraId="23487B5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 xml:space="preserve">Signed, Sealed and Delivered by the said  </w:t>
      </w:r>
    </w:p>
    <w:p w14:paraId="2EB1393C"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5FED9134"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w:t>
      </w:r>
    </w:p>
    <w:p w14:paraId="37E87300"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p>
    <w:p w14:paraId="6B908B2F" w14:textId="77777777" w:rsidR="00ED01C1" w:rsidRDefault="00ED01C1" w:rsidP="00ED01C1">
      <w:pPr>
        <w:tabs>
          <w:tab w:val="left" w:pos="-1440"/>
          <w:tab w:val="left" w:pos="-720"/>
          <w:tab w:val="left" w:pos="0"/>
          <w:tab w:val="left" w:pos="440"/>
          <w:tab w:val="left" w:pos="1140"/>
          <w:tab w:val="left" w:pos="6880"/>
        </w:tabs>
        <w:suppressAutoHyphens/>
        <w:rPr>
          <w:rFonts w:ascii="Arial" w:hAnsi="Arial" w:cs="Arial"/>
          <w:sz w:val="20"/>
        </w:rPr>
      </w:pPr>
      <w:r>
        <w:rPr>
          <w:rFonts w:ascii="Arial" w:hAnsi="Arial" w:cs="Arial"/>
          <w:sz w:val="20"/>
        </w:rPr>
        <w:t>in the presence of:</w:t>
      </w:r>
    </w:p>
    <w:p w14:paraId="23386F28"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 xml:space="preserve">Binding Signature </w:t>
      </w:r>
      <w:proofErr w:type="gramStart"/>
      <w:r>
        <w:rPr>
          <w:rFonts w:ascii="Arial" w:hAnsi="Arial" w:cs="Arial"/>
          <w:sz w:val="20"/>
        </w:rPr>
        <w:t>of  Employer</w:t>
      </w:r>
      <w:proofErr w:type="gramEnd"/>
      <w:r>
        <w:rPr>
          <w:rFonts w:ascii="Arial" w:hAnsi="Arial" w:cs="Arial"/>
          <w:sz w:val="20"/>
        </w:rPr>
        <w:tab/>
      </w:r>
      <w:r>
        <w:rPr>
          <w:rFonts w:ascii="Arial" w:hAnsi="Arial" w:cs="Arial"/>
          <w:sz w:val="20"/>
        </w:rPr>
        <w:tab/>
      </w:r>
      <w:r>
        <w:rPr>
          <w:rFonts w:ascii="Arial" w:hAnsi="Arial" w:cs="Arial"/>
          <w:sz w:val="20"/>
        </w:rPr>
        <w:tab/>
      </w:r>
    </w:p>
    <w:p w14:paraId="470D065B"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p>
    <w:p w14:paraId="59B9AD12" w14:textId="77777777" w:rsidR="00ED01C1" w:rsidRDefault="00ED01C1" w:rsidP="00ED01C1">
      <w:pPr>
        <w:tabs>
          <w:tab w:val="left" w:pos="-1440"/>
          <w:tab w:val="left" w:pos="-720"/>
          <w:tab w:val="left" w:pos="0"/>
          <w:tab w:val="left" w:pos="440"/>
          <w:tab w:val="left" w:pos="1140"/>
          <w:tab w:val="left" w:pos="3240"/>
          <w:tab w:val="left" w:pos="6880"/>
        </w:tabs>
        <w:suppressAutoHyphens/>
        <w:rPr>
          <w:rFonts w:ascii="Arial" w:hAnsi="Arial" w:cs="Arial"/>
          <w:sz w:val="20"/>
        </w:rPr>
      </w:pPr>
      <w:r>
        <w:rPr>
          <w:rFonts w:ascii="Arial" w:hAnsi="Arial" w:cs="Arial"/>
          <w:sz w:val="20"/>
        </w:rPr>
        <w:t>Binding Signature of Contractor</w:t>
      </w:r>
    </w:p>
    <w:p w14:paraId="4331677A" w14:textId="77777777" w:rsidR="00ED01C1" w:rsidRDefault="00ED01C1" w:rsidP="00ED01C1">
      <w:pPr>
        <w:tabs>
          <w:tab w:val="left" w:pos="-1440"/>
          <w:tab w:val="left" w:pos="-720"/>
          <w:tab w:val="left" w:pos="0"/>
          <w:tab w:val="left" w:pos="440"/>
          <w:tab w:val="left" w:pos="1140"/>
          <w:tab w:val="left" w:pos="2970"/>
          <w:tab w:val="left" w:pos="688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w:t>
      </w:r>
      <w:r>
        <w:rPr>
          <w:rFonts w:ascii="Arial" w:hAnsi="Arial" w:cs="Arial"/>
          <w:sz w:val="20"/>
        </w:rPr>
        <w:tab/>
      </w:r>
    </w:p>
    <w:p w14:paraId="595B884A"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278857F9" w14:textId="77777777" w:rsidR="00ED01C1" w:rsidRDefault="00ED01C1" w:rsidP="00ED01C1">
      <w:pPr>
        <w:tabs>
          <w:tab w:val="left" w:pos="-1440"/>
          <w:tab w:val="left" w:pos="-720"/>
          <w:tab w:val="left" w:pos="0"/>
          <w:tab w:val="left" w:pos="440"/>
          <w:tab w:val="left" w:pos="1140"/>
          <w:tab w:val="left" w:pos="6880"/>
        </w:tabs>
        <w:suppressAutoHyphens/>
        <w:jc w:val="center"/>
        <w:rPr>
          <w:rFonts w:ascii="Arial" w:hAnsi="Arial" w:cs="Arial"/>
          <w:b/>
          <w:szCs w:val="24"/>
        </w:rPr>
      </w:pPr>
    </w:p>
    <w:p w14:paraId="4CA75D2F" w14:textId="02D37ACF" w:rsidR="00ED01C1" w:rsidRDefault="00ED01C1" w:rsidP="00E446FF">
      <w:pPr>
        <w:tabs>
          <w:tab w:val="left" w:pos="-1440"/>
          <w:tab w:val="left" w:pos="-720"/>
          <w:tab w:val="left" w:pos="0"/>
          <w:tab w:val="left" w:pos="440"/>
          <w:tab w:val="left" w:pos="1140"/>
          <w:tab w:val="left" w:pos="6880"/>
        </w:tabs>
        <w:suppressAutoHyphens/>
        <w:jc w:val="center"/>
        <w:rPr>
          <w:rFonts w:ascii="Arial" w:hAnsi="Arial" w:cs="Arial"/>
          <w:szCs w:val="24"/>
        </w:rPr>
      </w:pPr>
      <w:r>
        <w:rPr>
          <w:rFonts w:ascii="Arial" w:hAnsi="Arial" w:cs="Arial"/>
          <w:b/>
          <w:szCs w:val="24"/>
        </w:rPr>
        <w:lastRenderedPageBreak/>
        <w:t>SECTION 5:   CONDITIONS OF CONTRACT</w:t>
      </w:r>
    </w:p>
    <w:p w14:paraId="4BAEC30B" w14:textId="77777777" w:rsidR="00ED01C1" w:rsidRDefault="00ED01C1" w:rsidP="00ED01C1">
      <w:pPr>
        <w:tabs>
          <w:tab w:val="center" w:pos="4680"/>
        </w:tabs>
        <w:suppressAutoHyphens/>
        <w:outlineLvl w:val="0"/>
        <w:rPr>
          <w:rFonts w:ascii="Arial" w:hAnsi="Arial" w:cs="Arial"/>
          <w:sz w:val="20"/>
        </w:rPr>
      </w:pPr>
      <w:r>
        <w:rPr>
          <w:b/>
          <w:sz w:val="20"/>
        </w:rPr>
        <w:tab/>
      </w:r>
      <w:r>
        <w:rPr>
          <w:rFonts w:ascii="Arial" w:hAnsi="Arial" w:cs="Arial"/>
          <w:b/>
          <w:sz w:val="20"/>
          <w:u w:val="single"/>
        </w:rPr>
        <w:t>Table of Contents</w:t>
      </w:r>
    </w:p>
    <w:p w14:paraId="0A7D5737" w14:textId="77777777" w:rsidR="00ED01C1" w:rsidRDefault="00ED01C1" w:rsidP="00ED01C1">
      <w:pPr>
        <w:tabs>
          <w:tab w:val="left" w:pos="-1440"/>
          <w:tab w:val="left" w:pos="-720"/>
          <w:tab w:val="left" w:pos="500"/>
          <w:tab w:val="left" w:pos="1040"/>
          <w:tab w:val="left" w:pos="4640"/>
          <w:tab w:val="left" w:pos="5220"/>
        </w:tabs>
        <w:suppressAutoHyphens/>
        <w:rPr>
          <w:sz w:val="18"/>
        </w:rPr>
      </w:pPr>
    </w:p>
    <w:p w14:paraId="058780C5"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b/>
          <w:sz w:val="16"/>
          <w:szCs w:val="16"/>
          <w:lang w:val="es-ES"/>
        </w:rPr>
      </w:pPr>
      <w:r>
        <w:rPr>
          <w:rFonts w:ascii="Arial" w:hAnsi="Arial" w:cs="Arial"/>
          <w:b/>
          <w:sz w:val="16"/>
          <w:szCs w:val="16"/>
          <w:lang w:val="es-ES"/>
        </w:rPr>
        <w:t>A.</w:t>
      </w:r>
      <w:r>
        <w:rPr>
          <w:rFonts w:ascii="Arial" w:hAnsi="Arial" w:cs="Arial"/>
          <w:b/>
          <w:sz w:val="16"/>
          <w:szCs w:val="16"/>
          <w:lang w:val="es-ES"/>
        </w:rPr>
        <w:tab/>
        <w:t>General</w:t>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r>
      <w:r>
        <w:rPr>
          <w:rFonts w:ascii="Arial" w:hAnsi="Arial" w:cs="Arial"/>
          <w:b/>
          <w:sz w:val="16"/>
          <w:szCs w:val="16"/>
          <w:lang w:val="es-ES"/>
        </w:rPr>
        <w:tab/>
        <w:t>Page No.</w:t>
      </w:r>
    </w:p>
    <w:p w14:paraId="3A63CA5A" w14:textId="77777777" w:rsidR="00ED01C1" w:rsidRDefault="00ED01C1" w:rsidP="00ED01C1">
      <w:pPr>
        <w:tabs>
          <w:tab w:val="left" w:pos="-1440"/>
          <w:tab w:val="left" w:pos="-720"/>
          <w:tab w:val="left" w:pos="720"/>
          <w:tab w:val="left" w:pos="1040"/>
          <w:tab w:val="left" w:pos="2880"/>
          <w:tab w:val="left" w:pos="3420"/>
          <w:tab w:val="left" w:pos="4640"/>
          <w:tab w:val="left" w:pos="5220"/>
          <w:tab w:val="left" w:pos="5580"/>
          <w:tab w:val="left" w:pos="7200"/>
          <w:tab w:val="left" w:pos="8120"/>
        </w:tabs>
        <w:suppressAutoHyphens/>
        <w:rPr>
          <w:rFonts w:ascii="Arial" w:hAnsi="Arial" w:cs="Arial"/>
          <w:sz w:val="16"/>
          <w:szCs w:val="16"/>
          <w:lang w:val="es-ES"/>
        </w:rPr>
      </w:pPr>
      <w:r>
        <w:rPr>
          <w:rFonts w:ascii="Arial" w:hAnsi="Arial" w:cs="Arial"/>
          <w:b/>
          <w:sz w:val="16"/>
          <w:szCs w:val="16"/>
          <w:lang w:val="es-ES"/>
        </w:rPr>
        <w:tab/>
      </w:r>
      <w:r>
        <w:rPr>
          <w:rFonts w:ascii="Arial" w:hAnsi="Arial" w:cs="Arial"/>
          <w:b/>
          <w:sz w:val="16"/>
          <w:szCs w:val="16"/>
          <w:lang w:val="es-ES"/>
        </w:rPr>
        <w:tab/>
      </w:r>
    </w:p>
    <w:p w14:paraId="2156AEC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w:t>
      </w:r>
      <w:r>
        <w:rPr>
          <w:rFonts w:ascii="Arial" w:hAnsi="Arial" w:cs="Arial"/>
          <w:sz w:val="16"/>
          <w:szCs w:val="16"/>
        </w:rPr>
        <w:tab/>
        <w:t>Definitions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157C82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w:t>
      </w:r>
      <w:r>
        <w:rPr>
          <w:rFonts w:ascii="Arial" w:hAnsi="Arial" w:cs="Arial"/>
          <w:sz w:val="16"/>
          <w:szCs w:val="16"/>
        </w:rPr>
        <w:tab/>
        <w:t>Interpretation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23</w:t>
      </w:r>
    </w:p>
    <w:p w14:paraId="649DCFA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w:t>
      </w:r>
      <w:r>
        <w:rPr>
          <w:rFonts w:ascii="Arial" w:hAnsi="Arial" w:cs="Arial"/>
          <w:sz w:val="16"/>
          <w:szCs w:val="16"/>
        </w:rPr>
        <w:tab/>
        <w:t>Law governing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53423E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w:t>
      </w:r>
      <w:r>
        <w:rPr>
          <w:rFonts w:ascii="Arial" w:hAnsi="Arial" w:cs="Arial"/>
          <w:sz w:val="16"/>
          <w:szCs w:val="16"/>
        </w:rPr>
        <w:tab/>
        <w:t>Employers decisions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C52B79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w:t>
      </w:r>
      <w:r>
        <w:rPr>
          <w:rFonts w:ascii="Arial" w:hAnsi="Arial" w:cs="Arial"/>
          <w:sz w:val="16"/>
          <w:szCs w:val="16"/>
        </w:rPr>
        <w:tab/>
        <w:t>Delegation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5C596DF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6.</w:t>
      </w:r>
      <w:r>
        <w:rPr>
          <w:rFonts w:ascii="Arial" w:hAnsi="Arial" w:cs="Arial"/>
          <w:sz w:val="16"/>
          <w:szCs w:val="16"/>
        </w:rPr>
        <w:tab/>
        <w:t>Communications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6DDDC9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7.</w:t>
      </w:r>
      <w:r>
        <w:rPr>
          <w:rFonts w:ascii="Arial" w:hAnsi="Arial" w:cs="Arial"/>
          <w:sz w:val="16"/>
          <w:szCs w:val="16"/>
        </w:rPr>
        <w:tab/>
        <w:t>Subcontracting</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89C7A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8.</w:t>
      </w:r>
      <w:r>
        <w:rPr>
          <w:rFonts w:ascii="Arial" w:hAnsi="Arial" w:cs="Arial"/>
          <w:sz w:val="16"/>
          <w:szCs w:val="16"/>
        </w:rPr>
        <w:tab/>
        <w:t>Other Contractors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70BCB90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9.</w:t>
      </w:r>
      <w:r>
        <w:rPr>
          <w:rFonts w:ascii="Arial" w:hAnsi="Arial" w:cs="Arial"/>
          <w:sz w:val="16"/>
          <w:szCs w:val="16"/>
        </w:rPr>
        <w:tab/>
        <w:t>Personnel</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1312B19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10.</w:t>
      </w:r>
      <w:r>
        <w:rPr>
          <w:rFonts w:ascii="Arial" w:hAnsi="Arial" w:cs="Arial"/>
          <w:sz w:val="16"/>
          <w:szCs w:val="16"/>
        </w:rPr>
        <w:tab/>
        <w:t>Employer’s and 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4F3386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11.</w:t>
      </w:r>
      <w:r>
        <w:rPr>
          <w:rFonts w:ascii="Arial" w:hAnsi="Arial" w:cs="Arial"/>
          <w:sz w:val="16"/>
          <w:szCs w:val="16"/>
        </w:rPr>
        <w:tab/>
        <w:t>Employer’s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24</w:t>
      </w:r>
    </w:p>
    <w:p w14:paraId="06CD391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12</w:t>
      </w:r>
      <w:r>
        <w:rPr>
          <w:rFonts w:ascii="Arial" w:hAnsi="Arial" w:cs="Arial"/>
          <w:sz w:val="16"/>
          <w:szCs w:val="16"/>
        </w:rPr>
        <w:tab/>
        <w:t>Contractor’s risks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0A13601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13.</w:t>
      </w:r>
      <w:r>
        <w:rPr>
          <w:rFonts w:ascii="Arial" w:hAnsi="Arial" w:cs="Arial"/>
          <w:sz w:val="16"/>
          <w:szCs w:val="16"/>
        </w:rPr>
        <w:tab/>
        <w:t>Insurance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45A82E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14.</w:t>
      </w:r>
      <w:r>
        <w:rPr>
          <w:rFonts w:ascii="Arial" w:hAnsi="Arial" w:cs="Arial"/>
          <w:sz w:val="16"/>
          <w:szCs w:val="16"/>
        </w:rPr>
        <w:tab/>
        <w:t>Site Investigation Report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3F5C163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15</w:t>
      </w:r>
      <w:r>
        <w:rPr>
          <w:rFonts w:ascii="Arial" w:hAnsi="Arial" w:cs="Arial"/>
          <w:sz w:val="16"/>
          <w:szCs w:val="16"/>
        </w:rPr>
        <w:tab/>
        <w:t>Query about Contract Data</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4ACCBDA1"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16</w:t>
      </w:r>
      <w:r>
        <w:rPr>
          <w:rFonts w:ascii="Arial" w:hAnsi="Arial" w:cs="Arial"/>
          <w:sz w:val="16"/>
          <w:szCs w:val="16"/>
        </w:rPr>
        <w:tab/>
        <w:t>Contractor to construct the Works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B93A32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17.</w:t>
      </w:r>
      <w:r>
        <w:rPr>
          <w:rFonts w:ascii="Arial" w:hAnsi="Arial" w:cs="Arial"/>
          <w:sz w:val="16"/>
          <w:szCs w:val="16"/>
        </w:rPr>
        <w:tab/>
        <w:t>The Works to be completed by Intended Completion Date</w:t>
      </w:r>
      <w:r>
        <w:rPr>
          <w:rFonts w:ascii="Arial" w:hAnsi="Arial" w:cs="Arial"/>
          <w:sz w:val="16"/>
          <w:szCs w:val="16"/>
        </w:rPr>
        <w:tab/>
      </w:r>
      <w:r>
        <w:rPr>
          <w:rFonts w:ascii="Arial" w:hAnsi="Arial" w:cs="Arial"/>
          <w:sz w:val="16"/>
          <w:szCs w:val="16"/>
        </w:rPr>
        <w:tab/>
        <w:t>25</w:t>
      </w:r>
    </w:p>
    <w:p w14:paraId="59E7DF7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18</w:t>
      </w:r>
      <w:r>
        <w:rPr>
          <w:rFonts w:ascii="Arial" w:hAnsi="Arial" w:cs="Arial"/>
          <w:sz w:val="16"/>
          <w:szCs w:val="16"/>
        </w:rPr>
        <w:tab/>
        <w:t>Approvals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25</w:t>
      </w:r>
    </w:p>
    <w:p w14:paraId="2F73FA0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19.</w:t>
      </w:r>
      <w:r>
        <w:rPr>
          <w:rFonts w:ascii="Arial" w:hAnsi="Arial" w:cs="Arial"/>
          <w:sz w:val="16"/>
          <w:szCs w:val="16"/>
        </w:rPr>
        <w:tab/>
        <w:t>Safety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F4C6BD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20.</w:t>
      </w:r>
      <w:r>
        <w:rPr>
          <w:rFonts w:ascii="Arial" w:hAnsi="Arial" w:cs="Arial"/>
          <w:sz w:val="16"/>
          <w:szCs w:val="16"/>
        </w:rPr>
        <w:tab/>
        <w:t>Discoveries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1D1C3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21.</w:t>
      </w:r>
      <w:r>
        <w:rPr>
          <w:rFonts w:ascii="Arial" w:hAnsi="Arial" w:cs="Arial"/>
          <w:sz w:val="16"/>
          <w:szCs w:val="16"/>
        </w:rPr>
        <w:tab/>
        <w:t>Possession of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74753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22.</w:t>
      </w:r>
      <w:r>
        <w:rPr>
          <w:rFonts w:ascii="Arial" w:hAnsi="Arial" w:cs="Arial"/>
          <w:sz w:val="16"/>
          <w:szCs w:val="16"/>
        </w:rPr>
        <w:tab/>
        <w:t>Access to the Site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366CBB2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23.</w:t>
      </w:r>
      <w:r>
        <w:rPr>
          <w:rFonts w:ascii="Arial" w:hAnsi="Arial" w:cs="Arial"/>
          <w:sz w:val="16"/>
          <w:szCs w:val="16"/>
        </w:rPr>
        <w:tab/>
        <w:t>Instructions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04543C7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24.</w:t>
      </w:r>
      <w:r>
        <w:rPr>
          <w:rFonts w:ascii="Arial" w:hAnsi="Arial" w:cs="Arial"/>
          <w:sz w:val="16"/>
          <w:szCs w:val="16"/>
        </w:rPr>
        <w:tab/>
        <w:t>Procedure for resolution of disputes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EA008F5"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r>
    </w:p>
    <w:p w14:paraId="4C84582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B.</w:t>
      </w:r>
      <w:r>
        <w:rPr>
          <w:rFonts w:ascii="Arial" w:hAnsi="Arial" w:cs="Arial"/>
          <w:b/>
          <w:bCs/>
          <w:sz w:val="16"/>
          <w:szCs w:val="16"/>
        </w:rPr>
        <w:tab/>
        <w:t>Time Control</w:t>
      </w:r>
    </w:p>
    <w:p w14:paraId="0C37808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484A8E2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25.</w:t>
      </w:r>
      <w:r>
        <w:rPr>
          <w:rFonts w:ascii="Arial" w:hAnsi="Arial" w:cs="Arial"/>
          <w:sz w:val="16"/>
          <w:szCs w:val="16"/>
        </w:rPr>
        <w:tab/>
        <w:t>Program</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F3BBF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26.</w:t>
      </w:r>
      <w:r>
        <w:rPr>
          <w:rFonts w:ascii="Arial" w:hAnsi="Arial" w:cs="Arial"/>
          <w:sz w:val="16"/>
          <w:szCs w:val="16"/>
        </w:rPr>
        <w:tab/>
        <w:t>Extension of the Intended Completion Date</w:t>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622B122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27.</w:t>
      </w:r>
      <w:r>
        <w:rPr>
          <w:rFonts w:ascii="Arial" w:hAnsi="Arial" w:cs="Arial"/>
          <w:sz w:val="16"/>
          <w:szCs w:val="16"/>
        </w:rPr>
        <w:tab/>
        <w:t>Delays ordered by the Employer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26</w:t>
      </w:r>
    </w:p>
    <w:p w14:paraId="296481D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28.</w:t>
      </w:r>
      <w:r>
        <w:rPr>
          <w:rFonts w:ascii="Arial" w:hAnsi="Arial" w:cs="Arial"/>
          <w:sz w:val="16"/>
          <w:szCs w:val="16"/>
        </w:rPr>
        <w:tab/>
        <w:t>Management meetings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FD5F1D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rPr>
          <w:rFonts w:ascii="Arial" w:hAnsi="Arial" w:cs="Arial"/>
          <w:sz w:val="16"/>
          <w:szCs w:val="16"/>
        </w:rPr>
      </w:pPr>
    </w:p>
    <w:p w14:paraId="1DACA68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C.</w:t>
      </w:r>
      <w:r>
        <w:rPr>
          <w:rFonts w:ascii="Arial" w:hAnsi="Arial" w:cs="Arial"/>
          <w:b/>
          <w:bCs/>
          <w:sz w:val="16"/>
          <w:szCs w:val="16"/>
        </w:rPr>
        <w:tab/>
        <w:t>Quality Control</w:t>
      </w:r>
    </w:p>
    <w:p w14:paraId="037DF49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121E2E3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29.</w:t>
      </w:r>
      <w:r>
        <w:rPr>
          <w:rFonts w:ascii="Arial" w:hAnsi="Arial" w:cs="Arial"/>
          <w:sz w:val="16"/>
          <w:szCs w:val="16"/>
        </w:rPr>
        <w:tab/>
        <w:t>Identifying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2AE08FA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30.</w:t>
      </w:r>
      <w:r>
        <w:rPr>
          <w:rFonts w:ascii="Arial" w:hAnsi="Arial" w:cs="Arial"/>
          <w:sz w:val="16"/>
          <w:szCs w:val="16"/>
        </w:rPr>
        <w:tab/>
        <w:t>Tests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3F4146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31.</w:t>
      </w:r>
      <w:r>
        <w:rPr>
          <w:rFonts w:ascii="Arial" w:hAnsi="Arial" w:cs="Arial"/>
          <w:sz w:val="16"/>
          <w:szCs w:val="16"/>
        </w:rPr>
        <w:tab/>
        <w:t>Correction of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45BF43E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32.</w:t>
      </w:r>
      <w:r>
        <w:rPr>
          <w:rFonts w:ascii="Arial" w:hAnsi="Arial" w:cs="Arial"/>
          <w:sz w:val="16"/>
          <w:szCs w:val="16"/>
        </w:rPr>
        <w:tab/>
        <w:t>Uncorrected defects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59CCD4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B7B3CB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D.</w:t>
      </w:r>
      <w:r>
        <w:rPr>
          <w:rFonts w:ascii="Arial" w:hAnsi="Arial" w:cs="Arial"/>
          <w:b/>
          <w:bCs/>
          <w:sz w:val="16"/>
          <w:szCs w:val="16"/>
        </w:rPr>
        <w:tab/>
        <w:t>Cost Control</w:t>
      </w:r>
    </w:p>
    <w:p w14:paraId="41D5D76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43B4916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33</w:t>
      </w:r>
      <w:r>
        <w:rPr>
          <w:rFonts w:ascii="Arial" w:hAnsi="Arial" w:cs="Arial"/>
          <w:sz w:val="16"/>
          <w:szCs w:val="16"/>
        </w:rPr>
        <w:tab/>
        <w:t>Bill of Quantities (BOQ)</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013B3593"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34</w:t>
      </w:r>
      <w:r>
        <w:rPr>
          <w:rFonts w:ascii="Arial" w:hAnsi="Arial" w:cs="Arial"/>
          <w:sz w:val="16"/>
          <w:szCs w:val="16"/>
        </w:rPr>
        <w:tab/>
        <w:t>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27</w:t>
      </w:r>
    </w:p>
    <w:p w14:paraId="5783065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35.</w:t>
      </w:r>
      <w:r>
        <w:rPr>
          <w:rFonts w:ascii="Arial" w:hAnsi="Arial" w:cs="Arial"/>
          <w:sz w:val="16"/>
          <w:szCs w:val="16"/>
        </w:rPr>
        <w:tab/>
        <w:t>Payment for Variations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898264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36.</w:t>
      </w:r>
      <w:r>
        <w:rPr>
          <w:rFonts w:ascii="Arial" w:hAnsi="Arial" w:cs="Arial"/>
          <w:sz w:val="16"/>
          <w:szCs w:val="16"/>
        </w:rPr>
        <w:tab/>
        <w:t>Submission of bills for payment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600261B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37</w:t>
      </w:r>
      <w:r>
        <w:rPr>
          <w:rFonts w:ascii="Arial" w:hAnsi="Arial" w:cs="Arial"/>
          <w:sz w:val="16"/>
          <w:szCs w:val="16"/>
        </w:rPr>
        <w:tab/>
        <w:t>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28</w:t>
      </w:r>
    </w:p>
    <w:p w14:paraId="566A979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38.</w:t>
      </w:r>
      <w:r>
        <w:rPr>
          <w:rFonts w:ascii="Arial" w:hAnsi="Arial" w:cs="Arial"/>
          <w:sz w:val="16"/>
          <w:szCs w:val="16"/>
        </w:rPr>
        <w:tab/>
        <w:t>Compensation events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246895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39.</w:t>
      </w:r>
      <w:r>
        <w:rPr>
          <w:rFonts w:ascii="Arial" w:hAnsi="Arial" w:cs="Arial"/>
          <w:sz w:val="16"/>
          <w:szCs w:val="16"/>
        </w:rPr>
        <w:tab/>
        <w:t>Tax</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770EE63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40</w:t>
      </w:r>
      <w:r>
        <w:rPr>
          <w:rFonts w:ascii="Arial" w:hAnsi="Arial" w:cs="Arial"/>
          <w:sz w:val="16"/>
          <w:szCs w:val="16"/>
        </w:rPr>
        <w:tab/>
        <w:t>Price Adjustment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11A33E4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41.</w:t>
      </w:r>
      <w:r>
        <w:rPr>
          <w:rFonts w:ascii="Arial" w:hAnsi="Arial" w:cs="Arial"/>
          <w:sz w:val="16"/>
          <w:szCs w:val="16"/>
        </w:rPr>
        <w:tab/>
        <w:t>Liquidated damages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3E99D3EF"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42.</w:t>
      </w:r>
      <w:r>
        <w:rPr>
          <w:rFonts w:ascii="Arial" w:hAnsi="Arial" w:cs="Arial"/>
          <w:sz w:val="16"/>
          <w:szCs w:val="16"/>
        </w:rPr>
        <w:tab/>
        <w:t>Advance Payments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2E644800"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43.</w:t>
      </w:r>
      <w:r>
        <w:rPr>
          <w:rFonts w:ascii="Arial" w:hAnsi="Arial" w:cs="Arial"/>
          <w:sz w:val="16"/>
          <w:szCs w:val="16"/>
        </w:rPr>
        <w:tab/>
        <w:t>Securities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29</w:t>
      </w:r>
    </w:p>
    <w:p w14:paraId="582AE91D"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44.</w:t>
      </w:r>
      <w:r>
        <w:rPr>
          <w:rFonts w:ascii="Arial" w:hAnsi="Arial" w:cs="Arial"/>
          <w:sz w:val="16"/>
          <w:szCs w:val="16"/>
        </w:rPr>
        <w:tab/>
        <w:t>Cost of repairs</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013DD176"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3B9939C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r>
        <w:rPr>
          <w:rFonts w:ascii="Arial" w:hAnsi="Arial" w:cs="Arial"/>
          <w:b/>
          <w:bCs/>
          <w:sz w:val="16"/>
          <w:szCs w:val="16"/>
        </w:rPr>
        <w:t>E</w:t>
      </w:r>
      <w:r>
        <w:rPr>
          <w:rFonts w:ascii="Arial" w:hAnsi="Arial" w:cs="Arial"/>
          <w:b/>
          <w:bCs/>
          <w:sz w:val="16"/>
          <w:szCs w:val="16"/>
        </w:rPr>
        <w:tab/>
        <w:t>Finishing of Contract</w:t>
      </w:r>
      <w:r>
        <w:rPr>
          <w:rFonts w:ascii="Arial" w:hAnsi="Arial" w:cs="Arial"/>
          <w:b/>
          <w:bCs/>
          <w:sz w:val="16"/>
          <w:szCs w:val="16"/>
        </w:rPr>
        <w:tab/>
      </w:r>
    </w:p>
    <w:p w14:paraId="0049D9E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p>
    <w:p w14:paraId="2C38BBE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45.</w:t>
      </w:r>
      <w:r>
        <w:rPr>
          <w:rFonts w:ascii="Arial" w:hAnsi="Arial" w:cs="Arial"/>
          <w:sz w:val="16"/>
          <w:szCs w:val="16"/>
        </w:rPr>
        <w:tab/>
        <w:t>Completion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78E1A24"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46.</w:t>
      </w:r>
      <w:r>
        <w:rPr>
          <w:rFonts w:ascii="Arial" w:hAnsi="Arial" w:cs="Arial"/>
          <w:sz w:val="16"/>
          <w:szCs w:val="16"/>
        </w:rPr>
        <w:tab/>
        <w:t>Taking Over</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418D8AEE"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47.</w:t>
      </w:r>
      <w:r>
        <w:rPr>
          <w:rFonts w:ascii="Arial" w:hAnsi="Arial" w:cs="Arial"/>
          <w:sz w:val="16"/>
          <w:szCs w:val="16"/>
        </w:rPr>
        <w:tab/>
        <w:t>Final account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6E179A9C"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48.</w:t>
      </w:r>
      <w:r>
        <w:rPr>
          <w:rFonts w:ascii="Arial" w:hAnsi="Arial" w:cs="Arial"/>
          <w:sz w:val="16"/>
          <w:szCs w:val="16"/>
        </w:rPr>
        <w:tab/>
        <w:t>As built drawings and/or Operating and Maintenance Manuals</w:t>
      </w:r>
      <w:r>
        <w:rPr>
          <w:rFonts w:ascii="Arial" w:hAnsi="Arial" w:cs="Arial"/>
          <w:sz w:val="16"/>
          <w:szCs w:val="16"/>
        </w:rPr>
        <w:tab/>
        <w:t>30</w:t>
      </w:r>
    </w:p>
    <w:p w14:paraId="1A933DD2"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49.</w:t>
      </w:r>
      <w:r>
        <w:rPr>
          <w:rFonts w:ascii="Arial" w:hAnsi="Arial" w:cs="Arial"/>
          <w:sz w:val="16"/>
          <w:szCs w:val="16"/>
        </w:rPr>
        <w:tab/>
        <w:t>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30</w:t>
      </w:r>
    </w:p>
    <w:p w14:paraId="1DB7718A"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50</w:t>
      </w:r>
      <w:r>
        <w:rPr>
          <w:rFonts w:ascii="Arial" w:hAnsi="Arial" w:cs="Arial"/>
          <w:sz w:val="16"/>
          <w:szCs w:val="16"/>
        </w:rPr>
        <w:tab/>
        <w:t>Payment upon termination</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18B8337"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51.</w:t>
      </w:r>
      <w:r>
        <w:rPr>
          <w:rFonts w:ascii="Arial" w:hAnsi="Arial" w:cs="Arial"/>
          <w:sz w:val="16"/>
          <w:szCs w:val="16"/>
        </w:rPr>
        <w:tab/>
        <w:t>Property</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0035A4C9"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sz w:val="16"/>
          <w:szCs w:val="16"/>
        </w:rPr>
      </w:pPr>
      <w:r>
        <w:rPr>
          <w:rFonts w:ascii="Arial" w:hAnsi="Arial" w:cs="Arial"/>
          <w:sz w:val="16"/>
          <w:szCs w:val="16"/>
        </w:rPr>
        <w:tab/>
        <w:t>52.</w:t>
      </w:r>
      <w:r>
        <w:rPr>
          <w:rFonts w:ascii="Arial" w:hAnsi="Arial" w:cs="Arial"/>
          <w:sz w:val="16"/>
          <w:szCs w:val="16"/>
        </w:rPr>
        <w:tab/>
        <w:t>Release from performance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p>
    <w:p w14:paraId="24FF514B"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rFonts w:ascii="Arial" w:hAnsi="Arial" w:cs="Arial"/>
          <w:b/>
          <w:bCs/>
          <w:sz w:val="16"/>
          <w:szCs w:val="16"/>
        </w:rPr>
      </w:pPr>
    </w:p>
    <w:p w14:paraId="71DE6C68" w14:textId="77777777" w:rsidR="00ED01C1" w:rsidRDefault="00ED01C1" w:rsidP="00ED01C1">
      <w:pPr>
        <w:tabs>
          <w:tab w:val="left" w:pos="-1440"/>
          <w:tab w:val="left" w:pos="-720"/>
          <w:tab w:val="left" w:pos="720"/>
          <w:tab w:val="left" w:pos="1040"/>
          <w:tab w:val="left" w:pos="3420"/>
          <w:tab w:val="left" w:pos="3780"/>
          <w:tab w:val="left" w:pos="4640"/>
          <w:tab w:val="left" w:pos="5220"/>
          <w:tab w:val="left" w:pos="7200"/>
          <w:tab w:val="left" w:pos="8120"/>
        </w:tabs>
        <w:suppressAutoHyphens/>
        <w:ind w:left="720" w:hanging="720"/>
        <w:rPr>
          <w:sz w:val="16"/>
        </w:rPr>
      </w:pPr>
      <w:r>
        <w:rPr>
          <w:rFonts w:ascii="Arial" w:hAnsi="Arial" w:cs="Arial"/>
          <w:b/>
          <w:bCs/>
          <w:sz w:val="16"/>
          <w:szCs w:val="16"/>
        </w:rPr>
        <w:t>F</w:t>
      </w:r>
      <w:r>
        <w:rPr>
          <w:rFonts w:ascii="Arial" w:hAnsi="Arial" w:cs="Arial"/>
          <w:b/>
          <w:bCs/>
          <w:sz w:val="16"/>
          <w:szCs w:val="16"/>
        </w:rPr>
        <w:tab/>
        <w:t>Special Conditions of Contract</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31</w:t>
      </w:r>
      <w:r>
        <w:rPr>
          <w:sz w:val="16"/>
        </w:rPr>
        <w:tab/>
      </w:r>
    </w:p>
    <w:p w14:paraId="7CF1C8EA"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2B5B204"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b/>
          <w:szCs w:val="24"/>
        </w:rPr>
      </w:pPr>
    </w:p>
    <w:p w14:paraId="6F7B2AC7" w14:textId="77777777" w:rsidR="00ED01C1" w:rsidRDefault="00ED01C1" w:rsidP="00ED01C1">
      <w:pPr>
        <w:tabs>
          <w:tab w:val="left" w:pos="-1440"/>
          <w:tab w:val="left" w:pos="-720"/>
          <w:tab w:val="left" w:pos="500"/>
          <w:tab w:val="left" w:pos="1040"/>
          <w:tab w:val="left" w:pos="3420"/>
          <w:tab w:val="left" w:pos="4640"/>
          <w:tab w:val="left" w:pos="5220"/>
          <w:tab w:val="left" w:pos="8120"/>
        </w:tabs>
        <w:suppressAutoHyphens/>
        <w:jc w:val="center"/>
        <w:rPr>
          <w:rFonts w:ascii="Arial" w:hAnsi="Arial" w:cs="Arial"/>
          <w:szCs w:val="24"/>
        </w:rPr>
      </w:pPr>
      <w:r>
        <w:rPr>
          <w:rFonts w:ascii="Arial" w:hAnsi="Arial" w:cs="Arial"/>
          <w:b/>
          <w:szCs w:val="24"/>
        </w:rPr>
        <w:t>Conditions of Contract</w:t>
      </w:r>
    </w:p>
    <w:p w14:paraId="632500A3" w14:textId="77777777" w:rsidR="00ED01C1" w:rsidRDefault="00ED01C1" w:rsidP="00ED01C1">
      <w:pPr>
        <w:tabs>
          <w:tab w:val="center" w:pos="4680"/>
        </w:tabs>
        <w:suppressAutoHyphens/>
        <w:rPr>
          <w:rFonts w:ascii="Arial" w:hAnsi="Arial" w:cs="Arial"/>
          <w:sz w:val="20"/>
        </w:rPr>
      </w:pPr>
      <w:r>
        <w:rPr>
          <w:b/>
          <w:sz w:val="20"/>
        </w:rPr>
        <w:tab/>
      </w:r>
      <w:r>
        <w:rPr>
          <w:rFonts w:ascii="Arial" w:hAnsi="Arial" w:cs="Arial"/>
          <w:b/>
          <w:sz w:val="20"/>
        </w:rPr>
        <w:t>A.  General</w:t>
      </w:r>
    </w:p>
    <w:p w14:paraId="1D9660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2CF68A4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sz w:val="20"/>
        </w:rPr>
      </w:pPr>
      <w:r>
        <w:rPr>
          <w:rFonts w:ascii="Arial" w:hAnsi="Arial" w:cs="Arial"/>
          <w:b/>
          <w:sz w:val="20"/>
        </w:rPr>
        <w:t>1.</w:t>
      </w:r>
      <w:r>
        <w:rPr>
          <w:rFonts w:ascii="Arial" w:hAnsi="Arial" w:cs="Arial"/>
          <w:b/>
          <w:sz w:val="20"/>
        </w:rPr>
        <w:tab/>
        <w:t>Definitions</w:t>
      </w:r>
    </w:p>
    <w:p w14:paraId="0924A82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E52D30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1.1</w:t>
      </w:r>
      <w:r>
        <w:rPr>
          <w:rFonts w:ascii="Arial" w:hAnsi="Arial" w:cs="Arial"/>
          <w:sz w:val="20"/>
        </w:rPr>
        <w:tab/>
        <w:t>Terms which are defined in the Contract Data are not also defined in the Conditions of Contract but keep their defined meanings. Bold letters are used to identify defined terms.</w:t>
      </w:r>
    </w:p>
    <w:p w14:paraId="2A759F1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r>
      <w:r>
        <w:rPr>
          <w:rFonts w:ascii="Arial" w:hAnsi="Arial" w:cs="Arial"/>
          <w:b/>
          <w:sz w:val="20"/>
        </w:rPr>
        <w:tab/>
        <w:t>Bill of Quantities</w:t>
      </w:r>
      <w:r>
        <w:rPr>
          <w:rFonts w:ascii="Arial" w:hAnsi="Arial" w:cs="Arial"/>
          <w:sz w:val="20"/>
        </w:rPr>
        <w:t xml:space="preserve"> means the priced and completed Bill of Quantities forming part of the Tender.</w:t>
      </w:r>
    </w:p>
    <w:p w14:paraId="7D65D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
          <w:sz w:val="20"/>
        </w:rPr>
        <w:tab/>
        <w:t>Compensation events</w:t>
      </w:r>
      <w:r>
        <w:rPr>
          <w:rFonts w:ascii="Arial" w:hAnsi="Arial" w:cs="Arial"/>
          <w:sz w:val="20"/>
        </w:rPr>
        <w:t xml:space="preserve"> are those defined in Clause 38 hereunder.</w:t>
      </w:r>
    </w:p>
    <w:p w14:paraId="46BD8C83"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Completion Date</w:t>
      </w:r>
      <w:r>
        <w:rPr>
          <w:rFonts w:ascii="Arial" w:hAnsi="Arial" w:cs="Arial"/>
          <w:sz w:val="20"/>
        </w:rPr>
        <w:t xml:space="preserve"> is the date of completion of the Works as certified by the Employer in accordance with Sub Clause 46.1.</w:t>
      </w:r>
    </w:p>
    <w:p w14:paraId="70C449CA"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w:t>
      </w:r>
      <w:r>
        <w:rPr>
          <w:rFonts w:ascii="Arial" w:hAnsi="Arial" w:cs="Arial"/>
          <w:sz w:val="20"/>
        </w:rPr>
        <w:t xml:space="preserve"> is the contract between the Employer and the Contractor to execute, complete and maintain the Works. It consists of the documents listed in Clause 2.2 below.</w:t>
      </w:r>
    </w:p>
    <w:p w14:paraId="354FC02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Data</w:t>
      </w:r>
      <w:r>
        <w:rPr>
          <w:rFonts w:ascii="Arial" w:hAnsi="Arial" w:cs="Arial"/>
          <w:sz w:val="20"/>
        </w:rPr>
        <w:t xml:space="preserve"> defines the documents and other information which comprise the Contract.</w:t>
      </w:r>
    </w:p>
    <w:p w14:paraId="4F8C202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w:t>
      </w:r>
      <w:r>
        <w:rPr>
          <w:rFonts w:ascii="Arial" w:hAnsi="Arial" w:cs="Arial"/>
          <w:sz w:val="20"/>
        </w:rPr>
        <w:t xml:space="preserve"> is a person or corporate body </w:t>
      </w:r>
      <w:r w:rsidR="00C8136C">
        <w:rPr>
          <w:rFonts w:ascii="Arial" w:hAnsi="Arial" w:cs="Arial"/>
          <w:sz w:val="20"/>
        </w:rPr>
        <w:t>who’s</w:t>
      </w:r>
      <w:r>
        <w:rPr>
          <w:rFonts w:ascii="Arial" w:hAnsi="Arial" w:cs="Arial"/>
          <w:sz w:val="20"/>
        </w:rPr>
        <w:t xml:space="preserve"> Tender to carry out the Works has been accepted by the Employer.</w:t>
      </w:r>
    </w:p>
    <w:p w14:paraId="4DB9DBD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Contractor's Tender</w:t>
      </w:r>
      <w:r>
        <w:rPr>
          <w:rFonts w:ascii="Arial" w:hAnsi="Arial" w:cs="Arial"/>
          <w:sz w:val="20"/>
        </w:rPr>
        <w:t xml:space="preserve"> is the completed Tender document submitted by the Contractor to the Employer.</w:t>
      </w:r>
    </w:p>
    <w:p w14:paraId="6E33D458"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Contract price</w:t>
      </w:r>
      <w:r>
        <w:rPr>
          <w:rFonts w:ascii="Arial" w:hAnsi="Arial" w:cs="Arial"/>
          <w:sz w:val="20"/>
        </w:rPr>
        <w:t xml:space="preserve"> is the price stated in the Letter of Acceptance and thereafter as adjusted in accordance with the provisions of the Contract.</w:t>
      </w:r>
    </w:p>
    <w:p w14:paraId="55661CD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Days</w:t>
      </w:r>
      <w:r>
        <w:rPr>
          <w:rFonts w:ascii="Arial" w:hAnsi="Arial" w:cs="Arial"/>
          <w:sz w:val="20"/>
        </w:rPr>
        <w:t xml:space="preserve"> are calendar days; </w:t>
      </w:r>
      <w:r>
        <w:rPr>
          <w:rFonts w:ascii="Arial" w:hAnsi="Arial" w:cs="Arial"/>
          <w:b/>
          <w:sz w:val="20"/>
        </w:rPr>
        <w:t>months</w:t>
      </w:r>
      <w:r>
        <w:rPr>
          <w:rFonts w:ascii="Arial" w:hAnsi="Arial" w:cs="Arial"/>
          <w:sz w:val="20"/>
        </w:rPr>
        <w:t xml:space="preserve"> are calendar months.</w:t>
      </w:r>
    </w:p>
    <w:p w14:paraId="496E55E0"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Defect</w:t>
      </w:r>
      <w:r>
        <w:rPr>
          <w:rFonts w:ascii="Arial" w:hAnsi="Arial" w:cs="Arial"/>
          <w:sz w:val="20"/>
        </w:rPr>
        <w:t xml:space="preserve"> is any part of the Works not completed in accordance with the Contract.</w:t>
      </w:r>
    </w:p>
    <w:p w14:paraId="28E15B6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Defects liability period</w:t>
      </w:r>
      <w:r>
        <w:rPr>
          <w:rFonts w:ascii="Arial" w:hAnsi="Arial" w:cs="Arial"/>
          <w:sz w:val="20"/>
        </w:rPr>
        <w:t xml:space="preserve"> is the period named in the Contract Data and calculated from the Completion Date.</w:t>
      </w:r>
    </w:p>
    <w:p w14:paraId="687D316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Employer</w:t>
      </w:r>
      <w:r>
        <w:rPr>
          <w:rFonts w:ascii="Arial" w:hAnsi="Arial" w:cs="Arial"/>
          <w:sz w:val="20"/>
        </w:rPr>
        <w:t xml:space="preserve"> is the party who will employ the Contractor to carry out the Works.</w:t>
      </w:r>
    </w:p>
    <w:p w14:paraId="25DCF6DD"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Equipment</w:t>
      </w:r>
      <w:r>
        <w:rPr>
          <w:rFonts w:ascii="Arial" w:hAnsi="Arial" w:cs="Arial"/>
          <w:sz w:val="20"/>
        </w:rPr>
        <w:t xml:space="preserve"> is the Contractor's machinery and vehicles brought temporarily to the Site to construct the Works.</w:t>
      </w:r>
    </w:p>
    <w:p w14:paraId="28F749D6"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Initial Contract price</w:t>
      </w:r>
      <w:r>
        <w:rPr>
          <w:rFonts w:ascii="Arial" w:hAnsi="Arial" w:cs="Arial"/>
          <w:sz w:val="20"/>
        </w:rPr>
        <w:t xml:space="preserve"> is the Contract Price listed in the Employer's Letter of Acceptance.</w:t>
      </w:r>
    </w:p>
    <w:p w14:paraId="31D87082"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sz w:val="20"/>
        </w:rPr>
        <w:tab/>
        <w:t xml:space="preserve">The </w:t>
      </w:r>
      <w:r>
        <w:rPr>
          <w:rFonts w:ascii="Arial" w:hAnsi="Arial" w:cs="Arial"/>
          <w:b/>
          <w:sz w:val="20"/>
        </w:rPr>
        <w:t>Intended Completion Date</w:t>
      </w:r>
      <w:r>
        <w:rPr>
          <w:rFonts w:ascii="Arial" w:hAnsi="Arial" w:cs="Arial"/>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5760F5E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Materials</w:t>
      </w:r>
      <w:r>
        <w:rPr>
          <w:rFonts w:ascii="Arial" w:hAnsi="Arial" w:cs="Arial"/>
          <w:sz w:val="20"/>
        </w:rPr>
        <w:t xml:space="preserve"> are all supplies, including consumables, used by the contractor for incorporation in the Works.</w:t>
      </w:r>
    </w:p>
    <w:p w14:paraId="3DC788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Plant</w:t>
      </w:r>
      <w:r>
        <w:rPr>
          <w:rFonts w:ascii="Arial" w:hAnsi="Arial" w:cs="Arial"/>
          <w:sz w:val="20"/>
        </w:rPr>
        <w:t xml:space="preserve"> is any integral part of the Works which is to have a mechanical, electrical, electronic or chemical or biological function.</w:t>
      </w:r>
    </w:p>
    <w:p w14:paraId="2ADE864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Site</w:t>
      </w:r>
      <w:r>
        <w:rPr>
          <w:rFonts w:ascii="Arial" w:hAnsi="Arial" w:cs="Arial"/>
          <w:sz w:val="20"/>
        </w:rPr>
        <w:t xml:space="preserve"> is the area defined as such in the Contract Data.</w:t>
      </w:r>
    </w:p>
    <w:p w14:paraId="35D353F9"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ab/>
        <w:t>Specification</w:t>
      </w:r>
      <w:r>
        <w:rPr>
          <w:rFonts w:ascii="Arial" w:hAnsi="Arial" w:cs="Arial"/>
          <w:sz w:val="20"/>
        </w:rPr>
        <w:t xml:space="preserve"> means the Specification of the Works included in the Contract and any modification or addition made or approved by the Employer.</w:t>
      </w:r>
    </w:p>
    <w:p w14:paraId="0749580B"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Start Date</w:t>
      </w:r>
      <w:r>
        <w:rPr>
          <w:rFonts w:ascii="Arial" w:hAnsi="Arial" w:cs="Arial"/>
          <w:sz w:val="20"/>
        </w:rPr>
        <w:t xml:space="preserve"> is given in the Contract Data. It is the date when the Contractor shall commence execution of the works. It does not necessarily coincide with any of the Site Possession Dates.</w:t>
      </w:r>
    </w:p>
    <w:p w14:paraId="23C356A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Subcontractor</w:t>
      </w:r>
      <w:r>
        <w:rPr>
          <w:rFonts w:ascii="Arial" w:hAnsi="Arial" w:cs="Arial"/>
          <w:sz w:val="20"/>
        </w:rPr>
        <w:t xml:space="preserve"> is a person or corporate body who has a Contract with the Contractor to carry out a part of the work in the Contract which includes work on the Site.</w:t>
      </w:r>
    </w:p>
    <w:p w14:paraId="17DFB7B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A </w:t>
      </w:r>
      <w:r>
        <w:rPr>
          <w:rFonts w:ascii="Arial" w:hAnsi="Arial" w:cs="Arial"/>
          <w:b/>
          <w:sz w:val="20"/>
        </w:rPr>
        <w:t>Variation</w:t>
      </w:r>
      <w:r>
        <w:rPr>
          <w:rFonts w:ascii="Arial" w:hAnsi="Arial" w:cs="Arial"/>
          <w:sz w:val="20"/>
        </w:rPr>
        <w:t xml:space="preserve"> is an instruction given by the Employer which varies the Works.</w:t>
      </w:r>
    </w:p>
    <w:p w14:paraId="7C976455"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w:t>
      </w:r>
      <w:r>
        <w:rPr>
          <w:rFonts w:ascii="Arial" w:hAnsi="Arial" w:cs="Arial"/>
          <w:b/>
          <w:sz w:val="20"/>
        </w:rPr>
        <w:t>Works</w:t>
      </w:r>
      <w:r>
        <w:rPr>
          <w:rFonts w:ascii="Arial" w:hAnsi="Arial" w:cs="Arial"/>
          <w:sz w:val="20"/>
        </w:rPr>
        <w:t xml:space="preserve"> are what the Contract requires the Contractor to construct, install, and turn over to the Employer, as defined in the Contract Data.</w:t>
      </w:r>
    </w:p>
    <w:p w14:paraId="56F0F8F4"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758B8E0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2.</w:t>
      </w:r>
      <w:r>
        <w:rPr>
          <w:rFonts w:ascii="Arial" w:hAnsi="Arial" w:cs="Arial"/>
          <w:b/>
          <w:sz w:val="20"/>
        </w:rPr>
        <w:tab/>
        <w:t>Interpretation</w:t>
      </w:r>
    </w:p>
    <w:p w14:paraId="05D426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36D3819C"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w:t>
      </w:r>
      <w:r>
        <w:rPr>
          <w:rFonts w:ascii="Arial" w:hAnsi="Arial" w:cs="Arial"/>
          <w:sz w:val="20"/>
        </w:rPr>
        <w:tab/>
        <w:t xml:space="preserve">In interpreting these Conditions of Contract, singular also means plural, male also means female or neuter, and </w:t>
      </w:r>
      <w:r w:rsidR="00C8136C">
        <w:rPr>
          <w:rFonts w:ascii="Arial" w:hAnsi="Arial" w:cs="Arial"/>
          <w:sz w:val="20"/>
        </w:rPr>
        <w:t>the</w:t>
      </w:r>
      <w:r>
        <w:rPr>
          <w:rFonts w:ascii="Arial" w:hAnsi="Arial" w:cs="Arial"/>
          <w:sz w:val="20"/>
        </w:rPr>
        <w:t xml:space="preserve"> other way around. Headings have no significance. Words have their normal meaning under the language of the Contract unless specifically defined. The Employer will provide instructions clarifying queries about the Conditions </w:t>
      </w:r>
      <w:r w:rsidR="00C8136C">
        <w:rPr>
          <w:rFonts w:ascii="Arial" w:hAnsi="Arial" w:cs="Arial"/>
          <w:sz w:val="20"/>
        </w:rPr>
        <w:t>of Contract</w:t>
      </w:r>
      <w:r>
        <w:rPr>
          <w:rFonts w:ascii="Arial" w:hAnsi="Arial" w:cs="Arial"/>
          <w:sz w:val="20"/>
        </w:rPr>
        <w:t>.</w:t>
      </w:r>
    </w:p>
    <w:p w14:paraId="6B201F3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w:t>
      </w:r>
      <w:r>
        <w:rPr>
          <w:rFonts w:ascii="Arial" w:hAnsi="Arial" w:cs="Arial"/>
          <w:sz w:val="20"/>
        </w:rPr>
        <w:tab/>
      </w:r>
      <w:r>
        <w:rPr>
          <w:rFonts w:ascii="Arial" w:hAnsi="Arial" w:cs="Arial"/>
          <w:sz w:val="20"/>
        </w:rPr>
        <w:tab/>
        <w:t>The documents forming the Contract shall be interpreted in the following order of priority:</w:t>
      </w:r>
    </w:p>
    <w:p w14:paraId="4A5AE0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(1)</w:t>
      </w:r>
      <w:r>
        <w:rPr>
          <w:rFonts w:ascii="Arial" w:hAnsi="Arial" w:cs="Arial"/>
          <w:sz w:val="20"/>
        </w:rPr>
        <w:tab/>
        <w:t>Agreement</w:t>
      </w:r>
    </w:p>
    <w:p w14:paraId="1B7454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(2)</w:t>
      </w:r>
      <w:r>
        <w:rPr>
          <w:rFonts w:ascii="Arial" w:hAnsi="Arial" w:cs="Arial"/>
          <w:sz w:val="20"/>
        </w:rPr>
        <w:tab/>
        <w:t>Letter of Acceptance, notice to proceed with the works</w:t>
      </w:r>
    </w:p>
    <w:p w14:paraId="58DC2DE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(3)</w:t>
      </w:r>
      <w:r>
        <w:rPr>
          <w:rFonts w:ascii="Arial" w:hAnsi="Arial" w:cs="Arial"/>
          <w:sz w:val="20"/>
        </w:rPr>
        <w:tab/>
        <w:t>Contractor’s Tender</w:t>
      </w:r>
    </w:p>
    <w:p w14:paraId="11DA468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(4)</w:t>
      </w:r>
      <w:r>
        <w:rPr>
          <w:rFonts w:ascii="Arial" w:hAnsi="Arial" w:cs="Arial"/>
          <w:sz w:val="20"/>
        </w:rPr>
        <w:tab/>
        <w:t>Contract Data</w:t>
      </w:r>
    </w:p>
    <w:p w14:paraId="7DD128D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(5)</w:t>
      </w:r>
      <w:r>
        <w:rPr>
          <w:rFonts w:ascii="Arial" w:hAnsi="Arial" w:cs="Arial"/>
          <w:sz w:val="20"/>
        </w:rPr>
        <w:tab/>
        <w:t>Conditions of Contract</w:t>
      </w:r>
    </w:p>
    <w:p w14:paraId="5C18EB5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(6)</w:t>
      </w:r>
      <w:r>
        <w:rPr>
          <w:rFonts w:ascii="Arial" w:hAnsi="Arial" w:cs="Arial"/>
          <w:sz w:val="20"/>
        </w:rPr>
        <w:tab/>
        <w:t>Specifications</w:t>
      </w:r>
    </w:p>
    <w:p w14:paraId="43085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(7)</w:t>
      </w:r>
      <w:r>
        <w:rPr>
          <w:rFonts w:ascii="Arial" w:hAnsi="Arial" w:cs="Arial"/>
          <w:sz w:val="20"/>
        </w:rPr>
        <w:tab/>
        <w:t>Drawings</w:t>
      </w:r>
    </w:p>
    <w:p w14:paraId="33132B0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lastRenderedPageBreak/>
        <w:tab/>
      </w:r>
      <w:r>
        <w:rPr>
          <w:rFonts w:ascii="Arial" w:hAnsi="Arial" w:cs="Arial"/>
          <w:sz w:val="20"/>
        </w:rPr>
        <w:tab/>
        <w:t>(8)</w:t>
      </w:r>
      <w:r>
        <w:rPr>
          <w:rFonts w:ascii="Arial" w:hAnsi="Arial" w:cs="Arial"/>
          <w:sz w:val="20"/>
        </w:rPr>
        <w:tab/>
        <w:t>Bill of quantities and</w:t>
      </w:r>
    </w:p>
    <w:p w14:paraId="0165F36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b/>
      </w:r>
      <w:r>
        <w:rPr>
          <w:rFonts w:ascii="Arial" w:hAnsi="Arial" w:cs="Arial"/>
          <w:sz w:val="20"/>
        </w:rPr>
        <w:tab/>
        <w:t>(9)</w:t>
      </w:r>
      <w:r>
        <w:rPr>
          <w:rFonts w:ascii="Arial" w:hAnsi="Arial" w:cs="Arial"/>
          <w:sz w:val="20"/>
        </w:rPr>
        <w:tab/>
      </w:r>
      <w:r w:rsidR="00C8136C">
        <w:rPr>
          <w:rFonts w:ascii="Arial" w:hAnsi="Arial" w:cs="Arial"/>
          <w:sz w:val="20"/>
        </w:rPr>
        <w:t>Any</w:t>
      </w:r>
      <w:r>
        <w:rPr>
          <w:rFonts w:ascii="Arial" w:hAnsi="Arial" w:cs="Arial"/>
          <w:sz w:val="20"/>
        </w:rPr>
        <w:t xml:space="preserve"> other document listed in the Contract Data as forming part of the Contract.</w:t>
      </w:r>
    </w:p>
    <w:p w14:paraId="3F384E3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E1CDDC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810"/>
        <w:jc w:val="both"/>
        <w:outlineLvl w:val="0"/>
        <w:rPr>
          <w:rFonts w:ascii="Arial" w:hAnsi="Arial" w:cs="Arial"/>
          <w:sz w:val="20"/>
        </w:rPr>
      </w:pPr>
      <w:r>
        <w:rPr>
          <w:rFonts w:ascii="Arial" w:hAnsi="Arial" w:cs="Arial"/>
          <w:b/>
          <w:sz w:val="20"/>
        </w:rPr>
        <w:tab/>
        <w:t>3.</w:t>
      </w:r>
      <w:r>
        <w:rPr>
          <w:rFonts w:ascii="Arial" w:hAnsi="Arial" w:cs="Arial"/>
          <w:b/>
          <w:sz w:val="20"/>
        </w:rPr>
        <w:tab/>
        <w:t xml:space="preserve"> Law governing contract</w:t>
      </w:r>
    </w:p>
    <w:p w14:paraId="647626F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3C29B31"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3.1</w:t>
      </w:r>
      <w:r>
        <w:rPr>
          <w:rFonts w:ascii="Arial" w:hAnsi="Arial" w:cs="Arial"/>
          <w:b/>
          <w:sz w:val="20"/>
        </w:rPr>
        <w:tab/>
      </w:r>
      <w:r w:rsidR="00C8136C">
        <w:rPr>
          <w:rFonts w:ascii="Arial" w:hAnsi="Arial" w:cs="Arial"/>
          <w:sz w:val="20"/>
        </w:rPr>
        <w:t>The law</w:t>
      </w:r>
      <w:r>
        <w:rPr>
          <w:rFonts w:ascii="Arial" w:hAnsi="Arial" w:cs="Arial"/>
          <w:sz w:val="20"/>
        </w:rPr>
        <w:t xml:space="preserve"> governing the Contract is the Laws of India supplanted by the Karnataka Local Acts.</w:t>
      </w:r>
    </w:p>
    <w:p w14:paraId="7BC8742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BDAD9"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4.</w:t>
      </w:r>
      <w:r>
        <w:rPr>
          <w:rFonts w:ascii="Arial" w:hAnsi="Arial" w:cs="Arial"/>
          <w:b/>
          <w:sz w:val="20"/>
        </w:rPr>
        <w:tab/>
        <w:t>Employer's decisions</w:t>
      </w:r>
    </w:p>
    <w:p w14:paraId="4BA78DF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FE6CCF"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w:t>
      </w:r>
      <w:r>
        <w:rPr>
          <w:rFonts w:ascii="Arial" w:hAnsi="Arial" w:cs="Arial"/>
          <w:sz w:val="20"/>
        </w:rPr>
        <w:tab/>
        <w:t>Except where otherwise specifically stated, the Employer will decide contractual matters between the Employer and the Contractor.</w:t>
      </w:r>
    </w:p>
    <w:p w14:paraId="3CA13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08227B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5.</w:t>
      </w:r>
      <w:r>
        <w:rPr>
          <w:rFonts w:ascii="Arial" w:hAnsi="Arial" w:cs="Arial"/>
          <w:b/>
          <w:sz w:val="20"/>
        </w:rPr>
        <w:tab/>
        <w:t>Delegation</w:t>
      </w:r>
    </w:p>
    <w:p w14:paraId="6C3B35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88358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w:t>
      </w:r>
      <w:r>
        <w:rPr>
          <w:rFonts w:ascii="Arial" w:hAnsi="Arial" w:cs="Arial"/>
          <w:sz w:val="20"/>
        </w:rPr>
        <w:tab/>
      </w:r>
      <w:r>
        <w:rPr>
          <w:rFonts w:ascii="Arial" w:hAnsi="Arial" w:cs="Arial"/>
          <w:sz w:val="20"/>
        </w:rPr>
        <w:tab/>
        <w:t>The Employer may delegate any of his duties and responsibilities to other people after notifying the Contractor and may cancel any delegation after notifying the Contractor.</w:t>
      </w:r>
    </w:p>
    <w:p w14:paraId="227933C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EC38587"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outlineLvl w:val="0"/>
        <w:rPr>
          <w:rFonts w:ascii="Arial" w:hAnsi="Arial" w:cs="Arial"/>
          <w:b/>
          <w:sz w:val="20"/>
        </w:rPr>
      </w:pPr>
      <w:r>
        <w:rPr>
          <w:rFonts w:ascii="Arial" w:hAnsi="Arial" w:cs="Arial"/>
          <w:b/>
          <w:sz w:val="20"/>
        </w:rPr>
        <w:t>6.</w:t>
      </w:r>
      <w:r>
        <w:rPr>
          <w:rFonts w:ascii="Arial" w:hAnsi="Arial" w:cs="Arial"/>
          <w:b/>
          <w:sz w:val="20"/>
        </w:rPr>
        <w:tab/>
      </w:r>
      <w:r>
        <w:rPr>
          <w:rFonts w:ascii="Arial" w:hAnsi="Arial" w:cs="Arial"/>
          <w:b/>
          <w:sz w:val="20"/>
        </w:rPr>
        <w:tab/>
        <w:t>Communications</w:t>
      </w:r>
    </w:p>
    <w:p w14:paraId="4DE63CA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B267E8"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6.1</w:t>
      </w:r>
      <w:r>
        <w:rPr>
          <w:rFonts w:ascii="Arial" w:hAnsi="Arial" w:cs="Arial"/>
          <w:sz w:val="20"/>
        </w:rPr>
        <w:tab/>
      </w:r>
      <w:r>
        <w:rPr>
          <w:rFonts w:ascii="Arial" w:hAnsi="Arial" w:cs="Arial"/>
          <w:sz w:val="20"/>
        </w:rPr>
        <w:tab/>
        <w:t>Communications between parties which are referred to in the conditions are effective only when in writing. A notice shall be effective only when it is delivered (in terms of Indian Contract Act).</w:t>
      </w:r>
    </w:p>
    <w:p w14:paraId="1B48E5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697797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7.</w:t>
      </w:r>
      <w:r>
        <w:rPr>
          <w:rFonts w:ascii="Arial" w:hAnsi="Arial" w:cs="Arial"/>
          <w:b/>
          <w:sz w:val="20"/>
        </w:rPr>
        <w:tab/>
      </w:r>
      <w:r>
        <w:rPr>
          <w:rFonts w:ascii="Arial" w:hAnsi="Arial" w:cs="Arial"/>
          <w:b/>
          <w:sz w:val="20"/>
        </w:rPr>
        <w:tab/>
        <w:t>Subcontracting (Deleted)</w:t>
      </w:r>
    </w:p>
    <w:p w14:paraId="0C1CB54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446280B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7</w:t>
      </w:r>
      <w:r>
        <w:rPr>
          <w:rFonts w:ascii="Arial" w:hAnsi="Arial" w:cs="Arial"/>
          <w:b/>
          <w:sz w:val="20"/>
        </w:rPr>
        <w:t>.</w:t>
      </w:r>
      <w:r>
        <w:rPr>
          <w:rFonts w:ascii="Arial" w:hAnsi="Arial" w:cs="Arial"/>
          <w:bCs/>
          <w:sz w:val="20"/>
        </w:rPr>
        <w:t>1</w:t>
      </w:r>
      <w:r>
        <w:rPr>
          <w:rFonts w:ascii="Arial" w:hAnsi="Arial" w:cs="Arial"/>
          <w:sz w:val="20"/>
        </w:rPr>
        <w:tab/>
      </w:r>
      <w:r>
        <w:rPr>
          <w:rFonts w:ascii="Arial" w:hAnsi="Arial" w:cs="Arial"/>
          <w:sz w:val="20"/>
        </w:rPr>
        <w:tab/>
        <w:t>Deleted.</w:t>
      </w:r>
    </w:p>
    <w:p w14:paraId="11EFC65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699C33D"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
          <w:sz w:val="20"/>
        </w:rPr>
      </w:pPr>
      <w:r>
        <w:rPr>
          <w:rFonts w:ascii="Arial" w:hAnsi="Arial" w:cs="Arial"/>
          <w:b/>
          <w:sz w:val="20"/>
        </w:rPr>
        <w:t>8.</w:t>
      </w:r>
      <w:r>
        <w:rPr>
          <w:rFonts w:ascii="Arial" w:hAnsi="Arial" w:cs="Arial"/>
          <w:b/>
          <w:sz w:val="20"/>
        </w:rPr>
        <w:tab/>
        <w:t>Other Contractors</w:t>
      </w:r>
    </w:p>
    <w:p w14:paraId="43E3D2C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618F68E" w14:textId="77777777" w:rsidR="00ED01C1" w:rsidRDefault="00ED01C1" w:rsidP="00ED01C1">
      <w:p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8.1</w:t>
      </w:r>
      <w:r>
        <w:rPr>
          <w:rFonts w:ascii="Arial" w:hAnsi="Arial" w:cs="Arial"/>
          <w:sz w:val="20"/>
        </w:rPr>
        <w:tab/>
        <w:t>The Contractor shall cooperate and share the Site with other contractors, public authorities, utilities, and the Employer.</w:t>
      </w:r>
    </w:p>
    <w:p w14:paraId="56B7612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16FE84"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
          <w:sz w:val="20"/>
        </w:rPr>
        <w:t>9.</w:t>
      </w:r>
      <w:r>
        <w:rPr>
          <w:rFonts w:ascii="Arial" w:hAnsi="Arial" w:cs="Arial"/>
          <w:b/>
          <w:sz w:val="20"/>
        </w:rPr>
        <w:tab/>
        <w:t>Personnel</w:t>
      </w:r>
    </w:p>
    <w:p w14:paraId="112EF6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1B84ED0"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26B4509D" w14:textId="77777777" w:rsidR="00ED01C1" w:rsidRDefault="00ED01C1" w:rsidP="00ED01C1">
      <w:pPr>
        <w:numPr>
          <w:ilvl w:val="1"/>
          <w:numId w:val="5"/>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Employer asks the Contractor to remove a person who is a member </w:t>
      </w:r>
      <w:r w:rsidR="00C8136C">
        <w:rPr>
          <w:rFonts w:ascii="Arial" w:hAnsi="Arial" w:cs="Arial"/>
          <w:sz w:val="20"/>
        </w:rPr>
        <w:t>of the</w:t>
      </w:r>
      <w:r>
        <w:rPr>
          <w:rFonts w:ascii="Arial" w:hAnsi="Arial" w:cs="Arial"/>
          <w:sz w:val="20"/>
        </w:rPr>
        <w:t xml:space="preserve"> Contractor’s staff or his work force stating the reasons, the Contractor shall ensure that the person leaves the Site within seven days and has no further connection with the work in the Contract.</w:t>
      </w:r>
    </w:p>
    <w:p w14:paraId="6E8562B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28CB7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10. </w:t>
      </w:r>
      <w:r>
        <w:rPr>
          <w:rFonts w:ascii="Arial" w:hAnsi="Arial" w:cs="Arial"/>
          <w:b/>
          <w:sz w:val="20"/>
        </w:rPr>
        <w:tab/>
      </w:r>
      <w:r>
        <w:rPr>
          <w:rFonts w:ascii="Arial" w:hAnsi="Arial" w:cs="Arial"/>
          <w:b/>
          <w:sz w:val="20"/>
        </w:rPr>
        <w:tab/>
        <w:t>Employer’s and Contractor's risks</w:t>
      </w:r>
    </w:p>
    <w:p w14:paraId="4E135F7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8431986"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10.1</w:t>
      </w:r>
      <w:r>
        <w:rPr>
          <w:rFonts w:ascii="Arial" w:hAnsi="Arial" w:cs="Arial"/>
          <w:sz w:val="20"/>
        </w:rPr>
        <w:tab/>
      </w:r>
      <w:r>
        <w:rPr>
          <w:rFonts w:ascii="Arial" w:hAnsi="Arial" w:cs="Arial"/>
          <w:sz w:val="20"/>
        </w:rPr>
        <w:tab/>
        <w:t>The Employer carries the risks which this Contract states are Employer’s risks, and the Contractor carries the risks which this Contract states are Contractor’s risks.</w:t>
      </w:r>
    </w:p>
    <w:p w14:paraId="2136FEB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5D6DF4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F40084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11. </w:t>
      </w:r>
      <w:r>
        <w:rPr>
          <w:rFonts w:ascii="Arial" w:hAnsi="Arial" w:cs="Arial"/>
          <w:b/>
          <w:sz w:val="20"/>
        </w:rPr>
        <w:tab/>
      </w:r>
      <w:r>
        <w:rPr>
          <w:rFonts w:ascii="Arial" w:hAnsi="Arial" w:cs="Arial"/>
          <w:b/>
          <w:sz w:val="20"/>
        </w:rPr>
        <w:tab/>
        <w:t>Employer's risks</w:t>
      </w:r>
    </w:p>
    <w:p w14:paraId="468B283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392D9AA" w14:textId="77777777" w:rsidR="00ED01C1" w:rsidRDefault="00ED01C1" w:rsidP="009D70AC">
      <w:pPr>
        <w:numPr>
          <w:ilvl w:val="1"/>
          <w:numId w:val="28"/>
        </w:num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The Employer is responsible for the excepted risks which are:</w:t>
      </w:r>
    </w:p>
    <w:p w14:paraId="13B52920"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rebellion,  riot commotion or disorder unless solely restricted to employees of the Contractor or his Sub-Contractors arising from the conduct of the Works;  or </w:t>
      </w:r>
    </w:p>
    <w:p w14:paraId="27F7665A"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a cause due solely to the design of the Works, other than the Contractor’s design; or</w:t>
      </w:r>
    </w:p>
    <w:p w14:paraId="591E473C" w14:textId="77777777" w:rsidR="00ED01C1" w:rsidRDefault="00ED01C1" w:rsidP="009D70AC">
      <w:pPr>
        <w:numPr>
          <w:ilvl w:val="0"/>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any operation of the forces of nature (in so far as it occurs on the Site) which an experienced  contractor:</w:t>
      </w:r>
    </w:p>
    <w:p w14:paraId="799FC001" w14:textId="77777777" w:rsidR="00ED01C1" w:rsidRDefault="00ED01C1" w:rsidP="009D70AC">
      <w:pPr>
        <w:numPr>
          <w:ilvl w:val="1"/>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could not have reasonably foreseen; or</w:t>
      </w:r>
    </w:p>
    <w:p w14:paraId="0095E632" w14:textId="77777777" w:rsidR="00ED01C1" w:rsidRDefault="00ED01C1" w:rsidP="009D70AC">
      <w:pPr>
        <w:numPr>
          <w:ilvl w:val="1"/>
          <w:numId w:val="29"/>
        </w:numPr>
        <w:tabs>
          <w:tab w:val="clear" w:pos="1920"/>
          <w:tab w:val="left" w:pos="-1440"/>
          <w:tab w:val="left" w:pos="-720"/>
          <w:tab w:val="left" w:pos="0"/>
          <w:tab w:val="left" w:pos="440"/>
          <w:tab w:val="left" w:pos="720"/>
          <w:tab w:val="num" w:pos="1710"/>
          <w:tab w:val="left" w:pos="2380"/>
          <w:tab w:val="left" w:pos="3160"/>
          <w:tab w:val="left" w:pos="4920"/>
          <w:tab w:val="left" w:pos="5400"/>
          <w:tab w:val="left" w:pos="5760"/>
          <w:tab w:val="left" w:pos="6880"/>
        </w:tabs>
        <w:suppressAutoHyphens/>
        <w:ind w:left="1710" w:hanging="510"/>
        <w:jc w:val="both"/>
        <w:rPr>
          <w:rFonts w:ascii="Arial" w:hAnsi="Arial" w:cs="Arial"/>
          <w:sz w:val="20"/>
        </w:rPr>
      </w:pPr>
      <w:r>
        <w:rPr>
          <w:rFonts w:ascii="Arial" w:hAnsi="Arial" w:cs="Arial"/>
          <w:sz w:val="20"/>
        </w:rPr>
        <w:t>could reasonably have foreseen, but against which he could not reasonably have taken at least one of the following measures;</w:t>
      </w:r>
    </w:p>
    <w:p w14:paraId="11ACBB26" w14:textId="77777777" w:rsidR="00ED01C1" w:rsidRDefault="00ED01C1" w:rsidP="009D70AC">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prevent loss or damage to physical property from occurring by taking appropriate measures or</w:t>
      </w:r>
    </w:p>
    <w:p w14:paraId="2A945003" w14:textId="77777777" w:rsidR="00ED01C1" w:rsidRDefault="00ED01C1" w:rsidP="009D70AC">
      <w:pPr>
        <w:numPr>
          <w:ilvl w:val="2"/>
          <w:numId w:val="29"/>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 xml:space="preserve"> insure against such loss or damage</w:t>
      </w:r>
    </w:p>
    <w:p w14:paraId="16CE52B4"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44789CA" w14:textId="77777777" w:rsidR="00D40DEE" w:rsidRDefault="00D40DEE" w:rsidP="00D40DEE">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77DC3AA"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3EC8389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12.</w:t>
      </w:r>
      <w:r>
        <w:rPr>
          <w:rFonts w:ascii="Arial" w:hAnsi="Arial" w:cs="Arial"/>
          <w:b/>
          <w:sz w:val="20"/>
        </w:rPr>
        <w:tab/>
      </w:r>
      <w:r>
        <w:rPr>
          <w:rFonts w:ascii="Arial" w:hAnsi="Arial" w:cs="Arial"/>
          <w:b/>
          <w:sz w:val="20"/>
        </w:rPr>
        <w:tab/>
        <w:t>Contractor’s risks</w:t>
      </w:r>
    </w:p>
    <w:p w14:paraId="222F19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E2A8A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12.1</w:t>
      </w:r>
      <w:r>
        <w:rPr>
          <w:rFonts w:ascii="Arial" w:hAnsi="Arial" w:cs="Arial"/>
          <w:sz w:val="20"/>
        </w:rPr>
        <w:tab/>
      </w:r>
      <w:r>
        <w:rPr>
          <w:rFonts w:ascii="Arial" w:hAnsi="Arial" w:cs="Arial"/>
          <w:sz w:val="20"/>
        </w:rPr>
        <w:tab/>
        <w:t>All risks of loss of or damage to physical property and of personal injury and death which arise during and in consequence of the performance of the Contract other than the excepted risks are the responsibility of the Contractor.</w:t>
      </w:r>
    </w:p>
    <w:p w14:paraId="296DD1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50962D2"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
          <w:bCs/>
          <w:sz w:val="20"/>
        </w:rPr>
      </w:pPr>
      <w:r>
        <w:rPr>
          <w:rFonts w:ascii="Arial" w:hAnsi="Arial" w:cs="Arial"/>
          <w:b/>
          <w:bCs/>
          <w:sz w:val="20"/>
        </w:rPr>
        <w:t>13.</w:t>
      </w:r>
      <w:r>
        <w:rPr>
          <w:rFonts w:ascii="Arial" w:hAnsi="Arial" w:cs="Arial"/>
          <w:b/>
          <w:bCs/>
          <w:sz w:val="20"/>
        </w:rPr>
        <w:tab/>
        <w:t>Insurance:</w:t>
      </w:r>
    </w:p>
    <w:p w14:paraId="0421130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3E35C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13.1</w:t>
      </w:r>
      <w:r>
        <w:rPr>
          <w:rFonts w:ascii="Arial" w:hAnsi="Arial" w:cs="Arial"/>
          <w:bCs/>
          <w:sz w:val="20"/>
        </w:rPr>
        <w:tab/>
      </w:r>
      <w:r>
        <w:rPr>
          <w:rFonts w:ascii="Arial" w:hAnsi="Arial" w:cs="Arial"/>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4467BCC8"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loss of or damage to the Works, Plants and Materials and the Contractor’s equipment;</w:t>
      </w:r>
    </w:p>
    <w:p w14:paraId="5AC20D43"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61839D8D" w14:textId="77777777" w:rsidR="00ED01C1" w:rsidRDefault="00ED01C1" w:rsidP="009D70AC">
      <w:pPr>
        <w:numPr>
          <w:ilvl w:val="0"/>
          <w:numId w:val="17"/>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11401EBD" w14:textId="77777777" w:rsidR="00ED01C1" w:rsidRDefault="00ED01C1" w:rsidP="009D70AC">
      <w:pPr>
        <w:numPr>
          <w:ilvl w:val="1"/>
          <w:numId w:val="30"/>
        </w:numPr>
        <w:tabs>
          <w:tab w:val="clear" w:pos="360"/>
          <w:tab w:val="left" w:pos="-1440"/>
          <w:tab w:val="left" w:pos="-720"/>
          <w:tab w:val="left" w:pos="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63E7FD7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13.3</w:t>
      </w:r>
      <w:r>
        <w:rPr>
          <w:rFonts w:ascii="Arial" w:hAnsi="Arial" w:cs="Arial"/>
          <w:bCs/>
          <w:sz w:val="20"/>
        </w:rPr>
        <w:tab/>
      </w:r>
      <w:r>
        <w:rPr>
          <w:rFonts w:ascii="Arial" w:hAnsi="Arial" w:cs="Arial"/>
          <w:bCs/>
          <w:sz w:val="20"/>
        </w:rPr>
        <w:tab/>
        <w:t xml:space="preserve">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w:t>
      </w:r>
      <w:proofErr w:type="gramStart"/>
      <w:r>
        <w:rPr>
          <w:rFonts w:ascii="Arial" w:hAnsi="Arial" w:cs="Arial"/>
          <w:bCs/>
          <w:sz w:val="20"/>
        </w:rPr>
        <w:t>payments is</w:t>
      </w:r>
      <w:proofErr w:type="gramEnd"/>
      <w:r>
        <w:rPr>
          <w:rFonts w:ascii="Arial" w:hAnsi="Arial" w:cs="Arial"/>
          <w:bCs/>
          <w:sz w:val="20"/>
        </w:rPr>
        <w:t xml:space="preserve"> due, the payment of the premiums shall be a debt due.</w:t>
      </w:r>
    </w:p>
    <w:p w14:paraId="55F2CE83" w14:textId="77777777" w:rsidR="00ED01C1" w:rsidRDefault="00ED01C1" w:rsidP="00ED01C1">
      <w:pPr>
        <w:pStyle w:val="PlainText"/>
        <w:tabs>
          <w:tab w:val="left" w:pos="-1440"/>
          <w:tab w:val="left" w:pos="-720"/>
          <w:tab w:val="left" w:pos="0"/>
          <w:tab w:val="left" w:pos="720"/>
          <w:tab w:val="left" w:pos="3160"/>
          <w:tab w:val="left" w:pos="4920"/>
          <w:tab w:val="left" w:pos="5400"/>
          <w:tab w:val="left" w:pos="5760"/>
          <w:tab w:val="left" w:pos="6880"/>
        </w:tabs>
        <w:suppressAutoHyphens/>
        <w:ind w:left="720" w:hanging="720"/>
        <w:jc w:val="both"/>
        <w:rPr>
          <w:rFonts w:ascii="Arial" w:hAnsi="Arial" w:cs="Arial"/>
          <w:bCs/>
        </w:rPr>
      </w:pPr>
      <w:r>
        <w:rPr>
          <w:rFonts w:ascii="Arial" w:hAnsi="Arial" w:cs="Arial"/>
          <w:bCs/>
        </w:rPr>
        <w:t>13.4</w:t>
      </w:r>
      <w:r>
        <w:rPr>
          <w:rFonts w:ascii="Arial" w:hAnsi="Arial" w:cs="Arial"/>
          <w:bCs/>
        </w:rPr>
        <w:tab/>
        <w:t>Alterations to the terms of an insurance shall not be made without the approval of the Employer.</w:t>
      </w:r>
    </w:p>
    <w:p w14:paraId="5EE9581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r>
        <w:rPr>
          <w:rFonts w:ascii="Arial" w:hAnsi="Arial" w:cs="Arial"/>
          <w:bCs/>
          <w:sz w:val="20"/>
        </w:rPr>
        <w:t>13.5</w:t>
      </w:r>
      <w:r>
        <w:rPr>
          <w:rFonts w:ascii="Arial" w:hAnsi="Arial" w:cs="Arial"/>
          <w:bCs/>
          <w:sz w:val="20"/>
        </w:rPr>
        <w:tab/>
      </w:r>
      <w:r>
        <w:rPr>
          <w:rFonts w:ascii="Arial" w:hAnsi="Arial" w:cs="Arial"/>
          <w:bCs/>
          <w:sz w:val="20"/>
        </w:rPr>
        <w:tab/>
        <w:t>Both Parties shall comply with any conditions of the insurance policies.</w:t>
      </w:r>
    </w:p>
    <w:p w14:paraId="38E58F2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9B0828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14.</w:t>
      </w:r>
      <w:r>
        <w:rPr>
          <w:rFonts w:ascii="Arial" w:hAnsi="Arial" w:cs="Arial"/>
          <w:b/>
          <w:sz w:val="20"/>
        </w:rPr>
        <w:tab/>
      </w:r>
      <w:r>
        <w:rPr>
          <w:rFonts w:ascii="Arial" w:hAnsi="Arial" w:cs="Arial"/>
          <w:b/>
          <w:sz w:val="20"/>
        </w:rPr>
        <w:tab/>
        <w:t>Site Investigation Reports:</w:t>
      </w:r>
    </w:p>
    <w:p w14:paraId="638BA4C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F3DEB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14.1</w:t>
      </w:r>
      <w:r>
        <w:rPr>
          <w:rFonts w:ascii="Arial" w:hAnsi="Arial" w:cs="Arial"/>
          <w:bCs/>
          <w:sz w:val="20"/>
        </w:rPr>
        <w:tab/>
      </w:r>
      <w:r>
        <w:rPr>
          <w:rFonts w:ascii="Arial" w:hAnsi="Arial" w:cs="Arial"/>
          <w:bCs/>
          <w:sz w:val="20"/>
        </w:rPr>
        <w:tab/>
        <w:t>The Contractor, in preparing the tender, shall rely on any site investigation reports referred to in the Contract data, supplemented by any information available to the Tenderer.</w:t>
      </w:r>
    </w:p>
    <w:p w14:paraId="057A6285"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2229C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b/>
          <w:sz w:val="20"/>
        </w:rPr>
        <w:t xml:space="preserve">15. </w:t>
      </w:r>
      <w:r>
        <w:rPr>
          <w:rFonts w:ascii="Arial" w:hAnsi="Arial" w:cs="Arial"/>
          <w:b/>
          <w:sz w:val="20"/>
        </w:rPr>
        <w:tab/>
      </w:r>
      <w:r>
        <w:rPr>
          <w:rFonts w:ascii="Arial" w:hAnsi="Arial" w:cs="Arial"/>
          <w:b/>
          <w:sz w:val="20"/>
        </w:rPr>
        <w:tab/>
        <w:t>Queries about the Contract Data</w:t>
      </w:r>
    </w:p>
    <w:p w14:paraId="10AACB7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34C188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15.1</w:t>
      </w:r>
      <w:r>
        <w:rPr>
          <w:rFonts w:ascii="Arial" w:hAnsi="Arial" w:cs="Arial"/>
          <w:sz w:val="20"/>
        </w:rPr>
        <w:tab/>
      </w:r>
      <w:r>
        <w:rPr>
          <w:rFonts w:ascii="Arial" w:hAnsi="Arial" w:cs="Arial"/>
          <w:sz w:val="20"/>
        </w:rPr>
        <w:tab/>
        <w:t>The Employer will clarify queries on the Contract Data.</w:t>
      </w:r>
    </w:p>
    <w:p w14:paraId="1954CDE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56BE3DF"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16. </w:t>
      </w:r>
      <w:r>
        <w:rPr>
          <w:rFonts w:ascii="Arial" w:hAnsi="Arial" w:cs="Arial"/>
          <w:b/>
          <w:sz w:val="20"/>
        </w:rPr>
        <w:tab/>
      </w:r>
      <w:r>
        <w:rPr>
          <w:rFonts w:ascii="Arial" w:hAnsi="Arial" w:cs="Arial"/>
          <w:b/>
          <w:sz w:val="20"/>
        </w:rPr>
        <w:tab/>
        <w:t>Contractor to construct the Works</w:t>
      </w:r>
    </w:p>
    <w:p w14:paraId="7711C16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F35224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16.1</w:t>
      </w:r>
      <w:r>
        <w:rPr>
          <w:rFonts w:ascii="Arial" w:hAnsi="Arial" w:cs="Arial"/>
          <w:sz w:val="20"/>
        </w:rPr>
        <w:tab/>
      </w:r>
      <w:r>
        <w:rPr>
          <w:rFonts w:ascii="Arial" w:hAnsi="Arial" w:cs="Arial"/>
          <w:sz w:val="20"/>
        </w:rPr>
        <w:tab/>
        <w:t>The Contractor shall construct the Works in accordance with the Specification and Drawings.</w:t>
      </w:r>
    </w:p>
    <w:p w14:paraId="347198F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0565F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17. </w:t>
      </w:r>
      <w:r>
        <w:rPr>
          <w:rFonts w:ascii="Arial" w:hAnsi="Arial" w:cs="Arial"/>
          <w:b/>
          <w:sz w:val="20"/>
        </w:rPr>
        <w:tab/>
      </w:r>
      <w:r>
        <w:rPr>
          <w:rFonts w:ascii="Arial" w:hAnsi="Arial" w:cs="Arial"/>
          <w:b/>
          <w:sz w:val="20"/>
        </w:rPr>
        <w:tab/>
        <w:t>The Works to be completed by the Intended Completion Date</w:t>
      </w:r>
    </w:p>
    <w:p w14:paraId="3B2482D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2BCB6C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17.1</w:t>
      </w:r>
      <w:r>
        <w:rPr>
          <w:rFonts w:ascii="Arial" w:hAnsi="Arial" w:cs="Arial"/>
          <w:sz w:val="20"/>
        </w:rPr>
        <w:tab/>
      </w:r>
      <w:r>
        <w:rPr>
          <w:rFonts w:ascii="Arial" w:hAnsi="Arial" w:cs="Arial"/>
          <w:sz w:val="20"/>
        </w:rPr>
        <w:tab/>
        <w:t xml:space="preserve">The Contractor may commence execution of the Works on the Start </w:t>
      </w:r>
      <w:proofErr w:type="gramStart"/>
      <w:r>
        <w:rPr>
          <w:rFonts w:ascii="Arial" w:hAnsi="Arial" w:cs="Arial"/>
          <w:sz w:val="20"/>
        </w:rPr>
        <w:t>Date  and</w:t>
      </w:r>
      <w:proofErr w:type="gramEnd"/>
      <w:r>
        <w:rPr>
          <w:rFonts w:ascii="Arial" w:hAnsi="Arial" w:cs="Arial"/>
          <w:sz w:val="20"/>
        </w:rPr>
        <w:t xml:space="preserve"> shall carry out the Works in accordance with the program submitted by the Contractor, as updated with the approval of the Employer, and complete them by the Intended Completion Date.</w:t>
      </w:r>
    </w:p>
    <w:p w14:paraId="1CBD5C2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2785AFF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18.</w:t>
      </w:r>
      <w:r>
        <w:rPr>
          <w:rFonts w:ascii="Arial" w:hAnsi="Arial" w:cs="Arial"/>
          <w:b/>
          <w:sz w:val="20"/>
        </w:rPr>
        <w:tab/>
      </w:r>
      <w:r>
        <w:rPr>
          <w:rFonts w:ascii="Arial" w:hAnsi="Arial" w:cs="Arial"/>
          <w:b/>
          <w:sz w:val="20"/>
        </w:rPr>
        <w:tab/>
        <w:t>Approval by the Employer:</w:t>
      </w:r>
    </w:p>
    <w:p w14:paraId="4EBC9F7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353ED1C1" w14:textId="77777777" w:rsidR="00ED01C1" w:rsidRDefault="00ED01C1" w:rsidP="009D70AC">
      <w:pPr>
        <w:pStyle w:val="FootnoteText"/>
        <w:numPr>
          <w:ilvl w:val="1"/>
          <w:numId w:val="18"/>
        </w:numPr>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The Contractor shall submit Specification and drawings showing the proposed Temporary Works to the Employer, who is to approve them if they comply with the Specifications and Drawings.</w:t>
      </w:r>
    </w:p>
    <w:p w14:paraId="4601A910" w14:textId="77777777" w:rsidR="00ED01C1" w:rsidRDefault="00ED01C1" w:rsidP="00ED01C1">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Cs/>
        </w:rPr>
      </w:pPr>
      <w:r>
        <w:rPr>
          <w:rFonts w:ascii="Arial" w:hAnsi="Arial" w:cs="Arial"/>
          <w:bCs/>
        </w:rPr>
        <w:t>18.2</w:t>
      </w:r>
      <w:r>
        <w:rPr>
          <w:rFonts w:ascii="Arial" w:hAnsi="Arial" w:cs="Arial"/>
          <w:bCs/>
        </w:rPr>
        <w:tab/>
        <w:t>The Contractor shall be responsible for the design of Temporary Works</w:t>
      </w:r>
    </w:p>
    <w:p w14:paraId="48BF9D6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18.3</w:t>
      </w:r>
      <w:r>
        <w:rPr>
          <w:rFonts w:ascii="Arial" w:hAnsi="Arial" w:cs="Arial"/>
          <w:bCs/>
          <w:sz w:val="20"/>
        </w:rPr>
        <w:tab/>
      </w:r>
      <w:r>
        <w:rPr>
          <w:rFonts w:ascii="Arial" w:hAnsi="Arial" w:cs="Arial"/>
          <w:bCs/>
          <w:sz w:val="20"/>
        </w:rPr>
        <w:tab/>
        <w:t>The Employer’s approval shall not alter the Contractor’s responsibility for design of the Temporary Works.</w:t>
      </w:r>
    </w:p>
    <w:p w14:paraId="7A0598E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lastRenderedPageBreak/>
        <w:t>18.4</w:t>
      </w:r>
      <w:r>
        <w:rPr>
          <w:rFonts w:ascii="Arial" w:hAnsi="Arial" w:cs="Arial"/>
          <w:bCs/>
          <w:sz w:val="20"/>
        </w:rPr>
        <w:tab/>
      </w:r>
      <w:r>
        <w:rPr>
          <w:rFonts w:ascii="Arial" w:hAnsi="Arial" w:cs="Arial"/>
          <w:bCs/>
          <w:sz w:val="20"/>
        </w:rPr>
        <w:tab/>
        <w:t>The Contractor shall obtain approval of third parties to the design of third parties to the design of the temporary Works where required.</w:t>
      </w:r>
    </w:p>
    <w:p w14:paraId="43C6FF9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outlineLvl w:val="0"/>
        <w:rPr>
          <w:rFonts w:ascii="Arial" w:hAnsi="Arial" w:cs="Arial"/>
          <w:bCs/>
          <w:sz w:val="20"/>
        </w:rPr>
      </w:pPr>
      <w:r>
        <w:rPr>
          <w:rFonts w:ascii="Arial" w:hAnsi="Arial" w:cs="Arial"/>
          <w:bCs/>
          <w:sz w:val="20"/>
        </w:rPr>
        <w:t>18.5</w:t>
      </w:r>
      <w:r>
        <w:rPr>
          <w:rFonts w:ascii="Arial" w:hAnsi="Arial" w:cs="Arial"/>
          <w:bCs/>
          <w:sz w:val="20"/>
        </w:rPr>
        <w:tab/>
      </w:r>
      <w:r>
        <w:rPr>
          <w:rFonts w:ascii="Arial" w:hAnsi="Arial" w:cs="Arial"/>
          <w:bCs/>
          <w:sz w:val="20"/>
        </w:rPr>
        <w:tab/>
        <w:t>All Drawings prepared by the Contractor for the execution of the temporary or permanent Works, are subject to prior approval by the Employer before their use.</w:t>
      </w:r>
    </w:p>
    <w:p w14:paraId="4448873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p>
    <w:p w14:paraId="2D77513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19. </w:t>
      </w:r>
      <w:r>
        <w:rPr>
          <w:rFonts w:ascii="Arial" w:hAnsi="Arial" w:cs="Arial"/>
          <w:b/>
          <w:sz w:val="20"/>
        </w:rPr>
        <w:tab/>
      </w:r>
      <w:r>
        <w:rPr>
          <w:rFonts w:ascii="Arial" w:hAnsi="Arial" w:cs="Arial"/>
          <w:b/>
          <w:sz w:val="20"/>
        </w:rPr>
        <w:tab/>
        <w:t>Safety</w:t>
      </w:r>
    </w:p>
    <w:p w14:paraId="5574ADA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37FD92"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t>19.1</w:t>
      </w:r>
      <w:r>
        <w:rPr>
          <w:rFonts w:ascii="Arial" w:hAnsi="Arial" w:cs="Arial"/>
          <w:sz w:val="20"/>
        </w:rPr>
        <w:tab/>
      </w:r>
      <w:r>
        <w:rPr>
          <w:rFonts w:ascii="Arial" w:hAnsi="Arial" w:cs="Arial"/>
          <w:sz w:val="20"/>
        </w:rPr>
        <w:tab/>
        <w:t>The Contractor shall be responsible for the safety of all activities on the Site.</w:t>
      </w:r>
    </w:p>
    <w:p w14:paraId="1707B29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D5A27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20. </w:t>
      </w:r>
      <w:r>
        <w:rPr>
          <w:rFonts w:ascii="Arial" w:hAnsi="Arial" w:cs="Arial"/>
          <w:b/>
          <w:sz w:val="20"/>
        </w:rPr>
        <w:tab/>
      </w:r>
      <w:r>
        <w:rPr>
          <w:rFonts w:ascii="Arial" w:hAnsi="Arial" w:cs="Arial"/>
          <w:b/>
          <w:sz w:val="20"/>
        </w:rPr>
        <w:tab/>
        <w:t>Discoveries</w:t>
      </w:r>
    </w:p>
    <w:p w14:paraId="269C47F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8208A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20..1</w:t>
      </w:r>
      <w:r>
        <w:rPr>
          <w:rFonts w:ascii="Arial" w:hAnsi="Arial" w:cs="Arial"/>
          <w:sz w:val="20"/>
        </w:rPr>
        <w:tab/>
      </w:r>
      <w:r>
        <w:rPr>
          <w:rFonts w:ascii="Arial" w:hAnsi="Arial" w:cs="Arial"/>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1B91D4E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A1F95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21. </w:t>
      </w:r>
      <w:r>
        <w:rPr>
          <w:rFonts w:ascii="Arial" w:hAnsi="Arial" w:cs="Arial"/>
          <w:b/>
          <w:sz w:val="20"/>
        </w:rPr>
        <w:tab/>
      </w:r>
      <w:r>
        <w:rPr>
          <w:rFonts w:ascii="Arial" w:hAnsi="Arial" w:cs="Arial"/>
          <w:b/>
          <w:sz w:val="20"/>
        </w:rPr>
        <w:tab/>
        <w:t>Possession of the Site</w:t>
      </w:r>
    </w:p>
    <w:p w14:paraId="14E73A6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5B832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21.1</w:t>
      </w:r>
      <w:r>
        <w:rPr>
          <w:rFonts w:ascii="Arial" w:hAnsi="Arial" w:cs="Arial"/>
          <w:sz w:val="20"/>
        </w:rPr>
        <w:tab/>
      </w:r>
      <w:r>
        <w:rPr>
          <w:rFonts w:ascii="Arial" w:hAnsi="Arial" w:cs="Arial"/>
          <w:sz w:val="20"/>
        </w:rPr>
        <w:tab/>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6874A3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F3764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22. </w:t>
      </w:r>
      <w:r>
        <w:rPr>
          <w:rFonts w:ascii="Arial" w:hAnsi="Arial" w:cs="Arial"/>
          <w:b/>
          <w:sz w:val="20"/>
        </w:rPr>
        <w:tab/>
      </w:r>
      <w:r>
        <w:rPr>
          <w:rFonts w:ascii="Arial" w:hAnsi="Arial" w:cs="Arial"/>
          <w:b/>
          <w:sz w:val="20"/>
        </w:rPr>
        <w:tab/>
        <w:t>Access to the Site</w:t>
      </w:r>
    </w:p>
    <w:p w14:paraId="5B1806C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C9C11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22.1</w:t>
      </w:r>
      <w:r>
        <w:rPr>
          <w:rFonts w:ascii="Arial" w:hAnsi="Arial" w:cs="Arial"/>
          <w:sz w:val="20"/>
        </w:rPr>
        <w:tab/>
      </w:r>
      <w:r>
        <w:rPr>
          <w:rFonts w:ascii="Arial" w:hAnsi="Arial" w:cs="Arial"/>
          <w:sz w:val="20"/>
        </w:rPr>
        <w:tab/>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2E004D7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CA7BE97"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23. </w:t>
      </w:r>
      <w:r>
        <w:rPr>
          <w:rFonts w:ascii="Arial" w:hAnsi="Arial" w:cs="Arial"/>
          <w:b/>
          <w:sz w:val="20"/>
        </w:rPr>
        <w:tab/>
      </w:r>
      <w:r>
        <w:rPr>
          <w:rFonts w:ascii="Arial" w:hAnsi="Arial" w:cs="Arial"/>
          <w:b/>
          <w:sz w:val="20"/>
        </w:rPr>
        <w:tab/>
        <w:t>Instructions</w:t>
      </w:r>
    </w:p>
    <w:p w14:paraId="2A479F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8B2E9B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23.1</w:t>
      </w:r>
      <w:r>
        <w:rPr>
          <w:rFonts w:ascii="Arial" w:hAnsi="Arial" w:cs="Arial"/>
          <w:sz w:val="20"/>
        </w:rPr>
        <w:tab/>
      </w:r>
      <w:r>
        <w:rPr>
          <w:rFonts w:ascii="Arial" w:hAnsi="Arial" w:cs="Arial"/>
          <w:sz w:val="20"/>
        </w:rPr>
        <w:tab/>
        <w:t>The Contractor shall carry out all instructions of the Employer which comply with the applicable laws where the Site is located.</w:t>
      </w:r>
    </w:p>
    <w:p w14:paraId="22BC5C22" w14:textId="77777777" w:rsidR="00ED01C1" w:rsidRDefault="00ED01C1" w:rsidP="00ED01C1">
      <w:pPr>
        <w:tabs>
          <w:tab w:val="center" w:pos="4680"/>
        </w:tabs>
        <w:suppressAutoHyphens/>
        <w:jc w:val="both"/>
        <w:outlineLvl w:val="0"/>
        <w:rPr>
          <w:rFonts w:ascii="Arial" w:hAnsi="Arial" w:cs="Arial"/>
          <w:b/>
          <w:sz w:val="20"/>
        </w:rPr>
      </w:pPr>
    </w:p>
    <w:p w14:paraId="2F27519B" w14:textId="77777777" w:rsidR="00ED01C1" w:rsidRDefault="00ED01C1" w:rsidP="00ED01C1">
      <w:pPr>
        <w:tabs>
          <w:tab w:val="left" w:pos="720"/>
          <w:tab w:val="center" w:pos="4680"/>
        </w:tabs>
        <w:suppressAutoHyphens/>
        <w:jc w:val="both"/>
        <w:outlineLvl w:val="0"/>
        <w:rPr>
          <w:rFonts w:ascii="Arial" w:hAnsi="Arial" w:cs="Arial"/>
          <w:b/>
          <w:sz w:val="20"/>
        </w:rPr>
      </w:pPr>
      <w:r>
        <w:rPr>
          <w:rFonts w:ascii="Arial" w:hAnsi="Arial" w:cs="Arial"/>
          <w:b/>
          <w:sz w:val="20"/>
        </w:rPr>
        <w:t>24.</w:t>
      </w:r>
      <w:r>
        <w:rPr>
          <w:rFonts w:ascii="Arial" w:hAnsi="Arial" w:cs="Arial"/>
          <w:b/>
          <w:sz w:val="20"/>
        </w:rPr>
        <w:tab/>
        <w:t>Procedure for resolution of Disputes:</w:t>
      </w:r>
      <w:r>
        <w:rPr>
          <w:rFonts w:ascii="Arial" w:hAnsi="Arial" w:cs="Arial"/>
          <w:b/>
          <w:sz w:val="20"/>
        </w:rPr>
        <w:tab/>
      </w:r>
    </w:p>
    <w:p w14:paraId="12726534" w14:textId="77777777" w:rsidR="00ED01C1" w:rsidRDefault="00ED01C1" w:rsidP="00ED01C1">
      <w:pPr>
        <w:tabs>
          <w:tab w:val="center" w:pos="4680"/>
        </w:tabs>
        <w:suppressAutoHyphens/>
        <w:jc w:val="both"/>
        <w:outlineLvl w:val="0"/>
        <w:rPr>
          <w:rFonts w:ascii="Arial" w:hAnsi="Arial" w:cs="Arial"/>
          <w:b/>
          <w:sz w:val="20"/>
        </w:rPr>
      </w:pPr>
    </w:p>
    <w:p w14:paraId="49A130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24.1</w:t>
      </w:r>
      <w:r>
        <w:rPr>
          <w:rFonts w:ascii="Arial" w:hAnsi="Arial" w:cs="Arial"/>
          <w:bCs/>
          <w:sz w:val="20"/>
        </w:rPr>
        <w:tab/>
        <w:t>If the Contractor is not satisfied with the decision taken by the Employer, the dispute shall be referred by either party to Arbitration within 30 days of the notification of the Employer’s decision.</w:t>
      </w:r>
    </w:p>
    <w:p w14:paraId="47D6B87E" w14:textId="77777777" w:rsidR="00ED01C1" w:rsidRDefault="00ED01C1" w:rsidP="00ED01C1">
      <w:pPr>
        <w:pStyle w:val="PlainText"/>
        <w:tabs>
          <w:tab w:val="left" w:pos="720"/>
          <w:tab w:val="center" w:pos="4680"/>
        </w:tabs>
        <w:suppressAutoHyphens/>
        <w:ind w:left="720" w:hanging="720"/>
        <w:jc w:val="both"/>
        <w:outlineLvl w:val="0"/>
        <w:rPr>
          <w:rFonts w:ascii="Arial" w:hAnsi="Arial" w:cs="Arial"/>
        </w:rPr>
      </w:pPr>
      <w:r>
        <w:rPr>
          <w:rFonts w:ascii="Arial" w:hAnsi="Arial" w:cs="Arial"/>
        </w:rPr>
        <w:t>24.2</w:t>
      </w:r>
      <w:r>
        <w:rPr>
          <w:rFonts w:ascii="Arial" w:hAnsi="Arial" w:cs="Arial"/>
        </w:rPr>
        <w:tab/>
        <w:t>If neither party refers the dispute to Arbitration within the above 30 days, the Employer’s decision will be final and binding.</w:t>
      </w:r>
    </w:p>
    <w:p w14:paraId="137095B7" w14:textId="77777777" w:rsidR="00ED01C1" w:rsidRDefault="00ED01C1" w:rsidP="00ED01C1">
      <w:pPr>
        <w:tabs>
          <w:tab w:val="left" w:pos="720"/>
          <w:tab w:val="center" w:pos="4680"/>
        </w:tabs>
        <w:suppressAutoHyphens/>
        <w:ind w:left="720" w:hanging="720"/>
        <w:jc w:val="both"/>
        <w:outlineLvl w:val="0"/>
        <w:rPr>
          <w:rFonts w:ascii="Arial" w:hAnsi="Arial" w:cs="Arial"/>
          <w:bCs/>
          <w:sz w:val="20"/>
        </w:rPr>
      </w:pPr>
      <w:r>
        <w:rPr>
          <w:rFonts w:ascii="Arial" w:hAnsi="Arial" w:cs="Arial"/>
          <w:bCs/>
          <w:sz w:val="20"/>
        </w:rPr>
        <w:t>24.3</w:t>
      </w:r>
      <w:r>
        <w:rPr>
          <w:rFonts w:ascii="Arial" w:hAnsi="Arial" w:cs="Arial"/>
          <w:bCs/>
          <w:sz w:val="20"/>
        </w:rPr>
        <w:tab/>
        <w:t>The Arbitration shall be conducted in accordance with the arbitration procedure stated in the Special Conditions of Contract.</w:t>
      </w:r>
    </w:p>
    <w:p w14:paraId="612C3C16" w14:textId="77777777" w:rsidR="00ED01C1" w:rsidRDefault="00ED01C1" w:rsidP="00ED01C1">
      <w:pPr>
        <w:pStyle w:val="Heading7"/>
        <w:tabs>
          <w:tab w:val="clear" w:pos="6570"/>
          <w:tab w:val="left" w:pos="720"/>
          <w:tab w:val="center" w:pos="4680"/>
        </w:tabs>
        <w:suppressAutoHyphens/>
        <w:spacing w:before="0" w:after="0"/>
        <w:jc w:val="both"/>
        <w:rPr>
          <w:rFonts w:cs="Arial"/>
          <w:b w:val="0"/>
          <w:bCs/>
        </w:rPr>
      </w:pPr>
    </w:p>
    <w:p w14:paraId="7909F114" w14:textId="77777777" w:rsidR="00ED01C1" w:rsidRDefault="00ED01C1" w:rsidP="00ED01C1">
      <w:pPr>
        <w:pStyle w:val="Heading7"/>
        <w:tabs>
          <w:tab w:val="clear" w:pos="6570"/>
          <w:tab w:val="center" w:pos="4680"/>
        </w:tabs>
        <w:suppressAutoHyphens/>
        <w:spacing w:before="0" w:after="0"/>
        <w:jc w:val="center"/>
        <w:rPr>
          <w:rFonts w:cs="Arial"/>
        </w:rPr>
      </w:pPr>
      <w:r>
        <w:rPr>
          <w:rFonts w:cs="Arial"/>
        </w:rPr>
        <w:t>B.  Time Control</w:t>
      </w:r>
    </w:p>
    <w:p w14:paraId="0D728B59"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7E588B3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25. </w:t>
      </w:r>
      <w:r>
        <w:rPr>
          <w:rFonts w:ascii="Arial" w:hAnsi="Arial" w:cs="Arial"/>
          <w:b/>
          <w:sz w:val="20"/>
        </w:rPr>
        <w:tab/>
      </w:r>
      <w:r>
        <w:rPr>
          <w:rFonts w:ascii="Arial" w:hAnsi="Arial" w:cs="Arial"/>
          <w:b/>
          <w:sz w:val="20"/>
        </w:rPr>
        <w:tab/>
        <w:t>Program</w:t>
      </w:r>
    </w:p>
    <w:p w14:paraId="25E13AB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C97070D"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25.1</w:t>
      </w:r>
      <w:r>
        <w:rPr>
          <w:rFonts w:ascii="Arial" w:hAnsi="Arial" w:cs="Arial"/>
          <w:sz w:val="20"/>
        </w:rPr>
        <w:tab/>
      </w:r>
      <w:r>
        <w:rPr>
          <w:rFonts w:ascii="Arial" w:hAnsi="Arial" w:cs="Arial"/>
          <w:sz w:val="20"/>
        </w:rPr>
        <w:tab/>
        <w:t>Within the time stated in the Contract Data the Contractor shall submit to the Employer for approval a Program showing the general methods, arrangements, order, and timing for all the activities in the Works.</w:t>
      </w:r>
    </w:p>
    <w:p w14:paraId="58F665DF"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25.2</w:t>
      </w:r>
      <w:r>
        <w:rPr>
          <w:rFonts w:ascii="Arial" w:hAnsi="Arial" w:cs="Arial"/>
          <w:sz w:val="20"/>
        </w:rPr>
        <w:tab/>
      </w:r>
      <w:r>
        <w:rPr>
          <w:rFonts w:ascii="Arial" w:hAnsi="Arial" w:cs="Arial"/>
          <w:sz w:val="20"/>
        </w:rPr>
        <w:tab/>
        <w:t>The Employer's approval of the Program shall not alter the Contractor's obligations. The Contractor may revise the Program and submit it to the Employer again at any time. A revised Program is to show the effect of Variations and Compensation Events.</w:t>
      </w:r>
    </w:p>
    <w:p w14:paraId="7FAF084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8DD9E0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26. </w:t>
      </w:r>
      <w:r>
        <w:rPr>
          <w:rFonts w:ascii="Arial" w:hAnsi="Arial" w:cs="Arial"/>
          <w:b/>
          <w:sz w:val="20"/>
        </w:rPr>
        <w:tab/>
      </w:r>
      <w:r>
        <w:rPr>
          <w:rFonts w:ascii="Arial" w:hAnsi="Arial" w:cs="Arial"/>
          <w:b/>
          <w:sz w:val="20"/>
        </w:rPr>
        <w:tab/>
        <w:t>Extension of the Intended Completion Date</w:t>
      </w:r>
    </w:p>
    <w:p w14:paraId="6905482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AAD6AD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26.1</w:t>
      </w:r>
      <w:r>
        <w:rPr>
          <w:rFonts w:ascii="Arial" w:hAnsi="Arial" w:cs="Arial"/>
          <w:sz w:val="20"/>
        </w:rPr>
        <w:tab/>
      </w:r>
      <w:r>
        <w:rPr>
          <w:rFonts w:ascii="Arial" w:hAnsi="Arial" w:cs="Arial"/>
          <w:sz w:val="20"/>
        </w:rPr>
        <w:tab/>
        <w:t>The Employer shall extend the Intended Completion Date if a Compensation Event occurs or a Variation is issued which makes it impossible for Completion to be achieved by the Intended Completion Date.</w:t>
      </w:r>
    </w:p>
    <w:p w14:paraId="39E7905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26.2</w:t>
      </w:r>
      <w:r>
        <w:rPr>
          <w:rFonts w:ascii="Arial" w:hAnsi="Arial" w:cs="Arial"/>
          <w:sz w:val="20"/>
        </w:rPr>
        <w:tab/>
      </w:r>
      <w:r>
        <w:rPr>
          <w:rFonts w:ascii="Arial" w:hAnsi="Arial" w:cs="Arial"/>
          <w:sz w:val="20"/>
        </w:rPr>
        <w:tab/>
        <w:t>The Employer shall decide whether and by how much to extend the Intended Completion Date within 21 days of the Contractor asking the Employer for a decision upon the effect of a Compensation Event or Variation and submitting full supporting information.</w:t>
      </w:r>
    </w:p>
    <w:p w14:paraId="03985C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72920BD"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lastRenderedPageBreak/>
        <w:t xml:space="preserve">27. </w:t>
      </w:r>
      <w:r>
        <w:rPr>
          <w:rFonts w:ascii="Arial" w:hAnsi="Arial" w:cs="Arial"/>
          <w:b/>
          <w:sz w:val="20"/>
        </w:rPr>
        <w:tab/>
      </w:r>
      <w:r>
        <w:rPr>
          <w:rFonts w:ascii="Arial" w:hAnsi="Arial" w:cs="Arial"/>
          <w:b/>
          <w:sz w:val="20"/>
        </w:rPr>
        <w:tab/>
        <w:t>Delays ordered by the Employer</w:t>
      </w:r>
    </w:p>
    <w:p w14:paraId="4FD9A0B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AF867B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27.1</w:t>
      </w:r>
      <w:r>
        <w:rPr>
          <w:rFonts w:ascii="Arial" w:hAnsi="Arial" w:cs="Arial"/>
          <w:sz w:val="20"/>
        </w:rPr>
        <w:tab/>
      </w:r>
      <w:r>
        <w:rPr>
          <w:rFonts w:ascii="Arial" w:hAnsi="Arial" w:cs="Arial"/>
          <w:sz w:val="20"/>
        </w:rPr>
        <w:tab/>
        <w:t>The Employer may instruct the Contractor to delay the start or progress of any activity within the Works.</w:t>
      </w:r>
    </w:p>
    <w:p w14:paraId="56AF0D3A"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p>
    <w:p w14:paraId="149B43C3"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440" w:hanging="440"/>
        <w:jc w:val="both"/>
        <w:rPr>
          <w:rFonts w:ascii="Arial" w:hAnsi="Arial" w:cs="Arial"/>
          <w:b/>
          <w:sz w:val="20"/>
        </w:rPr>
      </w:pPr>
      <w:r>
        <w:rPr>
          <w:rFonts w:ascii="Arial" w:hAnsi="Arial" w:cs="Arial"/>
          <w:b/>
          <w:sz w:val="20"/>
        </w:rPr>
        <w:t>28.</w:t>
      </w:r>
      <w:r>
        <w:rPr>
          <w:rFonts w:ascii="Arial" w:hAnsi="Arial" w:cs="Arial"/>
          <w:b/>
          <w:sz w:val="20"/>
        </w:rPr>
        <w:tab/>
      </w:r>
      <w:r>
        <w:rPr>
          <w:rFonts w:ascii="Arial" w:hAnsi="Arial" w:cs="Arial"/>
          <w:b/>
          <w:sz w:val="20"/>
        </w:rPr>
        <w:tab/>
        <w:t>Management meetings</w:t>
      </w:r>
    </w:p>
    <w:p w14:paraId="23835394"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002A100A"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28.1</w:t>
      </w:r>
      <w:r>
        <w:rPr>
          <w:rFonts w:ascii="Arial" w:hAnsi="Arial" w:cs="Arial"/>
          <w:sz w:val="20"/>
        </w:rPr>
        <w:tab/>
      </w:r>
      <w:r>
        <w:rPr>
          <w:rFonts w:ascii="Arial" w:hAnsi="Arial" w:cs="Arial"/>
          <w:sz w:val="20"/>
        </w:rPr>
        <w:tab/>
        <w:t>The Employer may require the Contractor to attend a management meeting. The business of a management meeting shall be to review the progress achieved and the plans for remaining work.</w:t>
      </w:r>
    </w:p>
    <w:p w14:paraId="68B5F6BE"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28.2</w:t>
      </w:r>
      <w:r>
        <w:rPr>
          <w:rFonts w:ascii="Arial" w:hAnsi="Arial" w:cs="Arial"/>
          <w:sz w:val="20"/>
        </w:rPr>
        <w:tab/>
      </w:r>
      <w:r>
        <w:rPr>
          <w:rFonts w:ascii="Arial" w:hAnsi="Arial" w:cs="Arial"/>
          <w:sz w:val="20"/>
        </w:rPr>
        <w:tab/>
        <w:t>The responsibility of the parties for actions to be taken is to be decided by the Employer either at the management meeting or after the management meeting and stated in writing to be distributed to all who attended the meeting.</w:t>
      </w:r>
    </w:p>
    <w:p w14:paraId="27C7D030"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378A7849" w14:textId="77777777" w:rsidR="00ED01C1" w:rsidRDefault="00ED01C1" w:rsidP="00ED01C1">
      <w:pPr>
        <w:keepNext/>
        <w:keepLines/>
        <w:tabs>
          <w:tab w:val="center" w:pos="4680"/>
        </w:tabs>
        <w:suppressAutoHyphens/>
        <w:jc w:val="both"/>
        <w:outlineLvl w:val="0"/>
        <w:rPr>
          <w:rFonts w:ascii="Arial" w:hAnsi="Arial" w:cs="Arial"/>
          <w:b/>
          <w:sz w:val="20"/>
        </w:rPr>
      </w:pPr>
      <w:r>
        <w:rPr>
          <w:rFonts w:ascii="Arial" w:hAnsi="Arial" w:cs="Arial"/>
          <w:b/>
          <w:sz w:val="20"/>
        </w:rPr>
        <w:tab/>
        <w:t>C.  Quality Control</w:t>
      </w:r>
    </w:p>
    <w:p w14:paraId="563560DC" w14:textId="77777777" w:rsidR="00ED01C1" w:rsidRDefault="00ED01C1" w:rsidP="00ED01C1">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29. </w:t>
      </w:r>
      <w:r>
        <w:rPr>
          <w:rFonts w:ascii="Arial" w:hAnsi="Arial" w:cs="Arial"/>
          <w:b/>
          <w:sz w:val="20"/>
        </w:rPr>
        <w:tab/>
      </w:r>
      <w:r>
        <w:rPr>
          <w:rFonts w:ascii="Arial" w:hAnsi="Arial" w:cs="Arial"/>
          <w:b/>
          <w:sz w:val="20"/>
        </w:rPr>
        <w:tab/>
        <w:t>Identifying defects</w:t>
      </w:r>
    </w:p>
    <w:p w14:paraId="58D1B7AE"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0806D4D"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29.1</w:t>
      </w:r>
      <w:r>
        <w:rPr>
          <w:rFonts w:ascii="Arial" w:hAnsi="Arial" w:cs="Arial"/>
          <w:sz w:val="20"/>
        </w:rPr>
        <w:tab/>
      </w:r>
      <w:r>
        <w:rPr>
          <w:rFonts w:ascii="Arial" w:hAnsi="Arial" w:cs="Arial"/>
          <w:sz w:val="20"/>
        </w:rPr>
        <w:tab/>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59EDC357" w14:textId="77777777" w:rsidR="00ED01C1" w:rsidRDefault="00ED01C1" w:rsidP="00ED01C1">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Cs/>
        </w:rPr>
      </w:pPr>
    </w:p>
    <w:p w14:paraId="116BCC6E"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30. </w:t>
      </w:r>
      <w:r>
        <w:rPr>
          <w:rFonts w:ascii="Arial" w:hAnsi="Arial" w:cs="Arial"/>
          <w:b/>
          <w:sz w:val="20"/>
        </w:rPr>
        <w:tab/>
      </w:r>
      <w:r>
        <w:rPr>
          <w:rFonts w:ascii="Arial" w:hAnsi="Arial" w:cs="Arial"/>
          <w:b/>
          <w:sz w:val="20"/>
        </w:rPr>
        <w:tab/>
        <w:t>Tests</w:t>
      </w:r>
    </w:p>
    <w:p w14:paraId="6F8E658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4D92C5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30.1</w:t>
      </w:r>
      <w:r>
        <w:rPr>
          <w:rFonts w:ascii="Arial" w:hAnsi="Arial" w:cs="Arial"/>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5A8769E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17F6FB1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31. </w:t>
      </w:r>
      <w:r>
        <w:rPr>
          <w:rFonts w:ascii="Arial" w:hAnsi="Arial" w:cs="Arial"/>
          <w:b/>
          <w:sz w:val="20"/>
        </w:rPr>
        <w:tab/>
      </w:r>
      <w:r>
        <w:rPr>
          <w:rFonts w:ascii="Arial" w:hAnsi="Arial" w:cs="Arial"/>
          <w:b/>
          <w:sz w:val="20"/>
        </w:rPr>
        <w:tab/>
        <w:t>Correction of defects</w:t>
      </w:r>
    </w:p>
    <w:p w14:paraId="790B8D5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B399F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31.1</w:t>
      </w:r>
      <w:r>
        <w:rPr>
          <w:rFonts w:ascii="Arial" w:hAnsi="Arial" w:cs="Arial"/>
          <w:sz w:val="20"/>
        </w:rPr>
        <w:tab/>
      </w:r>
      <w:r>
        <w:rPr>
          <w:rFonts w:ascii="Arial" w:hAnsi="Arial" w:cs="Arial"/>
          <w:sz w:val="20"/>
        </w:rPr>
        <w:tab/>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7CAA4AAB"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31.2</w:t>
      </w:r>
      <w:r>
        <w:rPr>
          <w:rFonts w:ascii="Arial" w:hAnsi="Arial" w:cs="Arial"/>
          <w:sz w:val="20"/>
        </w:rPr>
        <w:tab/>
      </w:r>
      <w:r>
        <w:rPr>
          <w:rFonts w:ascii="Arial" w:hAnsi="Arial" w:cs="Arial"/>
          <w:sz w:val="20"/>
        </w:rPr>
        <w:tab/>
        <w:t>Every time notice of a Defect is given, the Contractor shall correct the notified Defect within the length of time specified by the Employer’s notice.</w:t>
      </w:r>
    </w:p>
    <w:p w14:paraId="2BFF84A6" w14:textId="77777777" w:rsidR="00ED01C1" w:rsidRDefault="00ED01C1" w:rsidP="00ED01C1">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rPr>
      </w:pPr>
    </w:p>
    <w:p w14:paraId="049097F8"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32.</w:t>
      </w:r>
      <w:r>
        <w:rPr>
          <w:rFonts w:ascii="Arial" w:hAnsi="Arial" w:cs="Arial"/>
          <w:b/>
          <w:sz w:val="20"/>
        </w:rPr>
        <w:tab/>
      </w:r>
      <w:r>
        <w:rPr>
          <w:rFonts w:ascii="Arial" w:hAnsi="Arial" w:cs="Arial"/>
          <w:b/>
          <w:sz w:val="20"/>
        </w:rPr>
        <w:tab/>
        <w:t>Uncorrected defects</w:t>
      </w:r>
    </w:p>
    <w:p w14:paraId="3A22B96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2F2949" w14:textId="77777777" w:rsidR="00ED01C1" w:rsidRDefault="00ED01C1" w:rsidP="00ED01C1">
      <w:pPr>
        <w:tabs>
          <w:tab w:val="left" w:pos="-1440"/>
          <w:tab w:val="left" w:pos="-720"/>
          <w:tab w:val="left" w:pos="0"/>
          <w:tab w:val="left" w:pos="450"/>
          <w:tab w:val="left" w:pos="720"/>
          <w:tab w:val="left" w:pos="90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32.1</w:t>
      </w:r>
      <w:r>
        <w:rPr>
          <w:rFonts w:ascii="Arial" w:hAnsi="Arial" w:cs="Arial"/>
          <w:bCs/>
          <w:sz w:val="20"/>
        </w:rPr>
        <w:tab/>
      </w:r>
      <w:r>
        <w:rPr>
          <w:rFonts w:ascii="Arial" w:hAnsi="Arial" w:cs="Arial"/>
          <w:sz w:val="20"/>
        </w:rPr>
        <w:tab/>
        <w:t>If the Contractor has not corrected a Defect within the time specified in the Employer’s notice, the Employer will assess the cost of having the Defect corrected, and the Contractor will pay this amount.</w:t>
      </w:r>
    </w:p>
    <w:p w14:paraId="694FCE4D" w14:textId="77777777" w:rsidR="00ED01C1" w:rsidRDefault="00ED01C1" w:rsidP="00ED01C1">
      <w:pPr>
        <w:tabs>
          <w:tab w:val="center" w:pos="4680"/>
        </w:tabs>
        <w:suppressAutoHyphens/>
        <w:jc w:val="both"/>
        <w:outlineLvl w:val="0"/>
        <w:rPr>
          <w:rFonts w:ascii="Arial" w:hAnsi="Arial" w:cs="Arial"/>
          <w:b/>
          <w:sz w:val="20"/>
        </w:rPr>
      </w:pPr>
    </w:p>
    <w:p w14:paraId="35AA58AF" w14:textId="77777777" w:rsidR="00ED01C1" w:rsidRDefault="00ED01C1" w:rsidP="00ED01C1">
      <w:pPr>
        <w:numPr>
          <w:ilvl w:val="2"/>
          <w:numId w:val="7"/>
        </w:numPr>
        <w:tabs>
          <w:tab w:val="center" w:pos="4680"/>
          <w:tab w:val="left" w:pos="5040"/>
          <w:tab w:val="center" w:pos="6030"/>
        </w:tabs>
        <w:suppressAutoHyphens/>
        <w:ind w:firstLine="1530"/>
        <w:jc w:val="both"/>
        <w:outlineLvl w:val="0"/>
        <w:rPr>
          <w:rFonts w:ascii="Arial" w:hAnsi="Arial" w:cs="Arial"/>
          <w:b/>
          <w:sz w:val="20"/>
        </w:rPr>
      </w:pPr>
      <w:r>
        <w:rPr>
          <w:rFonts w:ascii="Arial" w:hAnsi="Arial" w:cs="Arial"/>
          <w:b/>
          <w:sz w:val="20"/>
        </w:rPr>
        <w:t>Cost Control</w:t>
      </w:r>
    </w:p>
    <w:p w14:paraId="6318FCF3" w14:textId="77777777" w:rsidR="00ED01C1" w:rsidRDefault="00ED01C1" w:rsidP="00ED01C1">
      <w:pPr>
        <w:tabs>
          <w:tab w:val="center" w:pos="4680"/>
        </w:tabs>
        <w:suppressAutoHyphens/>
        <w:ind w:left="2340"/>
        <w:jc w:val="both"/>
        <w:outlineLvl w:val="0"/>
        <w:rPr>
          <w:rFonts w:ascii="Arial" w:hAnsi="Arial" w:cs="Arial"/>
          <w:sz w:val="20"/>
        </w:rPr>
      </w:pPr>
    </w:p>
    <w:p w14:paraId="50ACEC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33. </w:t>
      </w:r>
      <w:r>
        <w:rPr>
          <w:rFonts w:ascii="Arial" w:hAnsi="Arial" w:cs="Arial"/>
          <w:b/>
          <w:sz w:val="20"/>
        </w:rPr>
        <w:tab/>
      </w:r>
      <w:r>
        <w:rPr>
          <w:rFonts w:ascii="Arial" w:hAnsi="Arial" w:cs="Arial"/>
          <w:b/>
          <w:sz w:val="20"/>
        </w:rPr>
        <w:tab/>
        <w:t>Bill of Quantities (BOQ)</w:t>
      </w:r>
    </w:p>
    <w:p w14:paraId="14EBF03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A6ACD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33.1</w:t>
      </w:r>
      <w:r>
        <w:rPr>
          <w:rFonts w:ascii="Arial" w:hAnsi="Arial" w:cs="Arial"/>
          <w:sz w:val="20"/>
        </w:rPr>
        <w:tab/>
      </w:r>
      <w:r>
        <w:rPr>
          <w:rFonts w:ascii="Arial" w:hAnsi="Arial" w:cs="Arial"/>
          <w:sz w:val="20"/>
        </w:rPr>
        <w:tab/>
        <w:t>The BOQ shall contain items for the construction, installation, testing, and commissioning work to be done by the Contractor.</w:t>
      </w:r>
    </w:p>
    <w:p w14:paraId="2E5BE80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33.2</w:t>
      </w:r>
      <w:r>
        <w:rPr>
          <w:rFonts w:ascii="Arial" w:hAnsi="Arial" w:cs="Arial"/>
          <w:sz w:val="20"/>
        </w:rPr>
        <w:tab/>
      </w:r>
      <w:r>
        <w:rPr>
          <w:rFonts w:ascii="Arial" w:hAnsi="Arial" w:cs="Arial"/>
          <w:sz w:val="20"/>
        </w:rPr>
        <w:tab/>
        <w:t>The BOQ is used to calculate the Contract Price. The Contractor is paid for the quantity of the work done at the rate in the BOQ for each item</w:t>
      </w:r>
    </w:p>
    <w:p w14:paraId="16E0ED3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DF867C9"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34. </w:t>
      </w:r>
      <w:r>
        <w:rPr>
          <w:rFonts w:ascii="Arial" w:hAnsi="Arial" w:cs="Arial"/>
          <w:b/>
          <w:sz w:val="20"/>
        </w:rPr>
        <w:tab/>
      </w:r>
      <w:r>
        <w:rPr>
          <w:rFonts w:ascii="Arial" w:hAnsi="Arial" w:cs="Arial"/>
          <w:b/>
          <w:sz w:val="20"/>
        </w:rPr>
        <w:tab/>
        <w:t>Variations</w:t>
      </w:r>
    </w:p>
    <w:p w14:paraId="4DB274F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23D231B" w14:textId="614D1AEA" w:rsidR="00ED01C1" w:rsidRDefault="00ED01C1" w:rsidP="009D70AC">
      <w:pPr>
        <w:numPr>
          <w:ilvl w:val="1"/>
          <w:numId w:val="26"/>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The Employer shall have power to order the Contractor to do any or all of the following as considered necessary or advisable during the progress of the work by him</w:t>
      </w:r>
    </w:p>
    <w:p w14:paraId="0E78AFAF"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Increase or decrease of any item of work included in the Bill of Quantities (BOQ);</w:t>
      </w:r>
    </w:p>
    <w:p w14:paraId="46F87D21"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Omit any item of work;</w:t>
      </w:r>
    </w:p>
    <w:p w14:paraId="45E52970"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character or quality or kind of any item of work;</w:t>
      </w:r>
    </w:p>
    <w:p w14:paraId="03738E59"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the levels, lines, positions and dimensions of any part of the work;</w:t>
      </w:r>
    </w:p>
    <w:p w14:paraId="0328ABF3"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Execute additional items of work of any kind necessary for the completion of the works; and</w:t>
      </w:r>
    </w:p>
    <w:p w14:paraId="4A5944EC" w14:textId="77777777" w:rsidR="00ED01C1" w:rsidRDefault="00ED01C1" w:rsidP="00ED01C1">
      <w:pPr>
        <w:numPr>
          <w:ilvl w:val="0"/>
          <w:numId w:val="4"/>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jc w:val="both"/>
        <w:rPr>
          <w:rFonts w:ascii="Arial" w:hAnsi="Arial" w:cs="Arial"/>
          <w:sz w:val="20"/>
        </w:rPr>
      </w:pPr>
      <w:r>
        <w:rPr>
          <w:rFonts w:ascii="Arial" w:hAnsi="Arial" w:cs="Arial"/>
          <w:sz w:val="20"/>
        </w:rPr>
        <w:t>Change in any specified sequence, methods or timing of construction of any part of the work.</w:t>
      </w:r>
    </w:p>
    <w:p w14:paraId="5DB5DBB1"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lastRenderedPageBreak/>
        <w:t>34.2</w:t>
      </w:r>
      <w:r>
        <w:rPr>
          <w:rFonts w:ascii="Arial" w:hAnsi="Arial" w:cs="Arial"/>
          <w:sz w:val="20"/>
        </w:rPr>
        <w:tab/>
      </w:r>
      <w:r>
        <w:rPr>
          <w:rFonts w:ascii="Arial" w:hAnsi="Arial" w:cs="Arial"/>
          <w:sz w:val="20"/>
        </w:rPr>
        <w:tab/>
        <w:t>The Contractor shall be bound to carry out the work in accordance with any instructions in this connection, which may be given to him in writing by the Employer and such alteration shall not vitiate or invalidate the contract.</w:t>
      </w:r>
    </w:p>
    <w:p w14:paraId="24B9EA7F"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34.3</w:t>
      </w:r>
      <w:r>
        <w:rPr>
          <w:rFonts w:ascii="Arial" w:hAnsi="Arial" w:cs="Arial"/>
          <w:sz w:val="20"/>
        </w:rPr>
        <w:tab/>
      </w:r>
      <w:r>
        <w:rPr>
          <w:rFonts w:ascii="Arial" w:hAnsi="Arial" w:cs="Arial"/>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0B65D1C6"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34.4</w:t>
      </w:r>
      <w:r>
        <w:rPr>
          <w:rFonts w:ascii="Arial" w:hAnsi="Arial" w:cs="Arial"/>
          <w:sz w:val="20"/>
        </w:rPr>
        <w:tab/>
      </w:r>
      <w:r>
        <w:rPr>
          <w:rFonts w:ascii="Arial" w:hAnsi="Arial" w:cs="Arial"/>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failing which the contractor shall be responsible for deviation if any. Further, approval of Govt. / BBMP has to be obtained for the variation exceeding 5%.</w:t>
      </w:r>
    </w:p>
    <w:p w14:paraId="5C2D3EE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ED39ABB"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35. </w:t>
      </w:r>
      <w:r>
        <w:rPr>
          <w:rFonts w:ascii="Arial" w:hAnsi="Arial" w:cs="Arial"/>
          <w:b/>
          <w:sz w:val="20"/>
        </w:rPr>
        <w:tab/>
      </w:r>
      <w:r>
        <w:rPr>
          <w:rFonts w:ascii="Arial" w:hAnsi="Arial" w:cs="Arial"/>
          <w:b/>
          <w:sz w:val="20"/>
        </w:rPr>
        <w:tab/>
        <w:t>Payments for Variations</w:t>
      </w:r>
    </w:p>
    <w:p w14:paraId="26E3DE3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ED09523" w14:textId="77777777" w:rsidR="00ED01C1" w:rsidRDefault="00ED01C1" w:rsidP="009D70AC">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Payment for increase in the quantities of an item in the BOQ up to 25% of that provided in the Bill of Quantities shall be made at the rates quoted by the Contractor. </w:t>
      </w:r>
    </w:p>
    <w:p w14:paraId="72F6192F" w14:textId="77777777" w:rsidR="00ED01C1" w:rsidRDefault="00ED01C1" w:rsidP="009D70AC">
      <w:pPr>
        <w:numPr>
          <w:ilvl w:val="1"/>
          <w:numId w:val="32"/>
        </w:numPr>
        <w:tabs>
          <w:tab w:val="clear" w:pos="360"/>
          <w:tab w:val="left" w:pos="-1440"/>
          <w:tab w:val="left" w:pos="-720"/>
          <w:tab w:val="left" w:pos="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66310620"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35.3</w:t>
      </w:r>
      <w:r>
        <w:rPr>
          <w:rFonts w:ascii="Arial" w:hAnsi="Arial" w:cs="Arial"/>
          <w:sz w:val="20"/>
        </w:rPr>
        <w:tab/>
      </w:r>
      <w:r>
        <w:rPr>
          <w:rFonts w:ascii="Arial" w:hAnsi="Arial" w:cs="Arial"/>
          <w:sz w:val="20"/>
        </w:rPr>
        <w:tab/>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1C4E2C1" w14:textId="77777777" w:rsidR="00ED01C1" w:rsidRDefault="00ED01C1" w:rsidP="00ED01C1">
      <w:pPr>
        <w:tabs>
          <w:tab w:val="left" w:pos="-1440"/>
          <w:tab w:val="left" w:pos="-720"/>
          <w:tab w:val="left" w:pos="44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35.4</w:t>
      </w:r>
      <w:r>
        <w:rPr>
          <w:rFonts w:ascii="Arial" w:hAnsi="Arial" w:cs="Arial"/>
          <w:sz w:val="20"/>
        </w:rPr>
        <w:tab/>
      </w:r>
      <w:r>
        <w:rPr>
          <w:rFonts w:ascii="Arial" w:hAnsi="Arial" w:cs="Arial"/>
          <w:sz w:val="20"/>
        </w:rPr>
        <w:tab/>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793BB384" w14:textId="77777777" w:rsidR="00ED01C1" w:rsidRDefault="00ED01C1" w:rsidP="009D70AC">
      <w:pPr>
        <w:numPr>
          <w:ilvl w:val="1"/>
          <w:numId w:val="33"/>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0262D202" w14:textId="77777777" w:rsidR="00ED01C1" w:rsidRDefault="00ED01C1" w:rsidP="00ED01C1">
      <w:pPr>
        <w:keepLines/>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35.6</w:t>
      </w:r>
      <w:r>
        <w:rPr>
          <w:rFonts w:ascii="Arial" w:hAnsi="Arial" w:cs="Arial"/>
          <w:bCs/>
          <w:sz w:val="20"/>
        </w:rPr>
        <w:tab/>
      </w:r>
      <w:r>
        <w:rPr>
          <w:rFonts w:ascii="Arial" w:hAnsi="Arial" w:cs="Arial"/>
          <w:bCs/>
          <w:sz w:val="20"/>
        </w:rPr>
        <w:tab/>
        <w:t>I</w:t>
      </w:r>
      <w:r>
        <w:rPr>
          <w:rFonts w:ascii="Arial" w:hAnsi="Arial" w:cs="Arial"/>
          <w:sz w:val="20"/>
        </w:rPr>
        <w:t>f the Employer decides that the urgency of varying the work would prevent a quotation being given and considered without delaying the work, no quotation shall be given and the Variation shall be treated as a Compensation Event.</w:t>
      </w:r>
    </w:p>
    <w:p w14:paraId="241F554B" w14:textId="77777777" w:rsidR="00ED01C1" w:rsidRDefault="00ED01C1" w:rsidP="00ED01C1">
      <w:pPr>
        <w:tabs>
          <w:tab w:val="left" w:pos="-1440"/>
          <w:tab w:val="left" w:pos="-720"/>
          <w:tab w:val="left" w:pos="0"/>
          <w:tab w:val="left" w:pos="4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35.7</w:t>
      </w:r>
      <w:r>
        <w:rPr>
          <w:rFonts w:ascii="Arial" w:hAnsi="Arial" w:cs="Arial"/>
          <w:sz w:val="20"/>
        </w:rPr>
        <w:tab/>
      </w:r>
      <w:r>
        <w:rPr>
          <w:rFonts w:ascii="Arial" w:hAnsi="Arial" w:cs="Arial"/>
          <w:sz w:val="20"/>
        </w:rPr>
        <w:tab/>
        <w:t>Under no circumstances the Contractor shall suspend the work on the plea of non-settlement of rates for items falling under this Clause.</w:t>
      </w:r>
    </w:p>
    <w:p w14:paraId="6117EB6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6DAF828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36. </w:t>
      </w:r>
      <w:r>
        <w:rPr>
          <w:rFonts w:ascii="Arial" w:hAnsi="Arial" w:cs="Arial"/>
          <w:b/>
          <w:sz w:val="20"/>
        </w:rPr>
        <w:tab/>
      </w:r>
      <w:r>
        <w:rPr>
          <w:rFonts w:ascii="Arial" w:hAnsi="Arial" w:cs="Arial"/>
          <w:b/>
          <w:sz w:val="20"/>
        </w:rPr>
        <w:tab/>
        <w:t>Submission of bills for payment</w:t>
      </w:r>
    </w:p>
    <w:p w14:paraId="012F24E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8A84E4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36.1</w:t>
      </w:r>
      <w:r>
        <w:rPr>
          <w:rFonts w:ascii="Arial" w:hAnsi="Arial" w:cs="Arial"/>
          <w:sz w:val="20"/>
        </w:rPr>
        <w:tab/>
      </w:r>
      <w:r>
        <w:rPr>
          <w:rFonts w:ascii="Arial" w:hAnsi="Arial" w:cs="Arial"/>
          <w:sz w:val="20"/>
        </w:rPr>
        <w:tab/>
        <w:t>The Contractor shall submit to the Employer monthly bills of the value of the work completed less the cumulative amount paid previously.</w:t>
      </w:r>
    </w:p>
    <w:p w14:paraId="3BCF936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36.2</w:t>
      </w:r>
      <w:r>
        <w:rPr>
          <w:rFonts w:ascii="Arial" w:hAnsi="Arial" w:cs="Arial"/>
          <w:sz w:val="20"/>
        </w:rPr>
        <w:tab/>
      </w:r>
      <w:r>
        <w:rPr>
          <w:rFonts w:ascii="Arial" w:hAnsi="Arial" w:cs="Arial"/>
          <w:sz w:val="20"/>
        </w:rPr>
        <w:tab/>
        <w:t xml:space="preserve">The Employer shall check the Contractor's </w:t>
      </w:r>
      <w:r w:rsidR="00C8136C">
        <w:rPr>
          <w:rFonts w:ascii="Arial" w:hAnsi="Arial" w:cs="Arial"/>
          <w:sz w:val="20"/>
        </w:rPr>
        <w:t>bill and</w:t>
      </w:r>
      <w:r>
        <w:rPr>
          <w:rFonts w:ascii="Arial" w:hAnsi="Arial" w:cs="Arial"/>
          <w:sz w:val="20"/>
        </w:rPr>
        <w:t xml:space="preserve"> determine the value of the work executed which shall comprise </w:t>
      </w:r>
      <w:proofErr w:type="gramStart"/>
      <w:r>
        <w:rPr>
          <w:rFonts w:ascii="Arial" w:hAnsi="Arial" w:cs="Arial"/>
          <w:sz w:val="20"/>
        </w:rPr>
        <w:t>of  (</w:t>
      </w:r>
      <w:proofErr w:type="gramEnd"/>
      <w:r>
        <w:rPr>
          <w:rFonts w:ascii="Arial" w:hAnsi="Arial" w:cs="Arial"/>
          <w:sz w:val="20"/>
        </w:rPr>
        <w:t xml:space="preserve">i) value of  the quantities of the items in the BOQ completed and (ii) valuation of Variations and Compensation Events. </w:t>
      </w:r>
    </w:p>
    <w:p w14:paraId="255759DC"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36.3</w:t>
      </w:r>
      <w:r>
        <w:rPr>
          <w:rFonts w:ascii="Arial" w:hAnsi="Arial" w:cs="Arial"/>
          <w:sz w:val="20"/>
        </w:rPr>
        <w:tab/>
      </w:r>
      <w:r>
        <w:rPr>
          <w:rFonts w:ascii="Arial" w:hAnsi="Arial" w:cs="Arial"/>
          <w:sz w:val="20"/>
        </w:rPr>
        <w:tab/>
        <w:t>The Employer may exclude any item paid in a previous bill or reduce the proportion of any item previously paid in the light of later information.</w:t>
      </w:r>
    </w:p>
    <w:p w14:paraId="231F10F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9DA5E24"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37. </w:t>
      </w:r>
      <w:r>
        <w:rPr>
          <w:rFonts w:ascii="Arial" w:hAnsi="Arial" w:cs="Arial"/>
          <w:b/>
          <w:sz w:val="20"/>
        </w:rPr>
        <w:tab/>
      </w:r>
      <w:r>
        <w:rPr>
          <w:rFonts w:ascii="Arial" w:hAnsi="Arial" w:cs="Arial"/>
          <w:b/>
          <w:sz w:val="20"/>
        </w:rPr>
        <w:tab/>
        <w:t>Payments</w:t>
      </w:r>
    </w:p>
    <w:p w14:paraId="495A94C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330B2A8E" w14:textId="05D2DC6A"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37.1</w:t>
      </w:r>
      <w:r>
        <w:rPr>
          <w:rFonts w:ascii="Arial" w:hAnsi="Arial" w:cs="Arial"/>
          <w:sz w:val="20"/>
        </w:rPr>
        <w:tab/>
      </w:r>
      <w:r>
        <w:rPr>
          <w:rFonts w:ascii="Arial" w:hAnsi="Arial" w:cs="Arial"/>
          <w:sz w:val="20"/>
        </w:rPr>
        <w:tab/>
        <w:t xml:space="preserve">Payments shall be adjusted for deductions for advance payments other than recoveries in terms of contract and taxes, at source, as applicable under the law.  The Employer shall pay the Contractor </w:t>
      </w:r>
      <w:r w:rsidR="006A48E1" w:rsidRPr="006A6F33">
        <w:rPr>
          <w:rFonts w:ascii="Arial" w:hAnsi="Arial" w:cs="Arial"/>
          <w:sz w:val="20"/>
          <w:highlight w:val="yellow"/>
        </w:rPr>
        <w:t>as per Seniority by department for</w:t>
      </w:r>
      <w:bookmarkStart w:id="0" w:name="_GoBack"/>
      <w:bookmarkEnd w:id="0"/>
      <w:r>
        <w:rPr>
          <w:rFonts w:ascii="Arial" w:hAnsi="Arial" w:cs="Arial"/>
          <w:sz w:val="20"/>
        </w:rPr>
        <w:t xml:space="preserve"> submission of bill. The contractor shall be liable to pay liquidated damages for shortfall in progress. For progress beyond the agreed </w:t>
      </w:r>
      <w:proofErr w:type="spellStart"/>
      <w:r>
        <w:rPr>
          <w:rFonts w:ascii="Arial" w:hAnsi="Arial" w:cs="Arial"/>
          <w:sz w:val="20"/>
        </w:rPr>
        <w:t>programme</w:t>
      </w:r>
      <w:proofErr w:type="spellEnd"/>
      <w:r>
        <w:rPr>
          <w:rFonts w:ascii="Arial" w:hAnsi="Arial" w:cs="Arial"/>
          <w:sz w:val="20"/>
        </w:rPr>
        <w:t xml:space="preserve"> payment is subject to availability of the grants.</w:t>
      </w:r>
    </w:p>
    <w:p w14:paraId="4E6C584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37.2</w:t>
      </w:r>
      <w:r>
        <w:rPr>
          <w:rFonts w:ascii="Arial" w:hAnsi="Arial" w:cs="Arial"/>
          <w:sz w:val="20"/>
        </w:rPr>
        <w:tab/>
      </w:r>
      <w:r>
        <w:rPr>
          <w:rFonts w:ascii="Arial" w:hAnsi="Arial" w:cs="Arial"/>
          <w:sz w:val="20"/>
        </w:rPr>
        <w:tab/>
        <w:t>Items of the Works for which no rate or price has been entered in will not be paid for by the Employer and shall be deemed covered by other rates and prices in the Contract.</w:t>
      </w:r>
    </w:p>
    <w:p w14:paraId="2D82D18A"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EAD74C0"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38. </w:t>
      </w:r>
      <w:r>
        <w:rPr>
          <w:rFonts w:ascii="Arial" w:hAnsi="Arial" w:cs="Arial"/>
          <w:b/>
          <w:sz w:val="20"/>
        </w:rPr>
        <w:tab/>
      </w:r>
      <w:r>
        <w:rPr>
          <w:rFonts w:ascii="Arial" w:hAnsi="Arial" w:cs="Arial"/>
          <w:b/>
          <w:sz w:val="20"/>
        </w:rPr>
        <w:tab/>
        <w:t>Compensation events</w:t>
      </w:r>
    </w:p>
    <w:p w14:paraId="2F64A68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54FBB5" w14:textId="77777777" w:rsidR="00ED01C1" w:rsidRDefault="00ED01C1" w:rsidP="00ED01C1">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r>
        <w:rPr>
          <w:rFonts w:ascii="Arial" w:hAnsi="Arial" w:cs="Arial"/>
          <w:bCs/>
          <w:sz w:val="20"/>
        </w:rPr>
        <w:lastRenderedPageBreak/>
        <w:t>38.1</w:t>
      </w:r>
      <w:r>
        <w:rPr>
          <w:rFonts w:ascii="Arial" w:hAnsi="Arial" w:cs="Arial"/>
          <w:sz w:val="20"/>
        </w:rPr>
        <w:tab/>
      </w:r>
      <w:r>
        <w:rPr>
          <w:rFonts w:ascii="Arial" w:hAnsi="Arial" w:cs="Arial"/>
          <w:sz w:val="20"/>
        </w:rPr>
        <w:tab/>
        <w:t>The following are Compensation events unless they are caused by the Contractor:</w:t>
      </w:r>
    </w:p>
    <w:p w14:paraId="2E491BD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(a)</w:t>
      </w:r>
      <w:r>
        <w:rPr>
          <w:rFonts w:ascii="Arial" w:hAnsi="Arial" w:cs="Arial"/>
          <w:sz w:val="20"/>
        </w:rPr>
        <w:tab/>
        <w:t>The Employer does not give access to a part of the Site by the Site Possession Date stated in the Contract Data.</w:t>
      </w:r>
    </w:p>
    <w:p w14:paraId="45BE76E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The Employer orders a delay or does not issue drawings, specifications or instructions required for execution of works on time.</w:t>
      </w:r>
    </w:p>
    <w:p w14:paraId="36E352C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Employer instructs the Contractor to uncover or to carry out additional tests upon work which is then found to have no Defects.</w:t>
      </w:r>
    </w:p>
    <w:p w14:paraId="49EC8419"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The Employer gives instruction for dealing with an unforeseen condition, caused by the Employer, or additional work required for safety or other reasons.</w:t>
      </w:r>
    </w:p>
    <w:p w14:paraId="1194961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effect on the Contractor of any of the Employer’s Risks.</w:t>
      </w:r>
    </w:p>
    <w:p w14:paraId="0C4DBBA2"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Employer unreasonably delays issuing a Certificate of Completion.</w:t>
      </w:r>
    </w:p>
    <w:p w14:paraId="1D23E4D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(g)</w:t>
      </w:r>
      <w:r>
        <w:rPr>
          <w:rFonts w:ascii="Arial" w:hAnsi="Arial" w:cs="Arial"/>
          <w:sz w:val="20"/>
        </w:rPr>
        <w:tab/>
        <w:t>Other Compensation Events listed in the Contract Data or mentioned in the Contract.</w:t>
      </w:r>
    </w:p>
    <w:p w14:paraId="050E94F3"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p>
    <w:p w14:paraId="1B74F26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38.2</w:t>
      </w:r>
      <w:r>
        <w:rPr>
          <w:rFonts w:ascii="Arial" w:hAnsi="Arial" w:cs="Arial"/>
          <w:sz w:val="20"/>
        </w:rPr>
        <w:tab/>
      </w:r>
      <w:r>
        <w:rPr>
          <w:rFonts w:ascii="Arial" w:hAnsi="Arial" w:cs="Arial"/>
          <w:sz w:val="20"/>
        </w:rPr>
        <w:tab/>
        <w:t xml:space="preserve">If a Compensation Event would cause additional cost or would prevent the work </w:t>
      </w:r>
      <w:r w:rsidR="00751B43">
        <w:rPr>
          <w:rFonts w:ascii="Arial" w:hAnsi="Arial" w:cs="Arial"/>
          <w:sz w:val="20"/>
        </w:rPr>
        <w:t xml:space="preserve">from </w:t>
      </w:r>
      <w:r>
        <w:rPr>
          <w:rFonts w:ascii="Arial" w:hAnsi="Arial" w:cs="Arial"/>
          <w:sz w:val="20"/>
        </w:rPr>
        <w:t>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70839E1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38.3</w:t>
      </w:r>
      <w:r>
        <w:rPr>
          <w:rFonts w:ascii="Arial" w:hAnsi="Arial" w:cs="Arial"/>
          <w:sz w:val="20"/>
        </w:rPr>
        <w:tab/>
      </w:r>
      <w:r>
        <w:rPr>
          <w:rFonts w:ascii="Arial" w:hAnsi="Arial" w:cs="Arial"/>
          <w:sz w:val="20"/>
        </w:rPr>
        <w:tab/>
        <w:t>As soon as information demonstrating the effect of each Compensation event upon the Contractor's forecast cost has been provided by the Contractor, it is to be assessed by the Employer and the Contract Price shall be</w:t>
      </w:r>
      <w:r w:rsidR="00751B43">
        <w:rPr>
          <w:rFonts w:ascii="Arial" w:hAnsi="Arial" w:cs="Arial"/>
          <w:sz w:val="20"/>
        </w:rPr>
        <w:t xml:space="preserve"> </w:t>
      </w:r>
      <w:r>
        <w:rPr>
          <w:rFonts w:ascii="Arial" w:hAnsi="Arial" w:cs="Arial"/>
          <w:sz w:val="20"/>
        </w:rPr>
        <w:t>adjusted accordingly. If the Contractor's forecast is deemed unreasonable, the Employer shall adjust the Contract Price based on Employer’s own forecast. The Employer will assume that the Contractor will react competently and promptly to the event.</w:t>
      </w:r>
    </w:p>
    <w:p w14:paraId="04541E24"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38.4</w:t>
      </w:r>
      <w:r>
        <w:rPr>
          <w:rFonts w:ascii="Arial" w:hAnsi="Arial" w:cs="Arial"/>
          <w:sz w:val="20"/>
        </w:rPr>
        <w:tab/>
      </w:r>
      <w:r>
        <w:rPr>
          <w:rFonts w:ascii="Arial" w:hAnsi="Arial" w:cs="Arial"/>
          <w:sz w:val="20"/>
        </w:rPr>
        <w:tab/>
        <w:t xml:space="preserve">The Contractor shall not be entitled to compensation to the extent that the Employer's interests are adversely affected by the Contractor not having given </w:t>
      </w:r>
      <w:r w:rsidR="00751B43">
        <w:rPr>
          <w:rFonts w:ascii="Arial" w:hAnsi="Arial" w:cs="Arial"/>
          <w:sz w:val="20"/>
        </w:rPr>
        <w:t xml:space="preserve">an </w:t>
      </w:r>
      <w:r>
        <w:rPr>
          <w:rFonts w:ascii="Arial" w:hAnsi="Arial" w:cs="Arial"/>
          <w:sz w:val="20"/>
        </w:rPr>
        <w:t>early warning or not having cooperated with the Employer.</w:t>
      </w:r>
    </w:p>
    <w:p w14:paraId="2A14F976"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1B2E80E"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 xml:space="preserve">39. </w:t>
      </w:r>
      <w:r>
        <w:rPr>
          <w:rFonts w:ascii="Arial" w:hAnsi="Arial" w:cs="Arial"/>
          <w:b/>
          <w:sz w:val="20"/>
        </w:rPr>
        <w:tab/>
        <w:t>Tax</w:t>
      </w:r>
    </w:p>
    <w:p w14:paraId="477D1FCD"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b/>
          <w:sz w:val="20"/>
        </w:rPr>
      </w:pPr>
      <w:r>
        <w:rPr>
          <w:rFonts w:ascii="Arial" w:hAnsi="Arial" w:cs="Arial"/>
          <w:b/>
          <w:sz w:val="20"/>
        </w:rPr>
        <w:tab/>
      </w:r>
    </w:p>
    <w:p w14:paraId="2639D697" w14:textId="77777777" w:rsidR="00402AAA"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39.1</w:t>
      </w:r>
      <w:r>
        <w:rPr>
          <w:rFonts w:ascii="Arial" w:hAnsi="Arial" w:cs="Arial"/>
          <w:sz w:val="20"/>
        </w:rPr>
        <w:tab/>
      </w:r>
      <w:r>
        <w:rPr>
          <w:rFonts w:ascii="Arial" w:hAnsi="Arial" w:cs="Arial"/>
          <w:sz w:val="20"/>
        </w:rPr>
        <w:tab/>
      </w:r>
      <w:r w:rsidR="00402AAA">
        <w:rPr>
          <w:rFonts w:ascii="Arial" w:hAnsi="Arial" w:cs="Arial"/>
          <w:sz w:val="20"/>
        </w:rPr>
        <w:t xml:space="preserve">The rates quoted by the Contractor shall be deemed to be </w:t>
      </w:r>
      <w:r w:rsidR="00402AAA" w:rsidRPr="0016206E">
        <w:rPr>
          <w:rFonts w:ascii="Arial" w:hAnsi="Arial" w:cs="Arial"/>
          <w:sz w:val="20"/>
        </w:rPr>
        <w:t xml:space="preserve">exclusive </w:t>
      </w:r>
      <w:r w:rsidR="007D1A9B" w:rsidRPr="0016206E">
        <w:rPr>
          <w:rFonts w:ascii="Arial" w:hAnsi="Arial" w:cs="Arial"/>
          <w:sz w:val="20"/>
        </w:rPr>
        <w:t xml:space="preserve">of </w:t>
      </w:r>
      <w:r w:rsidR="00402AAA" w:rsidRPr="0016206E">
        <w:rPr>
          <w:rFonts w:ascii="Arial" w:hAnsi="Arial" w:cs="Arial"/>
          <w:sz w:val="20"/>
        </w:rPr>
        <w:t>GST</w:t>
      </w:r>
      <w:r w:rsidR="00402AAA">
        <w:rPr>
          <w:rFonts w:ascii="Arial" w:hAnsi="Arial" w:cs="Arial"/>
          <w:sz w:val="20"/>
        </w:rPr>
        <w:t xml:space="preserve"> and other taxes that the Contractor will have to pay for the performance of this Contract.  The Employer will perform such duties in regard to the deduction of such taxes at source as per applicable law.</w:t>
      </w:r>
    </w:p>
    <w:p w14:paraId="13EA248B" w14:textId="77777777" w:rsidR="00ED01C1" w:rsidRDefault="00ED01C1" w:rsidP="00402AAA">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rPr>
      </w:pPr>
      <w:r>
        <w:rPr>
          <w:rFonts w:ascii="Arial" w:hAnsi="Arial" w:cs="Arial"/>
          <w:b/>
        </w:rPr>
        <w:t>40.</w:t>
      </w:r>
      <w:r>
        <w:rPr>
          <w:rFonts w:ascii="Arial" w:hAnsi="Arial" w:cs="Arial"/>
          <w:b/>
        </w:rPr>
        <w:tab/>
        <w:t xml:space="preserve">Price Adjustment: </w:t>
      </w:r>
    </w:p>
    <w:p w14:paraId="18889921" w14:textId="77777777" w:rsidR="00ED01C1" w:rsidRDefault="00ED01C1" w:rsidP="00ED01C1">
      <w:pPr>
        <w:pStyle w:val="FootnoteText"/>
        <w:ind w:left="720"/>
        <w:jc w:val="both"/>
        <w:rPr>
          <w:rFonts w:ascii="Arial" w:hAnsi="Arial" w:cs="Arial"/>
          <w:b/>
          <w:bCs/>
        </w:rPr>
      </w:pPr>
      <w:r>
        <w:rPr>
          <w:rFonts w:ascii="Arial" w:hAnsi="Arial" w:cs="Arial"/>
          <w:b/>
          <w:color w:val="3366FF"/>
        </w:rPr>
        <w:t xml:space="preserve"> A</w:t>
      </w:r>
      <w:r>
        <w:rPr>
          <w:rFonts w:ascii="Arial" w:hAnsi="Arial" w:cs="Arial"/>
          <w:b/>
          <w:bCs/>
          <w:color w:val="3366FF"/>
        </w:rPr>
        <w:t xml:space="preserve">s per the G.O. No. FD 3 PCL 2008, Bangalore, Dated: 21.11.2008 ONLY </w:t>
      </w:r>
      <w:r>
        <w:rPr>
          <w:rFonts w:ascii="Arial" w:hAnsi="Arial" w:cs="Arial"/>
          <w:b/>
          <w:bCs/>
        </w:rPr>
        <w:t xml:space="preserve">star rates in respect of specified materials (cement, steel and bitumen) only shall be payable to the contractor based on the </w:t>
      </w:r>
      <w:r w:rsidR="00751B43">
        <w:rPr>
          <w:rFonts w:ascii="Arial" w:hAnsi="Arial" w:cs="Arial"/>
          <w:b/>
          <w:bCs/>
        </w:rPr>
        <w:t>all-India</w:t>
      </w:r>
      <w:r>
        <w:rPr>
          <w:rFonts w:ascii="Arial" w:hAnsi="Arial" w:cs="Arial"/>
          <w:b/>
          <w:bCs/>
        </w:rPr>
        <w:t xml:space="preserve"> average wholesale price index for the said materials. The star rates adjustment shall be as per the increase or decrease in the index as applied to the said materials between the last date for receiving bids and the date of execution as per the approved </w:t>
      </w:r>
      <w:proofErr w:type="spellStart"/>
      <w:r>
        <w:rPr>
          <w:rFonts w:ascii="Arial" w:hAnsi="Arial" w:cs="Arial"/>
          <w:b/>
          <w:bCs/>
        </w:rPr>
        <w:t>programme</w:t>
      </w:r>
      <w:proofErr w:type="spellEnd"/>
      <w:r>
        <w:rPr>
          <w:rFonts w:ascii="Arial" w:hAnsi="Arial" w:cs="Arial"/>
          <w:b/>
          <w:bCs/>
        </w:rPr>
        <w:t xml:space="preserve"> of works submitted by the contractor at the time of execution of </w:t>
      </w:r>
      <w:r w:rsidR="00751B43">
        <w:rPr>
          <w:rFonts w:ascii="Arial" w:hAnsi="Arial" w:cs="Arial"/>
          <w:b/>
          <w:bCs/>
        </w:rPr>
        <w:t xml:space="preserve">the </w:t>
      </w:r>
      <w:r>
        <w:rPr>
          <w:rFonts w:ascii="Arial" w:hAnsi="Arial" w:cs="Arial"/>
          <w:b/>
          <w:bCs/>
        </w:rPr>
        <w:t xml:space="preserve">agreement which shall mandatorily be a part of the agreement   </w:t>
      </w:r>
    </w:p>
    <w:p w14:paraId="4B67360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51912088" w14:textId="77777777" w:rsidR="00ED01C1" w:rsidRDefault="00ED01C1" w:rsidP="00ED01C1">
      <w:pPr>
        <w:ind w:left="720" w:hanging="720"/>
        <w:jc w:val="both"/>
        <w:rPr>
          <w:rFonts w:ascii="Arial" w:hAnsi="Arial" w:cs="Arial"/>
          <w:bCs/>
          <w:sz w:val="20"/>
        </w:rPr>
      </w:pPr>
      <w:r>
        <w:rPr>
          <w:rFonts w:ascii="Arial" w:hAnsi="Arial" w:cs="Arial"/>
          <w:bCs/>
          <w:sz w:val="20"/>
        </w:rPr>
        <w:t xml:space="preserve">40.1    Deleted </w:t>
      </w:r>
    </w:p>
    <w:p w14:paraId="4799E7C2" w14:textId="77777777" w:rsidR="00ED01C1" w:rsidRDefault="00ED01C1" w:rsidP="00ED01C1">
      <w:pPr>
        <w:ind w:left="720" w:hanging="720"/>
        <w:jc w:val="both"/>
        <w:rPr>
          <w:rFonts w:ascii="Arial" w:hAnsi="Arial" w:cs="Arial"/>
          <w:bCs/>
          <w:sz w:val="20"/>
        </w:rPr>
      </w:pPr>
    </w:p>
    <w:p w14:paraId="765CDBF5" w14:textId="77777777" w:rsidR="00ED01C1" w:rsidRDefault="00ED01C1" w:rsidP="00ED01C1">
      <w:pPr>
        <w:jc w:val="both"/>
        <w:rPr>
          <w:rFonts w:ascii="Arial" w:hAnsi="Arial" w:cs="Arial"/>
          <w:sz w:val="20"/>
        </w:rPr>
      </w:pPr>
    </w:p>
    <w:p w14:paraId="636F4814" w14:textId="77777777" w:rsidR="00ED01C1" w:rsidRDefault="00ED01C1" w:rsidP="009D70AC">
      <w:pPr>
        <w:pStyle w:val="BodyTextIndent2"/>
        <w:numPr>
          <w:ilvl w:val="1"/>
          <w:numId w:val="27"/>
        </w:numPr>
        <w:tabs>
          <w:tab w:val="clear" w:pos="360"/>
          <w:tab w:val="num" w:pos="720"/>
        </w:tabs>
        <w:ind w:left="720" w:hanging="720"/>
        <w:rPr>
          <w:rFonts w:cs="Arial"/>
          <w:sz w:val="20"/>
        </w:rPr>
      </w:pPr>
      <w:r>
        <w:rPr>
          <w:rFonts w:cs="Arial"/>
          <w:sz w:val="20"/>
        </w:rPr>
        <w:t xml:space="preserve">Deleted </w:t>
      </w:r>
    </w:p>
    <w:p w14:paraId="3F2D0DB1" w14:textId="77777777" w:rsidR="00ED01C1" w:rsidRDefault="00ED01C1" w:rsidP="00ED01C1">
      <w:pPr>
        <w:pStyle w:val="BodyTextIndent2"/>
        <w:rPr>
          <w:rFonts w:cs="Arial"/>
          <w:sz w:val="20"/>
        </w:rPr>
      </w:pPr>
    </w:p>
    <w:p w14:paraId="3E7324C1" w14:textId="77777777" w:rsidR="00ED01C1" w:rsidRDefault="00ED01C1" w:rsidP="00ED01C1">
      <w:pPr>
        <w:pStyle w:val="BodyTextIndent2"/>
        <w:ind w:left="0" w:firstLine="0"/>
        <w:rPr>
          <w:rFonts w:cs="Arial"/>
          <w:sz w:val="20"/>
        </w:rPr>
      </w:pPr>
    </w:p>
    <w:p w14:paraId="6255D7B4"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41. </w:t>
      </w:r>
      <w:r>
        <w:rPr>
          <w:rFonts w:ascii="Arial" w:hAnsi="Arial" w:cs="Arial"/>
          <w:b/>
          <w:sz w:val="20"/>
        </w:rPr>
        <w:tab/>
      </w:r>
      <w:r>
        <w:rPr>
          <w:rFonts w:ascii="Arial" w:hAnsi="Arial" w:cs="Arial"/>
          <w:b/>
          <w:sz w:val="20"/>
        </w:rPr>
        <w:tab/>
        <w:t>Liquidated damages</w:t>
      </w:r>
    </w:p>
    <w:p w14:paraId="1240FB3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61F168BB" w14:textId="77777777" w:rsidR="00ED01C1" w:rsidRDefault="00ED01C1" w:rsidP="00ED01C1">
      <w:pPr>
        <w:tabs>
          <w:tab w:val="left" w:pos="-1440"/>
          <w:tab w:val="left" w:pos="-72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41.1</w:t>
      </w:r>
      <w:r>
        <w:rPr>
          <w:rFonts w:ascii="Arial" w:hAnsi="Arial" w:cs="Arial"/>
          <w:sz w:val="20"/>
        </w:rPr>
        <w:tab/>
      </w:r>
      <w:r>
        <w:rPr>
          <w:rFonts w:ascii="Arial" w:hAnsi="Arial" w:cs="Arial"/>
          <w:sz w:val="20"/>
        </w:rPr>
        <w:tab/>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054BB74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41.2</w:t>
      </w:r>
      <w:r>
        <w:rPr>
          <w:rFonts w:ascii="Arial" w:hAnsi="Arial" w:cs="Arial"/>
          <w:sz w:val="20"/>
        </w:rPr>
        <w:tab/>
      </w:r>
      <w:r>
        <w:rPr>
          <w:rFonts w:ascii="Arial" w:hAnsi="Arial" w:cs="Arial"/>
          <w:sz w:val="20"/>
        </w:rPr>
        <w:tab/>
        <w:t xml:space="preserve">If the Intended Completion Date is extended after liquidated damages have been paid, the Employer shall correct any overpayment of liquidated damages by the Contractor by adjusting the next payment of bill. </w:t>
      </w:r>
    </w:p>
    <w:p w14:paraId="44C32DD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0EC214B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46A10C71"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sz w:val="20"/>
        </w:rPr>
        <w:t xml:space="preserve">42. </w:t>
      </w:r>
      <w:r>
        <w:rPr>
          <w:rFonts w:ascii="Arial" w:hAnsi="Arial" w:cs="Arial"/>
          <w:b/>
          <w:sz w:val="20"/>
        </w:rPr>
        <w:tab/>
      </w:r>
      <w:r>
        <w:rPr>
          <w:rFonts w:ascii="Arial" w:hAnsi="Arial" w:cs="Arial"/>
          <w:b/>
          <w:sz w:val="20"/>
        </w:rPr>
        <w:tab/>
        <w:t xml:space="preserve">Advance Payments: (Deleted) </w:t>
      </w:r>
    </w:p>
    <w:p w14:paraId="2B6716BB"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CDFC8F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202CAA8E"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43.</w:t>
      </w:r>
      <w:r>
        <w:rPr>
          <w:rFonts w:ascii="Arial" w:hAnsi="Arial" w:cs="Arial"/>
          <w:b/>
          <w:sz w:val="20"/>
        </w:rPr>
        <w:tab/>
      </w:r>
      <w:r>
        <w:rPr>
          <w:rFonts w:ascii="Arial" w:hAnsi="Arial" w:cs="Arial"/>
          <w:b/>
          <w:sz w:val="20"/>
        </w:rPr>
        <w:tab/>
        <w:t>Securities:</w:t>
      </w:r>
    </w:p>
    <w:p w14:paraId="6C97DDB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1922281A" w14:textId="77777777" w:rsidR="00ED01C1" w:rsidRDefault="00ED01C1" w:rsidP="009D70AC">
      <w:pPr>
        <w:numPr>
          <w:ilvl w:val="1"/>
          <w:numId w:val="31"/>
        </w:numPr>
        <w:tabs>
          <w:tab w:val="clear" w:pos="360"/>
          <w:tab w:val="left" w:pos="-1440"/>
          <w:tab w:val="left" w:pos="-720"/>
          <w:tab w:val="num"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Cs/>
          <w:sz w:val="20"/>
        </w:rPr>
        <w:t xml:space="preserve">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w:t>
      </w:r>
      <w:r w:rsidR="00751B43">
        <w:rPr>
          <w:rFonts w:ascii="Arial" w:hAnsi="Arial" w:cs="Arial"/>
          <w:bCs/>
          <w:sz w:val="20"/>
        </w:rPr>
        <w:t xml:space="preserve">the </w:t>
      </w:r>
      <w:r>
        <w:rPr>
          <w:rFonts w:ascii="Arial" w:hAnsi="Arial" w:cs="Arial"/>
          <w:bCs/>
          <w:sz w:val="20"/>
        </w:rPr>
        <w:t>Defects Liability Period and the additional security for unbalanced tenders shall be valid until a date 30 days from the date of issue of the certificate of completion.</w:t>
      </w:r>
    </w:p>
    <w:p w14:paraId="4E6926EA"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Cs/>
          <w:sz w:val="20"/>
        </w:rPr>
      </w:pPr>
    </w:p>
    <w:p w14:paraId="3306C510"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44.</w:t>
      </w:r>
      <w:r>
        <w:rPr>
          <w:rFonts w:ascii="Arial" w:hAnsi="Arial" w:cs="Arial"/>
          <w:b/>
          <w:sz w:val="20"/>
        </w:rPr>
        <w:tab/>
        <w:t>Cost of Repairs:</w:t>
      </w:r>
    </w:p>
    <w:p w14:paraId="25C2B96D"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576" w:hanging="576"/>
        <w:jc w:val="both"/>
        <w:rPr>
          <w:rFonts w:ascii="Arial" w:hAnsi="Arial" w:cs="Arial"/>
          <w:bCs/>
          <w:sz w:val="20"/>
        </w:rPr>
      </w:pPr>
    </w:p>
    <w:p w14:paraId="3A50506E" w14:textId="77777777" w:rsidR="00ED01C1" w:rsidRDefault="00ED01C1" w:rsidP="00ED01C1">
      <w:pPr>
        <w:tabs>
          <w:tab w:val="left" w:pos="-1440"/>
          <w:tab w:val="left" w:pos="-72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44.1</w:t>
      </w:r>
      <w:r>
        <w:rPr>
          <w:rFonts w:ascii="Arial" w:hAnsi="Arial" w:cs="Arial"/>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62A70E4" w14:textId="77777777" w:rsidR="00ED01C1" w:rsidRDefault="00ED01C1" w:rsidP="00ED01C1">
      <w:pPr>
        <w:keepNext/>
        <w:keepLines/>
        <w:tabs>
          <w:tab w:val="center" w:pos="4680"/>
        </w:tabs>
        <w:suppressAutoHyphens/>
        <w:jc w:val="both"/>
        <w:rPr>
          <w:rFonts w:ascii="Arial" w:hAnsi="Arial" w:cs="Arial"/>
          <w:b/>
          <w:sz w:val="20"/>
        </w:rPr>
      </w:pPr>
    </w:p>
    <w:p w14:paraId="1539A802" w14:textId="77777777" w:rsidR="00ED01C1" w:rsidRDefault="00ED01C1" w:rsidP="00ED01C1">
      <w:pPr>
        <w:pStyle w:val="Heading7"/>
        <w:keepLines/>
        <w:tabs>
          <w:tab w:val="clear" w:pos="6570"/>
          <w:tab w:val="center" w:pos="4680"/>
        </w:tabs>
        <w:suppressAutoHyphens/>
        <w:spacing w:before="0" w:after="0"/>
        <w:jc w:val="both"/>
        <w:rPr>
          <w:rFonts w:cs="Arial"/>
        </w:rPr>
      </w:pPr>
      <w:r>
        <w:rPr>
          <w:rFonts w:cs="Arial"/>
        </w:rPr>
        <w:tab/>
        <w:t>E.  Finishing the Contract</w:t>
      </w:r>
    </w:p>
    <w:p w14:paraId="5FEF0BA6" w14:textId="77777777" w:rsidR="00ED01C1" w:rsidRDefault="00ED01C1" w:rsidP="00ED01C1">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45.</w:t>
      </w:r>
      <w:r>
        <w:rPr>
          <w:rFonts w:ascii="Arial" w:hAnsi="Arial" w:cs="Arial"/>
          <w:b/>
          <w:sz w:val="20"/>
        </w:rPr>
        <w:tab/>
      </w:r>
      <w:r>
        <w:rPr>
          <w:rFonts w:ascii="Arial" w:hAnsi="Arial" w:cs="Arial"/>
          <w:b/>
          <w:sz w:val="20"/>
        </w:rPr>
        <w:tab/>
        <w:t>Completion</w:t>
      </w:r>
    </w:p>
    <w:p w14:paraId="709EBE9C" w14:textId="77777777" w:rsidR="00ED01C1" w:rsidRDefault="00ED01C1" w:rsidP="00ED01C1">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50368AD" w14:textId="77777777" w:rsidR="00ED01C1" w:rsidRDefault="00ED01C1" w:rsidP="00ED01C1">
      <w:pPr>
        <w:keepLines/>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Cs/>
          <w:sz w:val="20"/>
        </w:rPr>
        <w:t>45.1</w:t>
      </w:r>
      <w:r>
        <w:rPr>
          <w:rFonts w:ascii="Arial" w:hAnsi="Arial" w:cs="Arial"/>
          <w:sz w:val="20"/>
        </w:rPr>
        <w:tab/>
      </w:r>
      <w:r>
        <w:rPr>
          <w:rFonts w:ascii="Arial" w:hAnsi="Arial" w:cs="Arial"/>
          <w:sz w:val="20"/>
        </w:rPr>
        <w:tab/>
        <w:t>The Contractor shall request the Employer to issue a Certificate of Completion of the Works and the Employer will do so upon deciding that the Work is completed.</w:t>
      </w:r>
    </w:p>
    <w:p w14:paraId="3ED36E0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0307FFF"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46.</w:t>
      </w:r>
      <w:r>
        <w:rPr>
          <w:rFonts w:ascii="Arial" w:hAnsi="Arial" w:cs="Arial"/>
          <w:b/>
          <w:sz w:val="20"/>
        </w:rPr>
        <w:tab/>
      </w:r>
      <w:r>
        <w:rPr>
          <w:rFonts w:ascii="Arial" w:hAnsi="Arial" w:cs="Arial"/>
          <w:b/>
          <w:sz w:val="20"/>
        </w:rPr>
        <w:tab/>
        <w:t>Taking over</w:t>
      </w:r>
    </w:p>
    <w:p w14:paraId="6FAB2CB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14DFECA2" w14:textId="77777777" w:rsidR="00ED01C1" w:rsidRDefault="00ED01C1" w:rsidP="00ED01C1">
      <w:pPr>
        <w:tabs>
          <w:tab w:val="left" w:pos="-1440"/>
          <w:tab w:val="left" w:pos="-720"/>
          <w:tab w:val="left" w:pos="-18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46.1</w:t>
      </w:r>
      <w:r>
        <w:rPr>
          <w:rFonts w:ascii="Arial" w:hAnsi="Arial" w:cs="Arial"/>
          <w:sz w:val="20"/>
        </w:rPr>
        <w:tab/>
      </w:r>
      <w:r>
        <w:rPr>
          <w:rFonts w:ascii="Arial" w:hAnsi="Arial" w:cs="Arial"/>
          <w:sz w:val="20"/>
        </w:rPr>
        <w:tab/>
        <w:t>The Employer shall take over the Site and the Works within seven days of</w:t>
      </w:r>
      <w:r w:rsidR="00751B43">
        <w:rPr>
          <w:rFonts w:ascii="Arial" w:hAnsi="Arial" w:cs="Arial"/>
          <w:sz w:val="20"/>
        </w:rPr>
        <w:t xml:space="preserve"> </w:t>
      </w:r>
      <w:r>
        <w:rPr>
          <w:rFonts w:ascii="Arial" w:hAnsi="Arial" w:cs="Arial"/>
          <w:sz w:val="20"/>
        </w:rPr>
        <w:t>issuing a certificate of Completion.</w:t>
      </w:r>
    </w:p>
    <w:p w14:paraId="6D85CF8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765AB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47. </w:t>
      </w:r>
      <w:r>
        <w:rPr>
          <w:rFonts w:ascii="Arial" w:hAnsi="Arial" w:cs="Arial"/>
          <w:b/>
          <w:sz w:val="20"/>
        </w:rPr>
        <w:tab/>
      </w:r>
      <w:r>
        <w:rPr>
          <w:rFonts w:ascii="Arial" w:hAnsi="Arial" w:cs="Arial"/>
          <w:b/>
          <w:sz w:val="20"/>
        </w:rPr>
        <w:tab/>
        <w:t>Final account</w:t>
      </w:r>
    </w:p>
    <w:p w14:paraId="7483B43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A66F1C"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47.1</w:t>
      </w:r>
      <w:r>
        <w:rPr>
          <w:rFonts w:ascii="Arial" w:hAnsi="Arial" w:cs="Arial"/>
          <w:sz w:val="20"/>
        </w:rPr>
        <w:tab/>
      </w:r>
      <w:r>
        <w:rPr>
          <w:rFonts w:ascii="Arial" w:hAnsi="Arial" w:cs="Arial"/>
          <w:sz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w:t>
      </w:r>
      <w:proofErr w:type="gramStart"/>
      <w:r>
        <w:rPr>
          <w:rFonts w:ascii="Arial" w:hAnsi="Arial" w:cs="Arial"/>
          <w:sz w:val="20"/>
        </w:rPr>
        <w:t>and  make</w:t>
      </w:r>
      <w:proofErr w:type="gramEnd"/>
      <w:r>
        <w:rPr>
          <w:rFonts w:ascii="Arial" w:hAnsi="Arial" w:cs="Arial"/>
          <w:sz w:val="20"/>
        </w:rPr>
        <w:t xml:space="preserve"> payment within 60 days of receiving the Contractor’s revised account.</w:t>
      </w:r>
    </w:p>
    <w:p w14:paraId="3B01753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F9A18E"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sz w:val="20"/>
        </w:rPr>
      </w:pPr>
      <w:r>
        <w:rPr>
          <w:rFonts w:ascii="Arial" w:hAnsi="Arial" w:cs="Arial"/>
          <w:b/>
          <w:sz w:val="20"/>
        </w:rPr>
        <w:t>48.</w:t>
      </w:r>
      <w:r>
        <w:rPr>
          <w:rFonts w:ascii="Arial" w:hAnsi="Arial" w:cs="Arial"/>
          <w:b/>
          <w:sz w:val="20"/>
        </w:rPr>
        <w:tab/>
      </w:r>
      <w:r>
        <w:rPr>
          <w:rFonts w:ascii="Arial" w:hAnsi="Arial" w:cs="Arial"/>
          <w:b/>
          <w:sz w:val="20"/>
        </w:rPr>
        <w:tab/>
        <w:t>As built drawings and /or Operating and Maintenance Manuals</w:t>
      </w:r>
    </w:p>
    <w:p w14:paraId="20B7ACB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16A9492"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48.1</w:t>
      </w:r>
      <w:r>
        <w:rPr>
          <w:rFonts w:ascii="Arial" w:hAnsi="Arial" w:cs="Arial"/>
          <w:sz w:val="20"/>
        </w:rPr>
        <w:tab/>
      </w:r>
      <w:r>
        <w:rPr>
          <w:rFonts w:ascii="Arial" w:hAnsi="Arial" w:cs="Arial"/>
          <w:sz w:val="20"/>
        </w:rPr>
        <w:tab/>
        <w:t>If “as built</w:t>
      </w:r>
      <w:proofErr w:type="gramStart"/>
      <w:r>
        <w:rPr>
          <w:rFonts w:ascii="Arial" w:hAnsi="Arial" w:cs="Arial"/>
          <w:sz w:val="20"/>
        </w:rPr>
        <w:t>”(</w:t>
      </w:r>
      <w:proofErr w:type="gramEnd"/>
      <w:r>
        <w:rPr>
          <w:rFonts w:ascii="Arial" w:hAnsi="Arial" w:cs="Arial"/>
          <w:i/>
          <w:iCs/>
          <w:sz w:val="20"/>
        </w:rPr>
        <w:t>Completion drawings</w:t>
      </w:r>
      <w:r>
        <w:t>)</w:t>
      </w:r>
      <w:r>
        <w:rPr>
          <w:rFonts w:ascii="Arial" w:hAnsi="Arial" w:cs="Arial"/>
          <w:sz w:val="20"/>
        </w:rPr>
        <w:t xml:space="preserve"> Drawings and/or operating and maintenance manuals are required, the Contractor shall supply them by the dates stated in the Contract Data.</w:t>
      </w:r>
    </w:p>
    <w:p w14:paraId="30D26A93"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48.2</w:t>
      </w:r>
      <w:r>
        <w:rPr>
          <w:rFonts w:ascii="Arial" w:hAnsi="Arial" w:cs="Arial"/>
          <w:sz w:val="20"/>
        </w:rPr>
        <w:tab/>
      </w:r>
      <w:r>
        <w:rPr>
          <w:rFonts w:ascii="Arial" w:hAnsi="Arial" w:cs="Arial"/>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134F5276"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p>
    <w:p w14:paraId="651B302A"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49. </w:t>
      </w:r>
      <w:r>
        <w:rPr>
          <w:rFonts w:ascii="Arial" w:hAnsi="Arial" w:cs="Arial"/>
          <w:b/>
          <w:sz w:val="20"/>
        </w:rPr>
        <w:tab/>
      </w:r>
      <w:r>
        <w:rPr>
          <w:rFonts w:ascii="Arial" w:hAnsi="Arial" w:cs="Arial"/>
          <w:b/>
          <w:sz w:val="20"/>
        </w:rPr>
        <w:tab/>
        <w:t>Termination</w:t>
      </w:r>
    </w:p>
    <w:p w14:paraId="5F13970B"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0D966E65"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49.1</w:t>
      </w:r>
      <w:r>
        <w:rPr>
          <w:rFonts w:ascii="Arial" w:hAnsi="Arial" w:cs="Arial"/>
          <w:sz w:val="20"/>
        </w:rPr>
        <w:tab/>
      </w:r>
      <w:r>
        <w:rPr>
          <w:rFonts w:ascii="Arial" w:hAnsi="Arial" w:cs="Arial"/>
          <w:sz w:val="20"/>
        </w:rPr>
        <w:tab/>
        <w:t>The Employer may terminate the Contract if the other party causes a fundamental breach of the Contract.</w:t>
      </w:r>
    </w:p>
    <w:p w14:paraId="5F15D3A9"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49.2</w:t>
      </w:r>
      <w:r>
        <w:rPr>
          <w:rFonts w:ascii="Arial" w:hAnsi="Arial" w:cs="Arial"/>
          <w:sz w:val="20"/>
        </w:rPr>
        <w:tab/>
      </w:r>
      <w:r>
        <w:rPr>
          <w:rFonts w:ascii="Arial" w:hAnsi="Arial" w:cs="Arial"/>
          <w:sz w:val="20"/>
        </w:rPr>
        <w:tab/>
        <w:t>Fundamental breaches of Contract include, but shall not be limited to the following:</w:t>
      </w:r>
    </w:p>
    <w:p w14:paraId="6365D25C"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(a)</w:t>
      </w:r>
      <w:r>
        <w:rPr>
          <w:rFonts w:ascii="Arial" w:hAnsi="Arial" w:cs="Arial"/>
          <w:sz w:val="20"/>
        </w:rPr>
        <w:tab/>
        <w:t>the Contractor stops work for 45 days when no stoppage of work is shown on the current Program and the stoppage has not been authorized by the Employer;</w:t>
      </w:r>
    </w:p>
    <w:p w14:paraId="5443F6B3"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(b)</w:t>
      </w:r>
      <w:r>
        <w:rPr>
          <w:rFonts w:ascii="Arial" w:hAnsi="Arial" w:cs="Arial"/>
          <w:sz w:val="20"/>
        </w:rPr>
        <w:tab/>
        <w:t>Deleted.</w:t>
      </w:r>
    </w:p>
    <w:p w14:paraId="4E5C24B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(c)</w:t>
      </w:r>
      <w:r>
        <w:rPr>
          <w:rFonts w:ascii="Arial" w:hAnsi="Arial" w:cs="Arial"/>
          <w:sz w:val="20"/>
        </w:rPr>
        <w:tab/>
        <w:t>The Contractor becomes bankrupt or goes into liquidation other than for a reconstruction or amalgamation;</w:t>
      </w:r>
    </w:p>
    <w:p w14:paraId="3FF96BB4"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(d)</w:t>
      </w:r>
      <w:r>
        <w:rPr>
          <w:rFonts w:ascii="Arial" w:hAnsi="Arial" w:cs="Arial"/>
          <w:sz w:val="20"/>
        </w:rPr>
        <w:tab/>
        <w:t>Deleted.</w:t>
      </w:r>
    </w:p>
    <w:p w14:paraId="5EA5AF7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(e)</w:t>
      </w:r>
      <w:r>
        <w:rPr>
          <w:rFonts w:ascii="Arial" w:hAnsi="Arial" w:cs="Arial"/>
          <w:sz w:val="20"/>
        </w:rPr>
        <w:tab/>
        <w:t>the Employer gives Notice that failure to correct a particular Defect is a fundamental breach of Contract and the Contractor fails to correct it within a reasonable period of time determined by the Employer;</w:t>
      </w:r>
    </w:p>
    <w:p w14:paraId="1548F7E5"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(f)</w:t>
      </w:r>
      <w:r>
        <w:rPr>
          <w:rFonts w:ascii="Arial" w:hAnsi="Arial" w:cs="Arial"/>
          <w:sz w:val="20"/>
        </w:rPr>
        <w:tab/>
        <w:t>the Contractor does not maintain a security which is required;</w:t>
      </w:r>
    </w:p>
    <w:p w14:paraId="2B5ABE3F"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lastRenderedPageBreak/>
        <w:tab/>
      </w:r>
      <w:r>
        <w:rPr>
          <w:rFonts w:ascii="Arial" w:hAnsi="Arial" w:cs="Arial"/>
          <w:sz w:val="20"/>
        </w:rPr>
        <w:tab/>
        <w:t>(g)</w:t>
      </w:r>
      <w:r>
        <w:rPr>
          <w:rFonts w:ascii="Arial" w:hAnsi="Arial" w:cs="Arial"/>
          <w:sz w:val="20"/>
        </w:rPr>
        <w:tab/>
        <w:t>the Contractor has delayed the completion of works by the number of days for which the maximum amount of liquidated damages can be paid as defined in the Contract data; and</w:t>
      </w:r>
    </w:p>
    <w:p w14:paraId="53413740"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t>(h)</w:t>
      </w:r>
      <w:r>
        <w:rPr>
          <w:rFonts w:ascii="Arial" w:hAnsi="Arial" w:cs="Arial"/>
          <w:sz w:val="20"/>
        </w:rPr>
        <w:tab/>
        <w:t>if the Contractor, in the judgment of the Employer has engaged in corrupt or fraudulent practices in competing for or in the executing the Contract.</w:t>
      </w:r>
    </w:p>
    <w:p w14:paraId="07F16D37" w14:textId="43A38628"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700" w:hanging="1700"/>
        <w:jc w:val="both"/>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t xml:space="preserve">For the purpose of this paragraph: “corrupt practice” means the offering, giving, receiving or soliciting of </w:t>
      </w:r>
      <w:r w:rsidR="004E52B2">
        <w:rPr>
          <w:rFonts w:ascii="Arial" w:hAnsi="Arial" w:cs="Arial"/>
          <w:sz w:val="20"/>
        </w:rPr>
        <w:t>anything</w:t>
      </w:r>
      <w:r>
        <w:rPr>
          <w:rFonts w:ascii="Arial" w:hAnsi="Arial" w:cs="Arial"/>
          <w:sz w:val="20"/>
        </w:rPr>
        <w:t xml:space="preserve">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53F79E16"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49.3</w:t>
      </w:r>
      <w:r>
        <w:rPr>
          <w:rFonts w:ascii="Arial" w:hAnsi="Arial" w:cs="Arial"/>
          <w:bCs/>
          <w:sz w:val="20"/>
        </w:rPr>
        <w:tab/>
      </w:r>
      <w:r>
        <w:rPr>
          <w:rFonts w:ascii="Arial" w:hAnsi="Arial" w:cs="Arial"/>
          <w:bCs/>
          <w:sz w:val="20"/>
        </w:rPr>
        <w:tab/>
      </w:r>
      <w:r>
        <w:rPr>
          <w:rFonts w:ascii="Arial" w:hAnsi="Arial" w:cs="Arial"/>
          <w:sz w:val="20"/>
        </w:rPr>
        <w:t>When either party to the Contract gives notice of a breach of contract to the Employer for a cause other than those listed under Sub Clause 49.2 above, the Employer shall decide whether the breach is fundamental or not.</w:t>
      </w:r>
    </w:p>
    <w:p w14:paraId="5D789A4A"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49.4</w:t>
      </w:r>
      <w:r>
        <w:rPr>
          <w:rFonts w:ascii="Arial" w:hAnsi="Arial" w:cs="Arial"/>
          <w:sz w:val="20"/>
        </w:rPr>
        <w:tab/>
      </w:r>
      <w:r>
        <w:rPr>
          <w:rFonts w:ascii="Arial" w:hAnsi="Arial" w:cs="Arial"/>
          <w:sz w:val="20"/>
        </w:rPr>
        <w:tab/>
        <w:t>Notwithstanding the above, the Employer may terminate the Contract for convenience.</w:t>
      </w:r>
    </w:p>
    <w:p w14:paraId="76C40316" w14:textId="77777777" w:rsidR="00ED01C1" w:rsidRDefault="00ED01C1" w:rsidP="00ED01C1">
      <w:pPr>
        <w:tabs>
          <w:tab w:val="left" w:pos="-1440"/>
          <w:tab w:val="left" w:pos="-720"/>
          <w:tab w:val="left" w:pos="-27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49.5</w:t>
      </w:r>
      <w:r>
        <w:rPr>
          <w:rFonts w:ascii="Arial" w:hAnsi="Arial" w:cs="Arial"/>
          <w:sz w:val="20"/>
        </w:rPr>
        <w:tab/>
      </w:r>
      <w:r>
        <w:rPr>
          <w:rFonts w:ascii="Arial" w:hAnsi="Arial" w:cs="Arial"/>
          <w:sz w:val="20"/>
        </w:rPr>
        <w:tab/>
        <w:t>If the Contract is terminated the Contractor shall stop work immediately, make the Site safe and secure and leave the Site as soon as reasonably possible.</w:t>
      </w:r>
    </w:p>
    <w:p w14:paraId="58B76D02"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0FDDD60C"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50. </w:t>
      </w:r>
      <w:r>
        <w:rPr>
          <w:rFonts w:ascii="Arial" w:hAnsi="Arial" w:cs="Arial"/>
          <w:b/>
          <w:sz w:val="20"/>
        </w:rPr>
        <w:tab/>
      </w:r>
      <w:r>
        <w:rPr>
          <w:rFonts w:ascii="Arial" w:hAnsi="Arial" w:cs="Arial"/>
          <w:b/>
          <w:sz w:val="20"/>
        </w:rPr>
        <w:tab/>
        <w:t>Payment upon Termination</w:t>
      </w:r>
    </w:p>
    <w:p w14:paraId="4C69488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E1119EB"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50.1</w:t>
      </w:r>
      <w:r>
        <w:rPr>
          <w:rFonts w:ascii="Arial" w:hAnsi="Arial" w:cs="Arial"/>
          <w:sz w:val="20"/>
        </w:rPr>
        <w:tab/>
      </w:r>
      <w:r>
        <w:rPr>
          <w:rFonts w:ascii="Arial" w:hAnsi="Arial" w:cs="Arial"/>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711C3E42"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50.2</w:t>
      </w:r>
      <w:r>
        <w:rPr>
          <w:rFonts w:ascii="Arial" w:hAnsi="Arial" w:cs="Arial"/>
          <w:sz w:val="20"/>
        </w:rPr>
        <w:tab/>
      </w:r>
      <w:r>
        <w:rPr>
          <w:rFonts w:ascii="Arial" w:hAnsi="Arial" w:cs="Arial"/>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638D6DC6"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43B93240"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outlineLvl w:val="0"/>
        <w:rPr>
          <w:rFonts w:ascii="Arial" w:hAnsi="Arial" w:cs="Arial"/>
          <w:b/>
          <w:sz w:val="20"/>
        </w:rPr>
      </w:pPr>
      <w:r>
        <w:rPr>
          <w:rFonts w:ascii="Arial" w:hAnsi="Arial" w:cs="Arial"/>
          <w:b/>
          <w:sz w:val="20"/>
        </w:rPr>
        <w:t xml:space="preserve">51. </w:t>
      </w:r>
      <w:r>
        <w:rPr>
          <w:rFonts w:ascii="Arial" w:hAnsi="Arial" w:cs="Arial"/>
          <w:b/>
          <w:sz w:val="20"/>
        </w:rPr>
        <w:tab/>
      </w:r>
      <w:r>
        <w:rPr>
          <w:rFonts w:ascii="Arial" w:hAnsi="Arial" w:cs="Arial"/>
          <w:b/>
          <w:sz w:val="20"/>
        </w:rPr>
        <w:tab/>
        <w:t>Property</w:t>
      </w:r>
    </w:p>
    <w:p w14:paraId="32C99B9D"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7B63B21E" w14:textId="77777777" w:rsidR="00ED01C1" w:rsidRDefault="00ED01C1" w:rsidP="00ED01C1">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51.1</w:t>
      </w:r>
      <w:r>
        <w:rPr>
          <w:rFonts w:ascii="Arial" w:hAnsi="Arial" w:cs="Arial"/>
          <w:sz w:val="20"/>
        </w:rPr>
        <w:tab/>
      </w:r>
      <w:r>
        <w:rPr>
          <w:rFonts w:ascii="Arial" w:hAnsi="Arial" w:cs="Arial"/>
          <w:sz w:val="20"/>
        </w:rPr>
        <w:tab/>
        <w:t>All materials on the Site, Plant, Equipment, Temporary Works and Works are deemed to be the property of the Employer</w:t>
      </w:r>
      <w:proofErr w:type="gramStart"/>
      <w:r>
        <w:rPr>
          <w:rFonts w:ascii="Arial" w:hAnsi="Arial" w:cs="Arial"/>
          <w:sz w:val="20"/>
        </w:rPr>
        <w:t>,  if</w:t>
      </w:r>
      <w:proofErr w:type="gramEnd"/>
      <w:r>
        <w:rPr>
          <w:rFonts w:ascii="Arial" w:hAnsi="Arial" w:cs="Arial"/>
          <w:sz w:val="20"/>
        </w:rPr>
        <w:t xml:space="preserve"> the Contract is terminated because of a Contractor’s default.</w:t>
      </w:r>
    </w:p>
    <w:p w14:paraId="3AB5322B" w14:textId="77777777" w:rsidR="00ED01C1" w:rsidRDefault="00ED01C1" w:rsidP="00ED01C1">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54526C78" w14:textId="77777777" w:rsidR="00ED01C1" w:rsidRDefault="00ED01C1" w:rsidP="00ED01C1">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sz w:val="20"/>
        </w:rPr>
        <w:t xml:space="preserve">52. </w:t>
      </w:r>
      <w:r>
        <w:rPr>
          <w:rFonts w:ascii="Arial" w:hAnsi="Arial" w:cs="Arial"/>
          <w:b/>
          <w:sz w:val="20"/>
        </w:rPr>
        <w:tab/>
      </w:r>
      <w:r>
        <w:rPr>
          <w:rFonts w:ascii="Arial" w:hAnsi="Arial" w:cs="Arial"/>
          <w:b/>
          <w:sz w:val="20"/>
        </w:rPr>
        <w:tab/>
        <w:t>Release from performance</w:t>
      </w:r>
    </w:p>
    <w:p w14:paraId="7918110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B5341A5" w14:textId="77777777" w:rsidR="00ED01C1" w:rsidRDefault="00ED01C1" w:rsidP="00ED01C1">
      <w:pPr>
        <w:tabs>
          <w:tab w:val="left" w:pos="-1440"/>
          <w:tab w:val="left" w:pos="-720"/>
          <w:tab w:val="left" w:pos="0"/>
          <w:tab w:val="left" w:pos="5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bCs/>
          <w:sz w:val="20"/>
        </w:rPr>
        <w:t>52.1</w:t>
      </w:r>
      <w:r>
        <w:rPr>
          <w:rFonts w:ascii="Arial" w:hAnsi="Arial" w:cs="Arial"/>
          <w:sz w:val="20"/>
        </w:rPr>
        <w:tab/>
      </w:r>
      <w:r>
        <w:rPr>
          <w:rFonts w:ascii="Arial" w:hAnsi="Arial" w:cs="Arial"/>
          <w:sz w:val="20"/>
        </w:rPr>
        <w:tab/>
        <w:t xml:space="preserve">If the Contract is </w:t>
      </w:r>
      <w:proofErr w:type="gramStart"/>
      <w:r>
        <w:rPr>
          <w:rFonts w:ascii="Arial" w:hAnsi="Arial" w:cs="Arial"/>
          <w:sz w:val="20"/>
        </w:rPr>
        <w:t>frustrated  by</w:t>
      </w:r>
      <w:proofErr w:type="gramEnd"/>
      <w:r>
        <w:rPr>
          <w:rFonts w:ascii="Arial" w:hAnsi="Arial" w:cs="Arial"/>
          <w:sz w:val="20"/>
        </w:rPr>
        <w:t xml:space="preserve">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Pr>
          <w:rFonts w:ascii="Arial" w:hAnsi="Arial" w:cs="Arial"/>
          <w:sz w:val="20"/>
        </w:rPr>
        <w:tab/>
      </w:r>
    </w:p>
    <w:p w14:paraId="340A1EA6" w14:textId="77777777" w:rsidR="00ED01C1" w:rsidRDefault="00ED01C1" w:rsidP="00ED01C1">
      <w:pPr>
        <w:tabs>
          <w:tab w:val="center" w:pos="4680"/>
        </w:tabs>
        <w:suppressAutoHyphens/>
        <w:jc w:val="both"/>
        <w:outlineLvl w:val="0"/>
        <w:rPr>
          <w:rFonts w:ascii="Arial" w:hAnsi="Arial" w:cs="Arial"/>
          <w:sz w:val="20"/>
        </w:rPr>
      </w:pPr>
    </w:p>
    <w:p w14:paraId="034699A1" w14:textId="77777777" w:rsidR="00ED01C1" w:rsidRDefault="00ED01C1" w:rsidP="00ED01C1">
      <w:pPr>
        <w:tabs>
          <w:tab w:val="center" w:pos="4680"/>
        </w:tabs>
        <w:suppressAutoHyphens/>
        <w:outlineLvl w:val="0"/>
        <w:rPr>
          <w:sz w:val="20"/>
        </w:rPr>
      </w:pPr>
    </w:p>
    <w:p w14:paraId="4680685D" w14:textId="77777777" w:rsidR="00ED01C1" w:rsidRDefault="00ED01C1" w:rsidP="00ED01C1">
      <w:pPr>
        <w:tabs>
          <w:tab w:val="center" w:pos="4680"/>
        </w:tabs>
        <w:suppressAutoHyphens/>
        <w:jc w:val="center"/>
        <w:outlineLvl w:val="0"/>
        <w:rPr>
          <w:rFonts w:ascii="Arial" w:hAnsi="Arial" w:cs="Arial"/>
          <w:sz w:val="20"/>
        </w:rPr>
      </w:pPr>
      <w:r>
        <w:rPr>
          <w:rFonts w:ascii="Arial" w:hAnsi="Arial" w:cs="Arial"/>
          <w:b/>
          <w:sz w:val="20"/>
        </w:rPr>
        <w:t>F.   Special Conditions of Contract</w:t>
      </w:r>
    </w:p>
    <w:p w14:paraId="47309E70" w14:textId="77777777" w:rsidR="00ED01C1" w:rsidRDefault="00ED01C1" w:rsidP="00ED01C1">
      <w:pPr>
        <w:tabs>
          <w:tab w:val="left" w:pos="-1440"/>
          <w:tab w:val="left" w:pos="-720"/>
          <w:tab w:val="left" w:pos="440"/>
          <w:tab w:val="left" w:pos="1140"/>
          <w:tab w:val="left" w:pos="1700"/>
          <w:tab w:val="left" w:pos="2380"/>
          <w:tab w:val="left" w:pos="3160"/>
          <w:tab w:val="left" w:pos="4920"/>
          <w:tab w:val="left" w:pos="5400"/>
          <w:tab w:val="left" w:pos="5760"/>
          <w:tab w:val="left" w:pos="6880"/>
        </w:tabs>
        <w:suppressAutoHyphens/>
        <w:rPr>
          <w:sz w:val="20"/>
        </w:rPr>
      </w:pPr>
    </w:p>
    <w:p w14:paraId="2F3B19B0" w14:textId="77777777" w:rsidR="00ED01C1" w:rsidRDefault="00ED01C1" w:rsidP="00ED01C1">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r>
        <w:rPr>
          <w:rFonts w:ascii="Arial" w:hAnsi="Arial" w:cs="Arial"/>
          <w:b/>
          <w:bCs/>
          <w:sz w:val="20"/>
        </w:rPr>
        <w:t>1.</w:t>
      </w:r>
      <w:r>
        <w:rPr>
          <w:rFonts w:ascii="Arial" w:hAnsi="Arial" w:cs="Arial"/>
          <w:sz w:val="20"/>
        </w:rPr>
        <w:tab/>
      </w:r>
      <w:proofErr w:type="spellStart"/>
      <w:proofErr w:type="gramStart"/>
      <w:r>
        <w:rPr>
          <w:rFonts w:ascii="Arial" w:hAnsi="Arial" w:cs="Arial"/>
          <w:b/>
          <w:sz w:val="20"/>
        </w:rPr>
        <w:t>Labour</w:t>
      </w:r>
      <w:proofErr w:type="spellEnd"/>
      <w:r>
        <w:rPr>
          <w:rFonts w:ascii="Arial" w:hAnsi="Arial" w:cs="Arial"/>
          <w:b/>
          <w:sz w:val="20"/>
        </w:rPr>
        <w:t xml:space="preserve"> :</w:t>
      </w:r>
      <w:proofErr w:type="gramEnd"/>
    </w:p>
    <w:p w14:paraId="0955371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jc w:val="both"/>
        <w:rPr>
          <w:rFonts w:ascii="Arial" w:hAnsi="Arial" w:cs="Arial"/>
          <w:b/>
          <w:sz w:val="20"/>
        </w:rPr>
      </w:pPr>
    </w:p>
    <w:p w14:paraId="252FA2D5"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unless otherwise provided in the Contract, make his own arrangements for the engagement of all staff and </w:t>
      </w:r>
      <w:r w:rsidR="004E52B2">
        <w:rPr>
          <w:rFonts w:ascii="Arial" w:hAnsi="Arial" w:cs="Arial"/>
          <w:sz w:val="20"/>
        </w:rPr>
        <w:t>labor</w:t>
      </w:r>
      <w:r>
        <w:rPr>
          <w:rFonts w:ascii="Arial" w:hAnsi="Arial" w:cs="Arial"/>
          <w:sz w:val="20"/>
        </w:rPr>
        <w:t>, local or other, and for their payment, housing, feeding and transport.</w:t>
      </w:r>
    </w:p>
    <w:p w14:paraId="2F869CA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5A353D69"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The Contractor shall, if required by the Employer, deliver to the Employer a return in detail, in such form and at such intervals as the Employer may prescribe, showing the staff and the numbers of the several classes of </w:t>
      </w:r>
      <w:proofErr w:type="spellStart"/>
      <w:r>
        <w:rPr>
          <w:rFonts w:ascii="Arial" w:hAnsi="Arial" w:cs="Arial"/>
          <w:sz w:val="20"/>
        </w:rPr>
        <w:t>labour</w:t>
      </w:r>
      <w:proofErr w:type="spellEnd"/>
      <w:r>
        <w:rPr>
          <w:rFonts w:ascii="Arial" w:hAnsi="Arial" w:cs="Arial"/>
          <w:sz w:val="20"/>
        </w:rPr>
        <w:t xml:space="preserve"> from time to time employed by the Contractor on the Site and such other information as the Employer may require.</w:t>
      </w:r>
    </w:p>
    <w:p w14:paraId="4781D78F"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p>
    <w:p w14:paraId="5B3770CC"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49261616" w14:textId="77777777" w:rsidR="00C3699C" w:rsidRDefault="00C3699C"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552A2B53" w14:textId="77777777" w:rsidR="00C3699C" w:rsidRDefault="00C3699C"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jc w:val="both"/>
        <w:rPr>
          <w:rFonts w:ascii="Arial" w:hAnsi="Arial" w:cs="Arial"/>
          <w:sz w:val="20"/>
        </w:rPr>
      </w:pPr>
    </w:p>
    <w:p w14:paraId="78EF38DE"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bCs/>
          <w:sz w:val="20"/>
        </w:rPr>
      </w:pPr>
      <w:r>
        <w:rPr>
          <w:rFonts w:ascii="Arial" w:hAnsi="Arial" w:cs="Arial"/>
          <w:b/>
          <w:bCs/>
          <w:sz w:val="20"/>
        </w:rPr>
        <w:t>2.</w:t>
      </w:r>
      <w:r>
        <w:rPr>
          <w:rFonts w:ascii="Arial" w:hAnsi="Arial" w:cs="Arial"/>
          <w:sz w:val="20"/>
        </w:rPr>
        <w:tab/>
      </w:r>
      <w:r>
        <w:rPr>
          <w:rFonts w:ascii="Arial" w:hAnsi="Arial" w:cs="Arial"/>
          <w:b/>
          <w:sz w:val="20"/>
        </w:rPr>
        <w:t xml:space="preserve">Compliance with </w:t>
      </w:r>
      <w:proofErr w:type="spellStart"/>
      <w:r>
        <w:rPr>
          <w:rFonts w:ascii="Arial" w:hAnsi="Arial" w:cs="Arial"/>
          <w:b/>
          <w:sz w:val="20"/>
        </w:rPr>
        <w:t>labour</w:t>
      </w:r>
      <w:proofErr w:type="spellEnd"/>
      <w:r>
        <w:rPr>
          <w:rFonts w:ascii="Arial" w:hAnsi="Arial" w:cs="Arial"/>
          <w:b/>
          <w:sz w:val="20"/>
        </w:rPr>
        <w:t xml:space="preserve"> regulations</w:t>
      </w:r>
      <w:r>
        <w:rPr>
          <w:rFonts w:ascii="Arial" w:hAnsi="Arial" w:cs="Arial"/>
          <w:bCs/>
          <w:sz w:val="20"/>
        </w:rPr>
        <w:t>:</w:t>
      </w:r>
    </w:p>
    <w:p w14:paraId="0C659908"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30AC8F77" w14:textId="77777777" w:rsidR="00ED01C1" w:rsidRDefault="00ED01C1" w:rsidP="00ED01C1">
      <w:pPr>
        <w:tabs>
          <w:tab w:val="left" w:pos="-1440"/>
          <w:tab w:val="left" w:pos="-720"/>
          <w:tab w:val="left" w:pos="720"/>
          <w:tab w:val="left" w:pos="1140"/>
          <w:tab w:val="left" w:pos="1700"/>
          <w:tab w:val="left" w:pos="2380"/>
          <w:tab w:val="left" w:pos="3160"/>
          <w:tab w:val="left" w:pos="4920"/>
          <w:tab w:val="left" w:pos="5400"/>
          <w:tab w:val="left" w:pos="5760"/>
          <w:tab w:val="left" w:pos="6880"/>
        </w:tabs>
        <w:suppressAutoHyphens/>
        <w:ind w:left="720" w:hanging="720"/>
        <w:jc w:val="both"/>
        <w:rPr>
          <w:rFonts w:ascii="Arial" w:hAnsi="Arial" w:cs="Arial"/>
          <w:sz w:val="20"/>
        </w:rPr>
      </w:pPr>
      <w:r>
        <w:rPr>
          <w:rFonts w:ascii="Arial" w:hAnsi="Arial" w:cs="Arial"/>
          <w:sz w:val="20"/>
        </w:rPr>
        <w:tab/>
        <w:t xml:space="preserve">During continuance of the contract, the Contractor shall abide at all times by all existing </w:t>
      </w:r>
      <w:proofErr w:type="spellStart"/>
      <w:r>
        <w:rPr>
          <w:rFonts w:ascii="Arial" w:hAnsi="Arial" w:cs="Arial"/>
          <w:sz w:val="20"/>
        </w:rPr>
        <w:t>labour</w:t>
      </w:r>
      <w:proofErr w:type="spellEnd"/>
      <w:r>
        <w:rPr>
          <w:rFonts w:ascii="Arial" w:hAnsi="Arial" w:cs="Arial"/>
          <w:sz w:val="20"/>
        </w:rPr>
        <w:t xml:space="preserve"> enactments and rules made there under, regulations, notifications and bye laws of the State or Central Government or local authority and any other </w:t>
      </w:r>
      <w:proofErr w:type="spellStart"/>
      <w:r>
        <w:rPr>
          <w:rFonts w:ascii="Arial" w:hAnsi="Arial" w:cs="Arial"/>
          <w:sz w:val="20"/>
        </w:rPr>
        <w:t>labour</w:t>
      </w:r>
      <w:proofErr w:type="spellEnd"/>
      <w:r>
        <w:rPr>
          <w:rFonts w:ascii="Arial" w:hAnsi="Arial" w:cs="Arial"/>
          <w:sz w:val="20"/>
        </w:rPr>
        <w:t xml:space="preserve"> law (including rules), regulations, bye laws that may be passed or notification that may be issued under any </w:t>
      </w:r>
      <w:proofErr w:type="spellStart"/>
      <w:r>
        <w:rPr>
          <w:rFonts w:ascii="Arial" w:hAnsi="Arial" w:cs="Arial"/>
          <w:sz w:val="20"/>
        </w:rPr>
        <w:t>labour</w:t>
      </w:r>
      <w:proofErr w:type="spellEnd"/>
      <w:r>
        <w:rPr>
          <w:rFonts w:ascii="Arial" w:hAnsi="Arial" w:cs="Arial"/>
          <w:sz w:val="20"/>
        </w:rPr>
        <w:t xml:space="preserve">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67088D9D" w14:textId="77777777" w:rsidR="00ED01C1" w:rsidRDefault="00ED01C1" w:rsidP="00ED01C1">
      <w:pPr>
        <w:tabs>
          <w:tab w:val="left" w:pos="-1440"/>
          <w:tab w:val="left" w:pos="-720"/>
          <w:tab w:val="left" w:pos="450"/>
          <w:tab w:val="left" w:pos="1140"/>
          <w:tab w:val="left" w:pos="1700"/>
          <w:tab w:val="left" w:pos="2380"/>
          <w:tab w:val="left" w:pos="3160"/>
          <w:tab w:val="left" w:pos="4920"/>
          <w:tab w:val="left" w:pos="5400"/>
          <w:tab w:val="left" w:pos="5760"/>
          <w:tab w:val="left" w:pos="6880"/>
        </w:tabs>
        <w:suppressAutoHyphens/>
        <w:ind w:left="450" w:hanging="450"/>
        <w:jc w:val="both"/>
        <w:rPr>
          <w:rFonts w:ascii="Arial" w:hAnsi="Arial" w:cs="Arial"/>
          <w:sz w:val="20"/>
        </w:rPr>
      </w:pPr>
    </w:p>
    <w:p w14:paraId="4E2DA184"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r>
        <w:rPr>
          <w:rFonts w:ascii="Arial" w:hAnsi="Arial" w:cs="Arial"/>
          <w:sz w:val="20"/>
        </w:rPr>
        <w:tab/>
        <w:t>The employees of the Contractor in no case shall be treated as the employees of the Employer at any point of time.</w:t>
      </w:r>
    </w:p>
    <w:p w14:paraId="479A2ADB" w14:textId="77777777" w:rsidR="00ED01C1" w:rsidRDefault="00ED01C1" w:rsidP="00ED01C1">
      <w:pPr>
        <w:tabs>
          <w:tab w:val="left" w:pos="-1440"/>
          <w:tab w:val="left" w:pos="-720"/>
          <w:tab w:val="left" w:pos="450"/>
          <w:tab w:val="left" w:pos="720"/>
          <w:tab w:val="left" w:pos="1700"/>
          <w:tab w:val="left" w:pos="2380"/>
          <w:tab w:val="left" w:pos="3160"/>
          <w:tab w:val="left" w:pos="4920"/>
          <w:tab w:val="left" w:pos="5400"/>
          <w:tab w:val="left" w:pos="5760"/>
          <w:tab w:val="left" w:pos="6880"/>
        </w:tabs>
        <w:suppressAutoHyphens/>
        <w:ind w:left="720" w:hanging="270"/>
        <w:jc w:val="both"/>
        <w:rPr>
          <w:rFonts w:ascii="Arial" w:hAnsi="Arial" w:cs="Arial"/>
          <w:sz w:val="20"/>
        </w:rPr>
      </w:pPr>
    </w:p>
    <w:p w14:paraId="006AEE9A"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215031A9"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b/>
          <w:sz w:val="20"/>
        </w:rPr>
      </w:pPr>
      <w:r>
        <w:rPr>
          <w:rFonts w:ascii="Arial" w:hAnsi="Arial" w:cs="Arial"/>
          <w:b/>
          <w:bCs/>
          <w:sz w:val="20"/>
        </w:rPr>
        <w:t>3.</w:t>
      </w:r>
      <w:r>
        <w:rPr>
          <w:rFonts w:ascii="Arial" w:hAnsi="Arial" w:cs="Arial"/>
          <w:b/>
          <w:sz w:val="20"/>
        </w:rPr>
        <w:tab/>
      </w:r>
      <w:r>
        <w:rPr>
          <w:rFonts w:ascii="Arial" w:hAnsi="Arial" w:cs="Arial"/>
          <w:b/>
          <w:sz w:val="20"/>
        </w:rPr>
        <w:tab/>
        <w:t xml:space="preserve"> Protection of Environment:</w:t>
      </w:r>
    </w:p>
    <w:p w14:paraId="1C8DDE37"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1140" w:hanging="1140"/>
        <w:jc w:val="both"/>
        <w:rPr>
          <w:rFonts w:ascii="Arial" w:hAnsi="Arial" w:cs="Arial"/>
          <w:sz w:val="20"/>
        </w:rPr>
      </w:pPr>
    </w:p>
    <w:p w14:paraId="09929D57" w14:textId="77777777" w:rsidR="00ED01C1" w:rsidRDefault="00ED01C1" w:rsidP="00ED01C1">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suppressAutoHyphens/>
        <w:ind w:left="720" w:hanging="720"/>
        <w:jc w:val="both"/>
        <w:rPr>
          <w:rFonts w:ascii="Arial" w:hAnsi="Arial" w:cs="Arial"/>
          <w:snapToGrid w:val="0"/>
          <w:color w:val="000000"/>
          <w:sz w:val="20"/>
        </w:rPr>
      </w:pPr>
      <w:r>
        <w:rPr>
          <w:rFonts w:ascii="Arial" w:hAnsi="Arial" w:cs="Arial"/>
          <w:sz w:val="20"/>
        </w:rPr>
        <w:tab/>
      </w:r>
      <w:r>
        <w:rPr>
          <w:rFonts w:ascii="Arial" w:hAnsi="Arial" w:cs="Arial"/>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Pr>
          <w:rFonts w:ascii="Arial" w:hAnsi="Arial" w:cs="Arial"/>
          <w:snapToGrid w:val="0"/>
          <w:color w:val="000000"/>
          <w:sz w:val="20"/>
        </w:rPr>
        <w:t>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8AADB06" w14:textId="77777777" w:rsidR="00ED01C1" w:rsidRDefault="00ED01C1" w:rsidP="00ED01C1">
      <w:pPr>
        <w:spacing w:line="240" w:lineRule="atLeast"/>
        <w:ind w:left="1170" w:hanging="1170"/>
        <w:jc w:val="both"/>
        <w:rPr>
          <w:rFonts w:ascii="Arial" w:hAnsi="Arial" w:cs="Arial"/>
          <w:snapToGrid w:val="0"/>
          <w:color w:val="000000"/>
          <w:sz w:val="20"/>
        </w:rPr>
      </w:pPr>
    </w:p>
    <w:p w14:paraId="2DA15128" w14:textId="77777777" w:rsidR="00ED01C1" w:rsidRDefault="00ED01C1" w:rsidP="00ED01C1">
      <w:pPr>
        <w:spacing w:line="240" w:lineRule="atLeast"/>
        <w:ind w:left="720" w:hanging="720"/>
        <w:jc w:val="both"/>
        <w:rPr>
          <w:rFonts w:ascii="Arial" w:hAnsi="Arial" w:cs="Arial"/>
          <w:i/>
          <w:iCs/>
          <w:snapToGrid w:val="0"/>
          <w:color w:val="000000"/>
          <w:sz w:val="20"/>
        </w:rPr>
      </w:pPr>
      <w:r>
        <w:rPr>
          <w:rFonts w:ascii="Arial" w:hAnsi="Arial" w:cs="Arial"/>
          <w:b/>
          <w:bCs/>
          <w:snapToGrid w:val="0"/>
          <w:color w:val="000000"/>
          <w:sz w:val="20"/>
        </w:rPr>
        <w:t xml:space="preserve"> 4.</w:t>
      </w:r>
      <w:r>
        <w:rPr>
          <w:rFonts w:ascii="Arial" w:hAnsi="Arial" w:cs="Arial"/>
          <w:b/>
          <w:bCs/>
          <w:snapToGrid w:val="0"/>
          <w:color w:val="000000"/>
          <w:sz w:val="20"/>
        </w:rPr>
        <w:tab/>
        <w:t>Arbitration (Clause 24)</w:t>
      </w:r>
    </w:p>
    <w:p w14:paraId="20B330C4" w14:textId="77777777" w:rsidR="00ED01C1" w:rsidRDefault="00ED01C1" w:rsidP="00ED01C1">
      <w:pPr>
        <w:spacing w:line="240" w:lineRule="atLeast"/>
        <w:jc w:val="both"/>
        <w:rPr>
          <w:rFonts w:ascii="Arial" w:hAnsi="Arial" w:cs="Arial"/>
          <w:i/>
          <w:iCs/>
          <w:snapToGrid w:val="0"/>
          <w:color w:val="000000"/>
          <w:sz w:val="20"/>
        </w:rPr>
      </w:pPr>
    </w:p>
    <w:p w14:paraId="1562A2C0" w14:textId="77777777" w:rsidR="00ED01C1" w:rsidRDefault="00ED01C1" w:rsidP="009D70AC">
      <w:pPr>
        <w:numPr>
          <w:ilvl w:val="1"/>
          <w:numId w:val="20"/>
        </w:numPr>
        <w:spacing w:line="240" w:lineRule="atLeast"/>
        <w:jc w:val="both"/>
        <w:rPr>
          <w:rFonts w:ascii="Arial" w:hAnsi="Arial" w:cs="Arial"/>
          <w:snapToGrid w:val="0"/>
          <w:color w:val="000000"/>
          <w:sz w:val="20"/>
        </w:rPr>
      </w:pPr>
      <w:r>
        <w:rPr>
          <w:rFonts w:ascii="Arial" w:hAnsi="Arial" w:cs="Arial"/>
          <w:snapToGrid w:val="0"/>
          <w:color w:val="000000"/>
          <w:sz w:val="20"/>
        </w:rPr>
        <w:t>The procedure for arbitration shall be as follows:</w:t>
      </w:r>
    </w:p>
    <w:p w14:paraId="040A6789" w14:textId="77777777" w:rsidR="00ED01C1" w:rsidRDefault="00ED01C1" w:rsidP="00ED01C1">
      <w:pPr>
        <w:tabs>
          <w:tab w:val="left" w:pos="720"/>
        </w:tabs>
        <w:spacing w:line="240" w:lineRule="atLeast"/>
        <w:ind w:left="720"/>
        <w:jc w:val="both"/>
        <w:rPr>
          <w:rFonts w:ascii="Arial" w:hAnsi="Arial" w:cs="Arial"/>
          <w:snapToGrid w:val="0"/>
          <w:color w:val="000000"/>
          <w:sz w:val="20"/>
        </w:rPr>
      </w:pPr>
    </w:p>
    <w:p w14:paraId="1E32A6B2"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1831CFC9" w14:textId="64FB6498"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 xml:space="preserve">Arbitration proceedings shall be held at………………………………………………….……, Karnataka state ( to be filled in by the Employer before issue of the Tender Documents), </w:t>
      </w:r>
    </w:p>
    <w:p w14:paraId="49FD12AF"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The cost and expenses of arbitration proceedings will be paid as determined by the Arbitrator. However the expenses incurred by each party in connection with the preparation, presentation, etc., shall be borne by each party itself.</w:t>
      </w:r>
    </w:p>
    <w:p w14:paraId="0CC2940D" w14:textId="77777777" w:rsidR="00ED01C1" w:rsidRDefault="00ED01C1" w:rsidP="009D70AC">
      <w:pPr>
        <w:numPr>
          <w:ilvl w:val="0"/>
          <w:numId w:val="21"/>
        </w:numPr>
        <w:tabs>
          <w:tab w:val="left" w:pos="720"/>
        </w:tabs>
        <w:spacing w:line="240" w:lineRule="atLeast"/>
        <w:jc w:val="both"/>
        <w:rPr>
          <w:rFonts w:ascii="Arial" w:hAnsi="Arial" w:cs="Arial"/>
          <w:snapToGrid w:val="0"/>
          <w:color w:val="000000"/>
          <w:sz w:val="20"/>
        </w:rPr>
      </w:pPr>
      <w:r>
        <w:rPr>
          <w:rFonts w:ascii="Arial" w:hAnsi="Arial" w:cs="Arial"/>
          <w:snapToGrid w:val="0"/>
          <w:color w:val="000000"/>
          <w:sz w:val="20"/>
        </w:rPr>
        <w:t>Performance under the contract shall continue during the arbitration proceedings and payments due the Contractor by the Employer shall not be withheld, unless they are the subject matter of the arbitration proceedings.</w:t>
      </w:r>
    </w:p>
    <w:p w14:paraId="1FB66D59"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48DB2C5"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5.</w:t>
      </w:r>
      <w:r>
        <w:rPr>
          <w:rFonts w:ascii="Arial" w:hAnsi="Arial" w:cs="Arial"/>
          <w:snapToGrid w:val="0"/>
          <w:color w:val="000000"/>
          <w:sz w:val="20"/>
        </w:rPr>
        <w:tab/>
        <w:t>In the case of the death of a Contractor after executing the agreement / commencement of the work, his legal heir, if an eligible registered Contractor and willing can execute and complete the work at the accepted tender rates irrespective of the cost of the work.</w:t>
      </w:r>
    </w:p>
    <w:p w14:paraId="3B0FF553"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6E434F1C" w14:textId="1B4F02C6"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bCs/>
          <w:snapToGrid w:val="0"/>
          <w:color w:val="000000"/>
          <w:sz w:val="20"/>
        </w:rPr>
        <w:t>6.</w:t>
      </w:r>
      <w:r>
        <w:rPr>
          <w:rFonts w:ascii="Arial" w:hAnsi="Arial" w:cs="Arial"/>
          <w:snapToGrid w:val="0"/>
          <w:color w:val="000000"/>
          <w:sz w:val="20"/>
        </w:rPr>
        <w:tab/>
        <w:t>The Contractor should produce invoice for procurement of Bitumen, Steel, HDPE ducts</w:t>
      </w:r>
      <w:proofErr w:type="gramStart"/>
      <w:r>
        <w:rPr>
          <w:rFonts w:ascii="Arial" w:hAnsi="Arial" w:cs="Arial"/>
          <w:snapToGrid w:val="0"/>
          <w:color w:val="000000"/>
          <w:sz w:val="20"/>
        </w:rPr>
        <w:t>,  Geo</w:t>
      </w:r>
      <w:proofErr w:type="gramEnd"/>
      <w:r>
        <w:rPr>
          <w:rFonts w:ascii="Arial" w:hAnsi="Arial" w:cs="Arial"/>
          <w:snapToGrid w:val="0"/>
          <w:color w:val="000000"/>
          <w:sz w:val="20"/>
        </w:rPr>
        <w:t>-textile material along with bills. No payments will be made without such invoices.</w:t>
      </w:r>
    </w:p>
    <w:p w14:paraId="273EDCD6"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p>
    <w:p w14:paraId="31AAB45E"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lastRenderedPageBreak/>
        <w:t xml:space="preserve">7. </w:t>
      </w:r>
      <w:r>
        <w:rPr>
          <w:rFonts w:ascii="Arial" w:hAnsi="Arial" w:cs="Arial"/>
          <w:b/>
          <w:snapToGrid w:val="0"/>
          <w:color w:val="000000"/>
          <w:sz w:val="20"/>
        </w:rPr>
        <w:tab/>
      </w:r>
      <w:r>
        <w:rPr>
          <w:rFonts w:ascii="Arial" w:hAnsi="Arial" w:cs="Arial"/>
          <w:snapToGrid w:val="0"/>
          <w:color w:val="000000"/>
          <w:sz w:val="20"/>
        </w:rPr>
        <w:t>Mix Designs for Concrete and Asphalt work should be got approved by Chief Engineer before commencement of Work.</w:t>
      </w:r>
    </w:p>
    <w:p w14:paraId="7CD63D95"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p>
    <w:p w14:paraId="42056940" w14:textId="77777777" w:rsidR="00ED01C1" w:rsidRDefault="00ED01C1" w:rsidP="00ED01C1">
      <w:pPr>
        <w:tabs>
          <w:tab w:val="left" w:pos="720"/>
        </w:tabs>
        <w:spacing w:line="240" w:lineRule="atLeast"/>
        <w:ind w:left="720" w:hanging="720"/>
        <w:jc w:val="both"/>
        <w:rPr>
          <w:rFonts w:ascii="Arial" w:hAnsi="Arial" w:cs="Arial"/>
          <w:snapToGrid w:val="0"/>
          <w:color w:val="000000"/>
          <w:sz w:val="20"/>
        </w:rPr>
      </w:pPr>
      <w:r>
        <w:rPr>
          <w:rFonts w:ascii="Arial" w:hAnsi="Arial" w:cs="Arial"/>
          <w:b/>
          <w:snapToGrid w:val="0"/>
          <w:color w:val="000000"/>
          <w:sz w:val="20"/>
        </w:rPr>
        <w:t>8.</w:t>
      </w:r>
      <w:r>
        <w:rPr>
          <w:rFonts w:ascii="Arial" w:hAnsi="Arial" w:cs="Arial"/>
          <w:b/>
          <w:snapToGrid w:val="0"/>
          <w:color w:val="000000"/>
          <w:sz w:val="20"/>
        </w:rPr>
        <w:tab/>
      </w:r>
      <w:r>
        <w:rPr>
          <w:rFonts w:ascii="Arial" w:hAnsi="Arial" w:cs="Arial"/>
          <w:snapToGrid w:val="0"/>
          <w:color w:val="000000"/>
          <w:sz w:val="20"/>
        </w:rPr>
        <w:t xml:space="preserve">63/51 mm Double Walled Corrugated HDPE Duct should have the inner layer as </w:t>
      </w:r>
      <w:proofErr w:type="spellStart"/>
      <w:r>
        <w:rPr>
          <w:rFonts w:ascii="Arial" w:hAnsi="Arial" w:cs="Arial"/>
          <w:snapToGrid w:val="0"/>
          <w:color w:val="000000"/>
          <w:sz w:val="20"/>
        </w:rPr>
        <w:t>silicore</w:t>
      </w:r>
      <w:proofErr w:type="spellEnd"/>
      <w:r>
        <w:rPr>
          <w:rFonts w:ascii="Arial" w:hAnsi="Arial" w:cs="Arial"/>
          <w:snapToGrid w:val="0"/>
          <w:color w:val="000000"/>
          <w:sz w:val="20"/>
        </w:rPr>
        <w:t xml:space="preserve"> marking the duct manufacturer and also size of the duct. The Duct should conform to ISO Certification and the </w:t>
      </w:r>
      <w:r w:rsidR="003019F5">
        <w:rPr>
          <w:rFonts w:ascii="Arial" w:hAnsi="Arial" w:cs="Arial"/>
          <w:snapToGrid w:val="0"/>
          <w:color w:val="000000"/>
          <w:sz w:val="20"/>
        </w:rPr>
        <w:t>color</w:t>
      </w:r>
      <w:r>
        <w:rPr>
          <w:rFonts w:ascii="Arial" w:hAnsi="Arial" w:cs="Arial"/>
          <w:snapToGrid w:val="0"/>
          <w:color w:val="000000"/>
          <w:sz w:val="20"/>
        </w:rPr>
        <w:t xml:space="preserve"> of duct should be orange or blue for better identity.</w:t>
      </w:r>
    </w:p>
    <w:p w14:paraId="64A39A48" w14:textId="4775BA81" w:rsidR="007D1A9B"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The Contractor shall provide One four</w:t>
      </w:r>
      <w:r w:rsidR="00C32EA2">
        <w:rPr>
          <w:rFonts w:ascii="Arial" w:hAnsi="Arial" w:cs="Arial"/>
          <w:color w:val="000000"/>
          <w:sz w:val="20"/>
        </w:rPr>
        <w:t xml:space="preserve"> </w:t>
      </w:r>
      <w:r w:rsidRPr="00121E4D">
        <w:rPr>
          <w:rFonts w:ascii="Arial" w:hAnsi="Arial" w:cs="Arial"/>
          <w:color w:val="000000"/>
          <w:sz w:val="20"/>
        </w:rPr>
        <w:t xml:space="preserve">wheeler along with driver, fuel expenses to Project Engineers in-charge of work to facilitate and co-ordinate the supervision of the work. </w:t>
      </w:r>
    </w:p>
    <w:p w14:paraId="7362BAC8" w14:textId="77777777" w:rsidR="007D1A9B" w:rsidRPr="00121E4D" w:rsidRDefault="007D1A9B" w:rsidP="007D1A9B">
      <w:pPr>
        <w:autoSpaceDE w:val="0"/>
        <w:autoSpaceDN w:val="0"/>
        <w:adjustRightInd w:val="0"/>
        <w:rPr>
          <w:rFonts w:ascii="Arial" w:hAnsi="Arial" w:cs="Arial"/>
          <w:color w:val="000000"/>
          <w:szCs w:val="24"/>
        </w:rPr>
      </w:pPr>
    </w:p>
    <w:p w14:paraId="2DA489D0" w14:textId="77777777" w:rsidR="007D1A9B"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 xml:space="preserve">The Contractor shall establish field lab and field office to facilitate quality assurance of execution of works. </w:t>
      </w:r>
    </w:p>
    <w:p w14:paraId="1C47AD7B" w14:textId="77777777" w:rsidR="007D1A9B" w:rsidRPr="00121E4D" w:rsidRDefault="007D1A9B" w:rsidP="007D1A9B">
      <w:pPr>
        <w:autoSpaceDE w:val="0"/>
        <w:autoSpaceDN w:val="0"/>
        <w:adjustRightInd w:val="0"/>
        <w:rPr>
          <w:rFonts w:ascii="Arial" w:hAnsi="Arial" w:cs="Arial"/>
          <w:color w:val="000000"/>
          <w:szCs w:val="24"/>
        </w:rPr>
      </w:pPr>
    </w:p>
    <w:p w14:paraId="04D71503" w14:textId="77777777" w:rsidR="007D1A9B" w:rsidRPr="00121E4D" w:rsidRDefault="007D1A9B" w:rsidP="009D70AC">
      <w:pPr>
        <w:numPr>
          <w:ilvl w:val="0"/>
          <w:numId w:val="37"/>
        </w:numPr>
        <w:autoSpaceDE w:val="0"/>
        <w:autoSpaceDN w:val="0"/>
        <w:adjustRightInd w:val="0"/>
        <w:rPr>
          <w:rFonts w:ascii="Arial" w:hAnsi="Arial" w:cs="Arial"/>
          <w:color w:val="000000"/>
          <w:sz w:val="20"/>
        </w:rPr>
      </w:pPr>
      <w:r w:rsidRPr="00121E4D">
        <w:rPr>
          <w:rFonts w:ascii="Arial" w:hAnsi="Arial" w:cs="Arial"/>
          <w:color w:val="000000"/>
          <w:sz w:val="20"/>
        </w:rPr>
        <w:t>GST Shall be Paid to the Tendered Amount Separately</w:t>
      </w:r>
      <w:r>
        <w:rPr>
          <w:rFonts w:ascii="Arial" w:hAnsi="Arial" w:cs="Arial"/>
          <w:color w:val="000000"/>
          <w:sz w:val="20"/>
        </w:rPr>
        <w:t>.</w:t>
      </w:r>
    </w:p>
    <w:p w14:paraId="4A4DD8F3" w14:textId="77777777" w:rsidR="00ED01C1" w:rsidRDefault="00ED01C1" w:rsidP="00ED01C1">
      <w:pPr>
        <w:tabs>
          <w:tab w:val="left" w:pos="720"/>
        </w:tabs>
        <w:spacing w:line="240" w:lineRule="atLeast"/>
        <w:ind w:left="720" w:hanging="720"/>
        <w:jc w:val="both"/>
        <w:rPr>
          <w:rFonts w:ascii="Arial" w:hAnsi="Arial" w:cs="Arial"/>
          <w:b/>
          <w:snapToGrid w:val="0"/>
          <w:color w:val="000000"/>
          <w:sz w:val="20"/>
        </w:rPr>
      </w:pPr>
      <w:r>
        <w:rPr>
          <w:rFonts w:ascii="Arial" w:hAnsi="Arial" w:cs="Arial"/>
          <w:b/>
          <w:snapToGrid w:val="0"/>
          <w:color w:val="000000"/>
          <w:sz w:val="20"/>
        </w:rPr>
        <w:tab/>
      </w:r>
    </w:p>
    <w:p w14:paraId="2788B959" w14:textId="77777777" w:rsidR="00ED01C1" w:rsidRDefault="00ED01C1" w:rsidP="00ED01C1">
      <w:pPr>
        <w:spacing w:line="240" w:lineRule="atLeast"/>
        <w:ind w:left="1170" w:hanging="30"/>
        <w:jc w:val="both"/>
        <w:rPr>
          <w:rFonts w:ascii="Arial" w:hAnsi="Arial" w:cs="Arial"/>
          <w:i/>
          <w:iCs/>
          <w:snapToGrid w:val="0"/>
          <w:color w:val="000000"/>
          <w:sz w:val="20"/>
        </w:rPr>
      </w:pPr>
    </w:p>
    <w:p w14:paraId="433B415B" w14:textId="77777777" w:rsidR="00ED01C1" w:rsidRDefault="00ED01C1" w:rsidP="00ED01C1">
      <w:pPr>
        <w:spacing w:line="240" w:lineRule="atLeast"/>
        <w:ind w:left="1170" w:hanging="30"/>
        <w:jc w:val="both"/>
        <w:rPr>
          <w:rFonts w:ascii="Arial" w:hAnsi="Arial" w:cs="Arial"/>
          <w:i/>
          <w:iCs/>
          <w:snapToGrid w:val="0"/>
          <w:color w:val="000000"/>
          <w:sz w:val="20"/>
        </w:rPr>
      </w:pPr>
    </w:p>
    <w:p w14:paraId="53471879" w14:textId="77777777" w:rsidR="00ED01C1" w:rsidRDefault="00ED01C1" w:rsidP="00ED01C1">
      <w:pPr>
        <w:spacing w:line="240" w:lineRule="atLeast"/>
        <w:ind w:left="1170" w:hanging="30"/>
        <w:jc w:val="both"/>
        <w:rPr>
          <w:rFonts w:ascii="Arial" w:hAnsi="Arial" w:cs="Arial"/>
          <w:i/>
          <w:iCs/>
          <w:snapToGrid w:val="0"/>
          <w:color w:val="000000"/>
          <w:sz w:val="20"/>
        </w:rPr>
      </w:pPr>
      <w:r>
        <w:rPr>
          <w:rFonts w:ascii="Arial" w:hAnsi="Arial" w:cs="Arial"/>
          <w:i/>
          <w:iCs/>
          <w:snapToGrid w:val="0"/>
          <w:color w:val="000000"/>
          <w:sz w:val="20"/>
        </w:rPr>
        <w:t xml:space="preserve">[ Add other Clauses specific to the work for which tenders are invited.] </w:t>
      </w:r>
    </w:p>
    <w:p w14:paraId="6982C0AE" w14:textId="77777777" w:rsidR="00ED01C1" w:rsidRDefault="00ED01C1" w:rsidP="00ED01C1">
      <w:pPr>
        <w:spacing w:line="240" w:lineRule="atLeast"/>
        <w:ind w:left="1170" w:hanging="1170"/>
        <w:jc w:val="both"/>
        <w:rPr>
          <w:rFonts w:ascii="Arial" w:hAnsi="Arial" w:cs="Arial"/>
          <w:snapToGrid w:val="0"/>
          <w:color w:val="000000"/>
          <w:sz w:val="20"/>
        </w:rPr>
      </w:pPr>
    </w:p>
    <w:p w14:paraId="5826D489" w14:textId="77777777" w:rsidR="00ED01C1" w:rsidRDefault="00ED01C1" w:rsidP="00ED01C1">
      <w:pPr>
        <w:spacing w:line="240" w:lineRule="atLeast"/>
        <w:ind w:left="1170" w:hanging="1170"/>
        <w:jc w:val="both"/>
        <w:rPr>
          <w:rFonts w:ascii="Arial" w:hAnsi="Arial" w:cs="Arial"/>
          <w:snapToGrid w:val="0"/>
          <w:color w:val="000000"/>
          <w:sz w:val="20"/>
          <w:u w:val="single"/>
        </w:rPr>
      </w:pPr>
    </w:p>
    <w:p w14:paraId="64B4793D" w14:textId="77777777" w:rsidR="00ED01C1" w:rsidRDefault="00ED01C1" w:rsidP="00ED01C1">
      <w:pPr>
        <w:spacing w:line="240" w:lineRule="atLeast"/>
        <w:ind w:left="1170" w:hanging="1170"/>
        <w:jc w:val="both"/>
        <w:rPr>
          <w:snapToGrid w:val="0"/>
          <w:color w:val="000000"/>
          <w:sz w:val="20"/>
          <w:u w:val="single"/>
        </w:rPr>
      </w:pPr>
    </w:p>
    <w:p w14:paraId="7A9C0175" w14:textId="77777777" w:rsidR="00ED01C1" w:rsidRDefault="00ED01C1" w:rsidP="00ED01C1">
      <w:pPr>
        <w:spacing w:line="240" w:lineRule="atLeast"/>
        <w:ind w:left="1170" w:hanging="1170"/>
        <w:jc w:val="center"/>
        <w:rPr>
          <w:sz w:val="20"/>
        </w:rPr>
      </w:pPr>
      <w:r>
        <w:rPr>
          <w:rFonts w:ascii="Arial" w:hAnsi="Arial" w:cs="Arial"/>
          <w:b/>
          <w:bCs/>
          <w:sz w:val="20"/>
        </w:rPr>
        <w:t>Annexure:</w:t>
      </w:r>
    </w:p>
    <w:p w14:paraId="4DF0DFB6" w14:textId="77777777" w:rsidR="00ED01C1" w:rsidRDefault="00ED01C1" w:rsidP="00ED01C1">
      <w:pPr>
        <w:tabs>
          <w:tab w:val="left" w:pos="1170"/>
          <w:tab w:val="left" w:pos="1620"/>
        </w:tabs>
        <w:ind w:left="1620" w:hanging="1170"/>
        <w:jc w:val="center"/>
        <w:rPr>
          <w:rFonts w:ascii="Arial" w:hAnsi="Arial" w:cs="Arial"/>
          <w:b/>
          <w:bCs/>
          <w:sz w:val="20"/>
        </w:rPr>
      </w:pPr>
    </w:p>
    <w:p w14:paraId="2CC32CD9" w14:textId="0228A360" w:rsidR="00ED01C1" w:rsidRDefault="00ED01C1" w:rsidP="00ED01C1">
      <w:pPr>
        <w:tabs>
          <w:tab w:val="left" w:pos="1170"/>
          <w:tab w:val="left" w:pos="1620"/>
        </w:tabs>
        <w:ind w:left="1620" w:hanging="1170"/>
        <w:jc w:val="center"/>
        <w:rPr>
          <w:rFonts w:ascii="Arial" w:hAnsi="Arial" w:cs="Arial"/>
          <w:b/>
          <w:bCs/>
          <w:sz w:val="20"/>
        </w:rPr>
      </w:pPr>
      <w:r>
        <w:rPr>
          <w:rFonts w:ascii="Arial" w:hAnsi="Arial" w:cs="Arial"/>
          <w:b/>
          <w:bCs/>
          <w:sz w:val="20"/>
        </w:rPr>
        <w:t>LIST OF ORGANIZATIONS WHO ARE CONSIDERED AS APPOINTING AUTHORITY FOR APPOINTMENT OF ARBITRATORS</w:t>
      </w:r>
    </w:p>
    <w:p w14:paraId="569C519B" w14:textId="77777777" w:rsidR="00ED01C1" w:rsidRDefault="00ED01C1" w:rsidP="00ED01C1">
      <w:pPr>
        <w:tabs>
          <w:tab w:val="left" w:pos="1170"/>
          <w:tab w:val="left" w:pos="1620"/>
        </w:tabs>
        <w:ind w:left="1620" w:hanging="1170"/>
        <w:jc w:val="center"/>
        <w:rPr>
          <w:rFonts w:ascii="Arial" w:hAnsi="Arial" w:cs="Arial"/>
          <w:b/>
          <w:bCs/>
          <w:sz w:val="20"/>
        </w:rPr>
      </w:pPr>
    </w:p>
    <w:p w14:paraId="45F379CE" w14:textId="77777777" w:rsidR="00ED01C1" w:rsidRDefault="00ED01C1" w:rsidP="00ED01C1">
      <w:pPr>
        <w:tabs>
          <w:tab w:val="left" w:pos="1170"/>
          <w:tab w:val="left" w:pos="1620"/>
        </w:tabs>
        <w:ind w:left="1620" w:hanging="1170"/>
        <w:rPr>
          <w:rFonts w:ascii="Arial" w:hAnsi="Arial" w:cs="Arial"/>
          <w:sz w:val="20"/>
        </w:rPr>
      </w:pPr>
    </w:p>
    <w:p w14:paraId="2894AD27"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Council of Arbitration, New Delhi;</w:t>
      </w:r>
    </w:p>
    <w:p w14:paraId="6AC3786C"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International Centre for Alternative Disputes Resolution  (India);</w:t>
      </w:r>
    </w:p>
    <w:p w14:paraId="67EFBD78"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Roads Congress;</w:t>
      </w:r>
    </w:p>
    <w:p w14:paraId="7344968F" w14:textId="77777777" w:rsidR="00ED01C1" w:rsidRDefault="003019F5" w:rsidP="009D70AC">
      <w:pPr>
        <w:numPr>
          <w:ilvl w:val="1"/>
          <w:numId w:val="19"/>
        </w:numPr>
        <w:tabs>
          <w:tab w:val="left" w:pos="1170"/>
          <w:tab w:val="left" w:pos="1620"/>
        </w:tabs>
        <w:rPr>
          <w:rFonts w:ascii="Arial" w:hAnsi="Arial" w:cs="Arial"/>
          <w:sz w:val="20"/>
        </w:rPr>
      </w:pPr>
      <w:r>
        <w:rPr>
          <w:rFonts w:ascii="Arial" w:hAnsi="Arial" w:cs="Arial"/>
          <w:sz w:val="20"/>
        </w:rPr>
        <w:t>Indian Building</w:t>
      </w:r>
      <w:r w:rsidR="00ED01C1">
        <w:rPr>
          <w:rFonts w:ascii="Arial" w:hAnsi="Arial" w:cs="Arial"/>
          <w:sz w:val="20"/>
        </w:rPr>
        <w:t xml:space="preserve"> Congress;</w:t>
      </w:r>
    </w:p>
    <w:p w14:paraId="2950D05B"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Institute of Bridge Engineers;</w:t>
      </w:r>
    </w:p>
    <w:p w14:paraId="1C55F5D2"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Indian Institute of Public Health Engineers;</w:t>
      </w:r>
    </w:p>
    <w:p w14:paraId="28C44D10" w14:textId="77777777" w:rsidR="00ED01C1" w:rsidRDefault="00ED01C1" w:rsidP="009D70AC">
      <w:pPr>
        <w:numPr>
          <w:ilvl w:val="1"/>
          <w:numId w:val="19"/>
        </w:numPr>
        <w:tabs>
          <w:tab w:val="left" w:pos="1170"/>
          <w:tab w:val="left" w:pos="1620"/>
        </w:tabs>
        <w:rPr>
          <w:rFonts w:ascii="Arial" w:hAnsi="Arial" w:cs="Arial"/>
          <w:sz w:val="20"/>
        </w:rPr>
      </w:pPr>
      <w:r>
        <w:rPr>
          <w:rFonts w:ascii="Arial" w:hAnsi="Arial" w:cs="Arial"/>
          <w:sz w:val="20"/>
        </w:rPr>
        <w:t>Institute of Water Works</w:t>
      </w:r>
    </w:p>
    <w:p w14:paraId="0DCD1524" w14:textId="77777777" w:rsidR="00ED01C1" w:rsidRDefault="00ED01C1" w:rsidP="00ED01C1">
      <w:pPr>
        <w:tabs>
          <w:tab w:val="left" w:pos="1170"/>
          <w:tab w:val="left" w:pos="1620"/>
        </w:tabs>
        <w:ind w:left="1620" w:hanging="1170"/>
        <w:jc w:val="both"/>
        <w:rPr>
          <w:rFonts w:ascii="Arial" w:hAnsi="Arial" w:cs="Arial"/>
          <w:sz w:val="20"/>
        </w:rPr>
      </w:pPr>
    </w:p>
    <w:p w14:paraId="0FB0ADA5" w14:textId="77777777" w:rsidR="00ED01C1" w:rsidRDefault="00ED01C1" w:rsidP="00ED01C1">
      <w:pPr>
        <w:tabs>
          <w:tab w:val="left" w:pos="1170"/>
          <w:tab w:val="left" w:pos="1620"/>
        </w:tabs>
        <w:ind w:left="1620" w:hanging="1170"/>
        <w:jc w:val="both"/>
        <w:rPr>
          <w:sz w:val="20"/>
        </w:rPr>
      </w:pPr>
    </w:p>
    <w:p w14:paraId="080242D3" w14:textId="77777777" w:rsidR="00ED01C1" w:rsidRDefault="00ED01C1" w:rsidP="00ED01C1">
      <w:pPr>
        <w:tabs>
          <w:tab w:val="left" w:pos="1170"/>
          <w:tab w:val="left" w:pos="1620"/>
        </w:tabs>
        <w:ind w:left="1620" w:hanging="1170"/>
        <w:jc w:val="both"/>
        <w:rPr>
          <w:sz w:val="20"/>
        </w:rPr>
      </w:pPr>
    </w:p>
    <w:p w14:paraId="59CA4EC0" w14:textId="77777777" w:rsidR="00ED01C1" w:rsidRDefault="00ED01C1" w:rsidP="00ED01C1">
      <w:pPr>
        <w:tabs>
          <w:tab w:val="left" w:pos="1170"/>
          <w:tab w:val="left" w:pos="1620"/>
        </w:tabs>
        <w:ind w:left="1620" w:hanging="1170"/>
        <w:jc w:val="both"/>
        <w:rPr>
          <w:sz w:val="20"/>
        </w:rPr>
      </w:pPr>
    </w:p>
    <w:p w14:paraId="413BFB22" w14:textId="77777777" w:rsidR="00ED01C1" w:rsidRDefault="00ED01C1" w:rsidP="00ED01C1">
      <w:pPr>
        <w:tabs>
          <w:tab w:val="left" w:pos="1170"/>
          <w:tab w:val="left" w:pos="1620"/>
        </w:tabs>
        <w:ind w:left="1620" w:hanging="1170"/>
        <w:jc w:val="both"/>
        <w:rPr>
          <w:sz w:val="20"/>
        </w:rPr>
      </w:pPr>
    </w:p>
    <w:p w14:paraId="351E29F5" w14:textId="77777777" w:rsidR="00ED01C1" w:rsidRDefault="00ED01C1" w:rsidP="00ED01C1">
      <w:pPr>
        <w:tabs>
          <w:tab w:val="left" w:pos="1170"/>
          <w:tab w:val="left" w:pos="1620"/>
        </w:tabs>
        <w:ind w:left="1620" w:hanging="1170"/>
        <w:jc w:val="both"/>
        <w:rPr>
          <w:sz w:val="20"/>
        </w:rPr>
      </w:pPr>
    </w:p>
    <w:p w14:paraId="613C7757" w14:textId="77777777" w:rsidR="00ED01C1" w:rsidRDefault="00ED01C1" w:rsidP="00ED01C1">
      <w:pPr>
        <w:tabs>
          <w:tab w:val="left" w:pos="1170"/>
          <w:tab w:val="left" w:pos="1620"/>
        </w:tabs>
        <w:ind w:left="1620" w:hanging="1170"/>
        <w:jc w:val="both"/>
        <w:rPr>
          <w:sz w:val="20"/>
        </w:rPr>
      </w:pPr>
    </w:p>
    <w:p w14:paraId="67BB2E8D" w14:textId="77777777" w:rsidR="00ED01C1" w:rsidRDefault="00ED01C1" w:rsidP="00ED01C1">
      <w:pPr>
        <w:tabs>
          <w:tab w:val="left" w:pos="1170"/>
          <w:tab w:val="left" w:pos="1620"/>
        </w:tabs>
        <w:ind w:left="1620" w:hanging="1170"/>
        <w:jc w:val="both"/>
        <w:rPr>
          <w:sz w:val="20"/>
        </w:rPr>
      </w:pPr>
    </w:p>
    <w:p w14:paraId="12F5D149" w14:textId="77777777" w:rsidR="00ED01C1" w:rsidRDefault="00ED01C1" w:rsidP="00ED01C1">
      <w:pPr>
        <w:tabs>
          <w:tab w:val="left" w:pos="1170"/>
          <w:tab w:val="left" w:pos="1620"/>
        </w:tabs>
        <w:ind w:left="1620" w:hanging="1170"/>
        <w:jc w:val="both"/>
        <w:rPr>
          <w:sz w:val="20"/>
        </w:rPr>
      </w:pPr>
    </w:p>
    <w:p w14:paraId="7B6A8CDF" w14:textId="77777777" w:rsidR="00ED01C1" w:rsidRDefault="00ED01C1" w:rsidP="00ED01C1">
      <w:pPr>
        <w:tabs>
          <w:tab w:val="left" w:pos="1170"/>
          <w:tab w:val="left" w:pos="1620"/>
        </w:tabs>
        <w:ind w:left="1620" w:hanging="1170"/>
        <w:jc w:val="both"/>
        <w:rPr>
          <w:sz w:val="20"/>
        </w:rPr>
      </w:pPr>
    </w:p>
    <w:p w14:paraId="41AB3F6C" w14:textId="77777777" w:rsidR="00ED01C1" w:rsidRDefault="00ED01C1" w:rsidP="00ED01C1">
      <w:pPr>
        <w:tabs>
          <w:tab w:val="left" w:pos="1170"/>
          <w:tab w:val="left" w:pos="1620"/>
        </w:tabs>
        <w:ind w:left="1620" w:hanging="1170"/>
        <w:jc w:val="both"/>
        <w:rPr>
          <w:sz w:val="20"/>
        </w:rPr>
      </w:pPr>
    </w:p>
    <w:p w14:paraId="61ACE82D" w14:textId="77777777" w:rsidR="00ED01C1" w:rsidRDefault="00ED01C1" w:rsidP="00ED01C1">
      <w:pPr>
        <w:tabs>
          <w:tab w:val="left" w:pos="1170"/>
          <w:tab w:val="left" w:pos="1620"/>
        </w:tabs>
        <w:ind w:left="1620" w:hanging="1170"/>
        <w:jc w:val="both"/>
        <w:rPr>
          <w:sz w:val="20"/>
        </w:rPr>
      </w:pPr>
    </w:p>
    <w:p w14:paraId="4153ED4D" w14:textId="77777777" w:rsidR="00ED01C1" w:rsidRDefault="00ED01C1" w:rsidP="00ED01C1">
      <w:pPr>
        <w:tabs>
          <w:tab w:val="left" w:pos="1170"/>
          <w:tab w:val="left" w:pos="1620"/>
        </w:tabs>
        <w:ind w:left="1620" w:hanging="1170"/>
        <w:jc w:val="both"/>
        <w:rPr>
          <w:sz w:val="20"/>
        </w:rPr>
      </w:pPr>
    </w:p>
    <w:p w14:paraId="4BC36C7A" w14:textId="77777777" w:rsidR="00ED01C1" w:rsidRDefault="00ED01C1" w:rsidP="00ED01C1">
      <w:pPr>
        <w:tabs>
          <w:tab w:val="left" w:pos="1170"/>
          <w:tab w:val="left" w:pos="1620"/>
        </w:tabs>
        <w:ind w:left="1620" w:hanging="1170"/>
        <w:jc w:val="both"/>
        <w:rPr>
          <w:sz w:val="20"/>
        </w:rPr>
      </w:pPr>
    </w:p>
    <w:p w14:paraId="2325656E" w14:textId="77777777" w:rsidR="00ED01C1" w:rsidRDefault="00ED01C1" w:rsidP="00ED01C1">
      <w:pPr>
        <w:tabs>
          <w:tab w:val="left" w:pos="1170"/>
          <w:tab w:val="left" w:pos="1620"/>
        </w:tabs>
        <w:ind w:left="1620" w:hanging="1170"/>
        <w:jc w:val="both"/>
        <w:rPr>
          <w:sz w:val="20"/>
        </w:rPr>
      </w:pPr>
    </w:p>
    <w:p w14:paraId="6CB0F005" w14:textId="77777777" w:rsidR="00ED01C1" w:rsidRDefault="00ED01C1" w:rsidP="00ED01C1">
      <w:pPr>
        <w:tabs>
          <w:tab w:val="left" w:pos="1170"/>
          <w:tab w:val="left" w:pos="1620"/>
        </w:tabs>
        <w:ind w:left="1620" w:hanging="1170"/>
        <w:jc w:val="both"/>
        <w:rPr>
          <w:sz w:val="20"/>
        </w:rPr>
      </w:pPr>
    </w:p>
    <w:p w14:paraId="5AF4DF75" w14:textId="77777777" w:rsidR="00ED01C1" w:rsidRDefault="00ED01C1" w:rsidP="00ED01C1">
      <w:pPr>
        <w:tabs>
          <w:tab w:val="left" w:pos="1170"/>
          <w:tab w:val="left" w:pos="1620"/>
        </w:tabs>
        <w:ind w:left="1620" w:hanging="1170"/>
        <w:jc w:val="both"/>
        <w:rPr>
          <w:sz w:val="20"/>
        </w:rPr>
      </w:pPr>
    </w:p>
    <w:p w14:paraId="7F2D7E37" w14:textId="77777777" w:rsidR="00ED01C1" w:rsidRDefault="00ED01C1" w:rsidP="00ED01C1">
      <w:pPr>
        <w:tabs>
          <w:tab w:val="left" w:pos="1170"/>
          <w:tab w:val="left" w:pos="1620"/>
        </w:tabs>
        <w:ind w:left="1620" w:hanging="1170"/>
        <w:jc w:val="both"/>
        <w:rPr>
          <w:sz w:val="20"/>
        </w:rPr>
      </w:pPr>
    </w:p>
    <w:p w14:paraId="0F5007B5" w14:textId="77777777" w:rsidR="00ED01C1" w:rsidRDefault="00ED01C1" w:rsidP="00ED01C1">
      <w:pPr>
        <w:tabs>
          <w:tab w:val="left" w:pos="1170"/>
          <w:tab w:val="left" w:pos="1620"/>
        </w:tabs>
        <w:ind w:left="1620" w:hanging="1170"/>
        <w:jc w:val="both"/>
        <w:rPr>
          <w:sz w:val="20"/>
        </w:rPr>
      </w:pPr>
    </w:p>
    <w:p w14:paraId="0C446AD2" w14:textId="77777777" w:rsidR="00ED01C1" w:rsidRDefault="00ED01C1" w:rsidP="00ED01C1">
      <w:pPr>
        <w:tabs>
          <w:tab w:val="left" w:pos="1170"/>
          <w:tab w:val="left" w:pos="1620"/>
        </w:tabs>
        <w:ind w:left="1620" w:hanging="1170"/>
        <w:jc w:val="both"/>
        <w:rPr>
          <w:sz w:val="20"/>
        </w:rPr>
      </w:pPr>
    </w:p>
    <w:p w14:paraId="37C2B961" w14:textId="77777777" w:rsidR="00ED01C1" w:rsidRDefault="00ED01C1" w:rsidP="00ED01C1">
      <w:pPr>
        <w:tabs>
          <w:tab w:val="left" w:pos="1170"/>
          <w:tab w:val="left" w:pos="1620"/>
        </w:tabs>
        <w:ind w:left="1620" w:hanging="1170"/>
        <w:jc w:val="both"/>
        <w:rPr>
          <w:sz w:val="20"/>
        </w:rPr>
      </w:pPr>
    </w:p>
    <w:p w14:paraId="444E95D4" w14:textId="77777777" w:rsidR="00ED01C1" w:rsidRDefault="00ED01C1" w:rsidP="00ED01C1">
      <w:pPr>
        <w:tabs>
          <w:tab w:val="left" w:pos="1170"/>
          <w:tab w:val="left" w:pos="1620"/>
        </w:tabs>
        <w:ind w:left="1620" w:hanging="1170"/>
        <w:jc w:val="both"/>
        <w:rPr>
          <w:sz w:val="20"/>
        </w:rPr>
      </w:pPr>
    </w:p>
    <w:p w14:paraId="15D6CCD2" w14:textId="77777777" w:rsidR="00ED01C1" w:rsidRDefault="00ED01C1" w:rsidP="00ED01C1">
      <w:pPr>
        <w:tabs>
          <w:tab w:val="left" w:pos="1170"/>
          <w:tab w:val="left" w:pos="1620"/>
        </w:tabs>
        <w:ind w:left="1620" w:hanging="1170"/>
        <w:jc w:val="both"/>
        <w:rPr>
          <w:sz w:val="20"/>
        </w:rPr>
      </w:pPr>
    </w:p>
    <w:p w14:paraId="6C7C4FDB" w14:textId="77777777" w:rsidR="00ED01C1" w:rsidRDefault="00ED01C1" w:rsidP="00ED01C1">
      <w:pPr>
        <w:tabs>
          <w:tab w:val="left" w:pos="1170"/>
          <w:tab w:val="left" w:pos="1620"/>
        </w:tabs>
        <w:ind w:left="1620" w:hanging="1170"/>
        <w:jc w:val="both"/>
        <w:rPr>
          <w:sz w:val="20"/>
        </w:rPr>
      </w:pPr>
    </w:p>
    <w:p w14:paraId="78106DE8" w14:textId="77777777" w:rsidR="00ED01C1" w:rsidRDefault="00ED01C1" w:rsidP="00ED01C1">
      <w:pPr>
        <w:tabs>
          <w:tab w:val="left" w:pos="1170"/>
          <w:tab w:val="left" w:pos="1620"/>
        </w:tabs>
        <w:ind w:left="1620" w:hanging="1170"/>
        <w:jc w:val="both"/>
        <w:rPr>
          <w:sz w:val="20"/>
        </w:rPr>
      </w:pPr>
    </w:p>
    <w:p w14:paraId="2955461C" w14:textId="77777777" w:rsidR="00ED01C1" w:rsidRDefault="00ED01C1" w:rsidP="00ED01C1">
      <w:pPr>
        <w:tabs>
          <w:tab w:val="left" w:pos="1170"/>
          <w:tab w:val="left" w:pos="1620"/>
        </w:tabs>
        <w:ind w:left="1620" w:hanging="1170"/>
        <w:jc w:val="both"/>
        <w:rPr>
          <w:sz w:val="20"/>
        </w:rPr>
      </w:pPr>
    </w:p>
    <w:p w14:paraId="476F5825" w14:textId="77777777" w:rsidR="00ED01C1" w:rsidRDefault="00ED01C1" w:rsidP="00ED01C1">
      <w:pPr>
        <w:tabs>
          <w:tab w:val="left" w:pos="1170"/>
          <w:tab w:val="left" w:pos="1620"/>
        </w:tabs>
        <w:ind w:left="1620" w:hanging="1170"/>
        <w:jc w:val="both"/>
        <w:rPr>
          <w:sz w:val="20"/>
        </w:rPr>
      </w:pPr>
    </w:p>
    <w:p w14:paraId="15955138" w14:textId="77777777" w:rsidR="00ED01C1" w:rsidRDefault="00ED01C1" w:rsidP="00ED01C1">
      <w:pPr>
        <w:tabs>
          <w:tab w:val="left" w:pos="1170"/>
          <w:tab w:val="left" w:pos="1620"/>
        </w:tabs>
        <w:ind w:left="1620" w:hanging="1170"/>
        <w:jc w:val="both"/>
        <w:rPr>
          <w:sz w:val="20"/>
        </w:rPr>
      </w:pPr>
    </w:p>
    <w:p w14:paraId="1C5999A7" w14:textId="77777777" w:rsidR="00ED01C1" w:rsidRDefault="00ED01C1" w:rsidP="00ED01C1">
      <w:pPr>
        <w:tabs>
          <w:tab w:val="left" w:pos="1170"/>
          <w:tab w:val="left" w:pos="1620"/>
        </w:tabs>
        <w:ind w:left="1620" w:hanging="1170"/>
        <w:jc w:val="both"/>
        <w:rPr>
          <w:sz w:val="20"/>
        </w:rPr>
      </w:pPr>
    </w:p>
    <w:p w14:paraId="34685A02" w14:textId="77777777" w:rsidR="00ED01C1" w:rsidRDefault="00ED01C1" w:rsidP="00ED01C1">
      <w:pPr>
        <w:tabs>
          <w:tab w:val="left" w:pos="1170"/>
          <w:tab w:val="left" w:pos="1620"/>
        </w:tabs>
        <w:ind w:left="1620" w:hanging="1170"/>
        <w:jc w:val="both"/>
        <w:rPr>
          <w:sz w:val="20"/>
        </w:rPr>
      </w:pPr>
    </w:p>
    <w:p w14:paraId="2251DD5D" w14:textId="77777777" w:rsidR="00ED01C1" w:rsidRDefault="00ED01C1" w:rsidP="00ED01C1">
      <w:pPr>
        <w:tabs>
          <w:tab w:val="left" w:pos="1170"/>
          <w:tab w:val="left" w:pos="1620"/>
        </w:tabs>
        <w:ind w:left="1620" w:hanging="1170"/>
        <w:jc w:val="both"/>
        <w:rPr>
          <w:sz w:val="20"/>
        </w:rPr>
      </w:pPr>
    </w:p>
    <w:p w14:paraId="39A5FC12" w14:textId="77777777" w:rsidR="00ED01C1" w:rsidRDefault="00ED01C1" w:rsidP="00ED01C1">
      <w:pPr>
        <w:tabs>
          <w:tab w:val="left" w:pos="1170"/>
          <w:tab w:val="left" w:pos="1620"/>
        </w:tabs>
        <w:ind w:left="1620" w:hanging="1170"/>
        <w:jc w:val="both"/>
        <w:rPr>
          <w:sz w:val="20"/>
        </w:rPr>
      </w:pPr>
    </w:p>
    <w:p w14:paraId="5A4C084A" w14:textId="1FB60281" w:rsidR="00ED01C1" w:rsidRPr="00B12E2F" w:rsidRDefault="00ED01C1" w:rsidP="00E446FF">
      <w:pPr>
        <w:jc w:val="center"/>
        <w:rPr>
          <w:b/>
        </w:rPr>
      </w:pPr>
      <w:r w:rsidRPr="00B12E2F">
        <w:rPr>
          <w:b/>
        </w:rPr>
        <w:t>SECTION 6:   CONTRACT DATA</w:t>
      </w:r>
    </w:p>
    <w:p w14:paraId="31E6EB61"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rPr>
          <w:sz w:val="20"/>
        </w:rPr>
      </w:pPr>
    </w:p>
    <w:p w14:paraId="02E0C2AE"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outlineLvl w:val="0"/>
        <w:rPr>
          <w:rFonts w:ascii="Arial" w:hAnsi="Arial" w:cs="Arial"/>
          <w:sz w:val="20"/>
        </w:rPr>
      </w:pPr>
      <w:r>
        <w:rPr>
          <w:rFonts w:ascii="Arial" w:hAnsi="Arial" w:cs="Arial"/>
          <w:b/>
          <w:sz w:val="20"/>
        </w:rPr>
        <w:t>Items marked "N/A" do not apply in this Contract.</w:t>
      </w:r>
    </w:p>
    <w:p w14:paraId="039949E8" w14:textId="77777777" w:rsidR="00ED01C1" w:rsidRDefault="00ED01C1" w:rsidP="00ED01C1">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suppressAutoHyphens/>
        <w:ind w:left="360"/>
        <w:rPr>
          <w:rFonts w:ascii="Arial" w:hAnsi="Arial" w:cs="Arial"/>
          <w:sz w:val="20"/>
        </w:rPr>
      </w:pPr>
    </w:p>
    <w:p w14:paraId="2AB501B5" w14:textId="77777777" w:rsidR="00ED01C1" w:rsidRDefault="00ED01C1" w:rsidP="00ED01C1">
      <w:pPr>
        <w:tabs>
          <w:tab w:val="left" w:pos="-1440"/>
          <w:tab w:val="left" w:pos="-720"/>
          <w:tab w:val="left" w:pos="-40"/>
          <w:tab w:val="left" w:pos="400"/>
          <w:tab w:val="left" w:pos="820"/>
          <w:tab w:val="left" w:pos="1240"/>
          <w:tab w:val="left" w:pos="5740"/>
          <w:tab w:val="left" w:pos="6500"/>
          <w:tab w:val="left" w:pos="7200"/>
          <w:tab w:val="left" w:pos="9480"/>
          <w:tab w:val="left" w:pos="9900"/>
          <w:tab w:val="left" w:pos="10300"/>
          <w:tab w:val="left" w:pos="10800"/>
        </w:tabs>
        <w:suppressAutoHyphens/>
        <w:ind w:left="360"/>
        <w:outlineLvl w:val="0"/>
        <w:rPr>
          <w:rFonts w:ascii="Arial" w:hAnsi="Arial" w:cs="Arial"/>
          <w:sz w:val="20"/>
        </w:rPr>
      </w:pPr>
      <w:r>
        <w:rPr>
          <w:rFonts w:ascii="Arial" w:hAnsi="Arial" w:cs="Arial"/>
          <w:sz w:val="20"/>
        </w:rPr>
        <w:t>The following documents are also part of the Contract:</w:t>
      </w:r>
      <w:r>
        <w:rPr>
          <w:rFonts w:ascii="Arial" w:hAnsi="Arial" w:cs="Arial"/>
          <w:b/>
          <w:sz w:val="20"/>
        </w:rPr>
        <w:tab/>
      </w:r>
      <w:r>
        <w:rPr>
          <w:rFonts w:ascii="Arial" w:hAnsi="Arial" w:cs="Arial"/>
          <w:b/>
          <w:sz w:val="20"/>
        </w:rPr>
        <w:tab/>
      </w:r>
      <w:r>
        <w:rPr>
          <w:rFonts w:ascii="Arial" w:hAnsi="Arial" w:cs="Arial"/>
          <w:b/>
          <w:sz w:val="20"/>
        </w:rPr>
        <w:tab/>
        <w:t>Clause Reference</w:t>
      </w:r>
    </w:p>
    <w:p w14:paraId="7D0F3E9A"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4CE1A44D"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Schedule of Operating and Maintenance Manuals</w:t>
      </w:r>
      <w:r>
        <w:rPr>
          <w:rFonts w:ascii="Arial" w:hAnsi="Arial" w:cs="Arial"/>
          <w:sz w:val="20"/>
        </w:rPr>
        <w:tab/>
      </w:r>
      <w:r>
        <w:rPr>
          <w:rFonts w:ascii="Arial" w:hAnsi="Arial" w:cs="Arial"/>
          <w:sz w:val="20"/>
        </w:rPr>
        <w:tab/>
      </w:r>
      <w:r>
        <w:rPr>
          <w:rFonts w:ascii="Arial" w:hAnsi="Arial" w:cs="Arial"/>
          <w:sz w:val="20"/>
        </w:rPr>
        <w:tab/>
        <w:t>[48]</w:t>
      </w:r>
    </w:p>
    <w:p w14:paraId="0768F412"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067FEB3"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The Methodology and Program of Construction</w:t>
      </w:r>
      <w:r>
        <w:rPr>
          <w:rFonts w:ascii="Arial" w:hAnsi="Arial" w:cs="Arial"/>
          <w:sz w:val="20"/>
        </w:rPr>
        <w:tab/>
      </w:r>
      <w:r>
        <w:rPr>
          <w:rFonts w:ascii="Arial" w:hAnsi="Arial" w:cs="Arial"/>
          <w:sz w:val="20"/>
        </w:rPr>
        <w:tab/>
      </w:r>
      <w:r>
        <w:rPr>
          <w:rFonts w:ascii="Arial" w:hAnsi="Arial" w:cs="Arial"/>
          <w:sz w:val="20"/>
        </w:rPr>
        <w:tab/>
        <w:t>[25]</w:t>
      </w:r>
    </w:p>
    <w:p w14:paraId="10A300A8"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585CE886"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rPr>
          <w:rFonts w:ascii="Arial" w:hAnsi="Arial" w:cs="Arial"/>
          <w:sz w:val="20"/>
        </w:rPr>
      </w:pPr>
      <w:r>
        <w:rPr>
          <w:rFonts w:ascii="Arial" w:hAnsi="Arial" w:cs="Arial"/>
          <w:sz w:val="20"/>
        </w:rPr>
        <w:t>Site Investigation Reports</w:t>
      </w:r>
      <w:r>
        <w:rPr>
          <w:rFonts w:ascii="Arial" w:hAnsi="Arial" w:cs="Arial"/>
          <w:sz w:val="20"/>
        </w:rPr>
        <w:tab/>
      </w:r>
      <w:r>
        <w:rPr>
          <w:rFonts w:ascii="Arial" w:hAnsi="Arial" w:cs="Arial"/>
          <w:sz w:val="20"/>
        </w:rPr>
        <w:tab/>
      </w:r>
      <w:r>
        <w:rPr>
          <w:rFonts w:ascii="Arial" w:hAnsi="Arial" w:cs="Arial"/>
          <w:sz w:val="20"/>
        </w:rPr>
        <w:tab/>
        <w:t>[14]</w:t>
      </w:r>
    </w:p>
    <w:p w14:paraId="7F513F0F"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p>
    <w:p w14:paraId="6AED0F3E" w14:textId="77777777" w:rsidR="00ED01C1" w:rsidRDefault="00ED01C1" w:rsidP="009D70AC">
      <w:pPr>
        <w:numPr>
          <w:ilvl w:val="0"/>
          <w:numId w:val="22"/>
        </w:numPr>
        <w:tabs>
          <w:tab w:val="left" w:pos="-1440"/>
          <w:tab w:val="left" w:pos="-720"/>
          <w:tab w:val="left" w:pos="-40"/>
          <w:tab w:val="left" w:pos="400"/>
          <w:tab w:val="left" w:pos="820"/>
          <w:tab w:val="left" w:pos="1240"/>
          <w:tab w:val="left" w:pos="5740"/>
          <w:tab w:val="left" w:pos="7110"/>
          <w:tab w:val="left" w:pos="10300"/>
          <w:tab w:val="left" w:pos="10800"/>
        </w:tabs>
        <w:suppressAutoHyphens/>
        <w:rPr>
          <w:rFonts w:ascii="Arial" w:hAnsi="Arial" w:cs="Arial"/>
          <w:sz w:val="20"/>
        </w:rPr>
      </w:pPr>
      <w:r>
        <w:rPr>
          <w:rFonts w:ascii="Arial" w:hAnsi="Arial" w:cs="Arial"/>
          <w:sz w:val="20"/>
        </w:rPr>
        <w:t>The Schedule of Key and Critical Equipment to be deployed</w:t>
      </w:r>
    </w:p>
    <w:p w14:paraId="236EB3D6" w14:textId="77777777" w:rsidR="00ED01C1" w:rsidRDefault="00ED01C1" w:rsidP="00ED01C1">
      <w:pPr>
        <w:tabs>
          <w:tab w:val="left" w:pos="-1440"/>
          <w:tab w:val="left" w:pos="-720"/>
          <w:tab w:val="left" w:pos="-40"/>
          <w:tab w:val="left" w:pos="400"/>
          <w:tab w:val="left" w:pos="820"/>
          <w:tab w:val="left" w:pos="124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t>on the work as per agreed program of construction.</w:t>
      </w:r>
      <w:r>
        <w:rPr>
          <w:rFonts w:ascii="Arial" w:hAnsi="Arial" w:cs="Arial"/>
          <w:sz w:val="20"/>
        </w:rPr>
        <w:tab/>
      </w:r>
      <w:r>
        <w:rPr>
          <w:rFonts w:ascii="Arial" w:hAnsi="Arial" w:cs="Arial"/>
          <w:sz w:val="20"/>
        </w:rPr>
        <w:tab/>
      </w:r>
      <w:r>
        <w:rPr>
          <w:rFonts w:ascii="Arial" w:hAnsi="Arial" w:cs="Arial"/>
          <w:sz w:val="20"/>
        </w:rPr>
        <w:tab/>
        <w:t>[25]</w:t>
      </w:r>
    </w:p>
    <w:p w14:paraId="68F5EB63" w14:textId="77777777" w:rsidR="00ED01C1" w:rsidRDefault="00ED01C1" w:rsidP="00ED01C1">
      <w:pPr>
        <w:tabs>
          <w:tab w:val="left" w:pos="-1440"/>
          <w:tab w:val="left" w:pos="-720"/>
          <w:tab w:val="left" w:pos="-40"/>
          <w:tab w:val="left" w:pos="400"/>
          <w:tab w:val="left" w:pos="820"/>
          <w:tab w:val="left" w:pos="1240"/>
          <w:tab w:val="left" w:pos="5740"/>
          <w:tab w:val="left" w:pos="7110"/>
          <w:tab w:val="left" w:pos="10300"/>
          <w:tab w:val="left" w:pos="10800"/>
        </w:tabs>
        <w:suppressAutoHyphens/>
        <w:ind w:left="360"/>
        <w:rPr>
          <w:rFonts w:ascii="Arial" w:hAnsi="Arial" w:cs="Arial"/>
          <w:sz w:val="20"/>
        </w:rPr>
      </w:pPr>
    </w:p>
    <w:p w14:paraId="3D541C3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 xml:space="preserve">The Employer </w:t>
      </w:r>
      <w:proofErr w:type="gramStart"/>
      <w:r>
        <w:rPr>
          <w:rFonts w:ascii="Arial" w:hAnsi="Arial" w:cs="Arial"/>
          <w:sz w:val="20"/>
        </w:rPr>
        <w:t>is :</w:t>
      </w:r>
      <w:proofErr w:type="gramEnd"/>
    </w:p>
    <w:p w14:paraId="5ECB4F5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ab/>
      </w:r>
    </w:p>
    <w:p w14:paraId="38B04D0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10300"/>
          <w:tab w:val="left" w:pos="10800"/>
        </w:tabs>
        <w:suppressAutoHyphens/>
        <w:ind w:left="360"/>
        <w:rPr>
          <w:rFonts w:ascii="Arial" w:hAnsi="Arial" w:cs="Arial"/>
          <w:sz w:val="20"/>
        </w:rPr>
      </w:pPr>
      <w:r>
        <w:rPr>
          <w:rFonts w:ascii="Arial" w:hAnsi="Arial" w:cs="Arial"/>
          <w:sz w:val="20"/>
        </w:rPr>
        <w:tab/>
        <w:t xml:space="preserve">Name: The Commissioner </w:t>
      </w:r>
      <w:r>
        <w:rPr>
          <w:rFonts w:ascii="Arial" w:hAnsi="Arial" w:cs="Arial"/>
          <w:sz w:val="20"/>
        </w:rPr>
        <w:tab/>
        <w:t xml:space="preserve">                                      [1.1]</w:t>
      </w:r>
    </w:p>
    <w:p w14:paraId="5E8889E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r>
        <w:rPr>
          <w:rFonts w:ascii="Arial" w:hAnsi="Arial" w:cs="Arial"/>
          <w:sz w:val="20"/>
        </w:rPr>
        <w:t>BBMP</w:t>
      </w:r>
      <w:proofErr w:type="gramStart"/>
      <w:r>
        <w:rPr>
          <w:rFonts w:ascii="Arial" w:hAnsi="Arial" w:cs="Arial"/>
          <w:sz w:val="20"/>
        </w:rPr>
        <w:t>,NR</w:t>
      </w:r>
      <w:proofErr w:type="gramEnd"/>
      <w:r>
        <w:rPr>
          <w:rFonts w:ascii="Arial" w:hAnsi="Arial" w:cs="Arial"/>
          <w:sz w:val="20"/>
        </w:rPr>
        <w:t xml:space="preserve"> Square Bangalore </w:t>
      </w:r>
    </w:p>
    <w:p w14:paraId="371FDDE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rPr>
          <w:rFonts w:ascii="Arial" w:hAnsi="Arial" w:cs="Arial"/>
          <w:sz w:val="20"/>
        </w:rPr>
      </w:pPr>
    </w:p>
    <w:p w14:paraId="5C91B9F8" w14:textId="77777777" w:rsidR="00ED01C1" w:rsidRDefault="00ED01C1" w:rsidP="00ED01C1">
      <w:r>
        <w:rPr>
          <w:rFonts w:ascii="Arial" w:hAnsi="Arial" w:cs="Arial"/>
          <w:sz w:val="20"/>
        </w:rPr>
        <w:t xml:space="preserve">Name of authorized Representative: </w:t>
      </w:r>
    </w:p>
    <w:p w14:paraId="5D983602" w14:textId="304F8221" w:rsidR="00BC72B1" w:rsidRPr="00B15D59" w:rsidRDefault="00B5599C" w:rsidP="00BC72B1">
      <w:pPr>
        <w:rPr>
          <w:rFonts w:ascii="Arial" w:hAnsi="Arial" w:cs="Arial"/>
          <w:sz w:val="20"/>
        </w:rPr>
      </w:pPr>
      <w:r>
        <w:rPr>
          <w:rFonts w:ascii="Arial" w:hAnsi="Arial" w:cs="Arial"/>
          <w:sz w:val="20"/>
        </w:rPr>
        <w:t xml:space="preserve">                          </w:t>
      </w:r>
      <w:r w:rsidR="00BC72B1" w:rsidRPr="00B15D59">
        <w:rPr>
          <w:rFonts w:ascii="Arial" w:hAnsi="Arial" w:cs="Arial"/>
          <w:sz w:val="20"/>
        </w:rPr>
        <w:t xml:space="preserve">Office of the Executive Engineer </w:t>
      </w:r>
    </w:p>
    <w:p w14:paraId="335CDF8A"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t xml:space="preserve">Malleshwaram Division. </w:t>
      </w:r>
    </w:p>
    <w:p w14:paraId="0CF891CB" w14:textId="77777777" w:rsidR="00BC72B1" w:rsidRPr="00B15D59" w:rsidRDefault="00A17944" w:rsidP="00BC72B1">
      <w:pPr>
        <w:ind w:left="-630" w:right="-54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BC72B1" w:rsidRPr="00B15D59">
        <w:rPr>
          <w:rFonts w:ascii="Arial" w:hAnsi="Arial" w:cs="Arial"/>
          <w:sz w:val="20"/>
        </w:rPr>
        <w:t xml:space="preserve">2nd Cross, </w:t>
      </w:r>
      <w:proofErr w:type="spellStart"/>
      <w:r w:rsidR="00BC72B1" w:rsidRPr="00B15D59">
        <w:rPr>
          <w:rFonts w:ascii="Arial" w:hAnsi="Arial" w:cs="Arial"/>
          <w:sz w:val="20"/>
        </w:rPr>
        <w:t>Jaladarshini</w:t>
      </w:r>
      <w:proofErr w:type="spellEnd"/>
      <w:r w:rsidR="00BC72B1" w:rsidRPr="00B15D59">
        <w:rPr>
          <w:rFonts w:ascii="Arial" w:hAnsi="Arial" w:cs="Arial"/>
          <w:sz w:val="20"/>
        </w:rPr>
        <w:t xml:space="preserve"> Layout, MSR Nagar</w:t>
      </w:r>
    </w:p>
    <w:p w14:paraId="36FDD85C" w14:textId="77777777" w:rsidR="00BC72B1" w:rsidRPr="00B15D59"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proofErr w:type="spellStart"/>
      <w:r w:rsidRPr="00B15D59">
        <w:rPr>
          <w:rFonts w:ascii="Arial" w:hAnsi="Arial" w:cs="Arial"/>
          <w:sz w:val="20"/>
        </w:rPr>
        <w:t>Mathikere</w:t>
      </w:r>
      <w:proofErr w:type="spellEnd"/>
      <w:r w:rsidRPr="00B15D59">
        <w:rPr>
          <w:rFonts w:ascii="Arial" w:hAnsi="Arial" w:cs="Arial"/>
          <w:sz w:val="20"/>
        </w:rPr>
        <w:t xml:space="preserve">, Bangalore-560054,                                                                                                                       </w:t>
      </w:r>
    </w:p>
    <w:p w14:paraId="4362236E" w14:textId="736A1BB8" w:rsidR="00ED01C1" w:rsidRPr="009A2851" w:rsidRDefault="00BC72B1" w:rsidP="00BC72B1">
      <w:pPr>
        <w:ind w:left="-630" w:right="-540"/>
        <w:rPr>
          <w:rFonts w:ascii="Arial" w:hAnsi="Arial" w:cs="Arial"/>
          <w:sz w:val="20"/>
        </w:rPr>
      </w:pPr>
      <w:r w:rsidRPr="00B15D59">
        <w:rPr>
          <w:rFonts w:ascii="Arial" w:hAnsi="Arial" w:cs="Arial"/>
          <w:sz w:val="20"/>
        </w:rPr>
        <w:tab/>
      </w:r>
      <w:r w:rsidRPr="00B15D59">
        <w:rPr>
          <w:rFonts w:ascii="Arial" w:hAnsi="Arial" w:cs="Arial"/>
          <w:sz w:val="20"/>
        </w:rPr>
        <w:tab/>
      </w:r>
      <w:r w:rsidRPr="00B15D59">
        <w:rPr>
          <w:rFonts w:ascii="Arial" w:hAnsi="Arial" w:cs="Arial"/>
          <w:sz w:val="20"/>
        </w:rPr>
        <w:tab/>
      </w:r>
      <w:proofErr w:type="spellStart"/>
      <w:r w:rsidRPr="00B15D59">
        <w:rPr>
          <w:rFonts w:ascii="Arial" w:hAnsi="Arial" w:cs="Arial"/>
          <w:sz w:val="20"/>
        </w:rPr>
        <w:t>Ph</w:t>
      </w:r>
      <w:proofErr w:type="spellEnd"/>
      <w:r w:rsidRPr="00B15D59">
        <w:rPr>
          <w:rFonts w:ascii="Arial" w:hAnsi="Arial" w:cs="Arial"/>
          <w:sz w:val="20"/>
        </w:rPr>
        <w:t>: 080-22975610</w:t>
      </w:r>
      <w:r w:rsidR="00ED01C1" w:rsidRPr="009A2851">
        <w:rPr>
          <w:rFonts w:ascii="Arial" w:hAnsi="Arial" w:cs="Arial"/>
          <w:sz w:val="20"/>
        </w:rPr>
        <w:t xml:space="preserve">.                                                                                                                       </w:t>
      </w:r>
    </w:p>
    <w:p w14:paraId="26F5FCEB" w14:textId="77777777" w:rsidR="00ED01C1" w:rsidRDefault="00ED01C1" w:rsidP="00ED01C1"/>
    <w:p w14:paraId="45F48190" w14:textId="7CF469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10300"/>
          <w:tab w:val="left" w:pos="10800"/>
        </w:tabs>
        <w:suppressAutoHyphens/>
        <w:ind w:left="360"/>
        <w:outlineLvl w:val="0"/>
        <w:rPr>
          <w:rFonts w:ascii="Arial" w:hAnsi="Arial" w:cs="Arial"/>
          <w:sz w:val="20"/>
        </w:rPr>
      </w:pPr>
      <w:r>
        <w:rPr>
          <w:rFonts w:ascii="Arial" w:hAnsi="Arial" w:cs="Arial"/>
          <w:sz w:val="20"/>
        </w:rPr>
        <w:t xml:space="preserve">The name and identification number of the Contract is                                         </w:t>
      </w:r>
      <w:r w:rsidR="00CE1581">
        <w:rPr>
          <w:rFonts w:ascii="Arial" w:hAnsi="Arial" w:cs="Arial"/>
          <w:sz w:val="20"/>
        </w:rPr>
        <w:t xml:space="preserve">      </w:t>
      </w:r>
      <w:r>
        <w:rPr>
          <w:rFonts w:ascii="Arial" w:hAnsi="Arial" w:cs="Arial"/>
          <w:sz w:val="20"/>
        </w:rPr>
        <w:t xml:space="preserve">  [1.1]</w:t>
      </w:r>
    </w:p>
    <w:p w14:paraId="501B4202" w14:textId="77777777" w:rsidR="00ED01C1" w:rsidRDefault="00ED01C1" w:rsidP="00ED01C1">
      <w:pPr>
        <w:suppressAutoHyphens/>
        <w:rPr>
          <w:rFonts w:ascii="Arial" w:hAnsi="Arial" w:cs="Arial"/>
          <w:sz w:val="20"/>
        </w:rPr>
      </w:pPr>
    </w:p>
    <w:p w14:paraId="046F36D0" w14:textId="2736F28A" w:rsidR="00057034" w:rsidRDefault="00EE7E2E" w:rsidP="00B5599C">
      <w:pPr>
        <w:jc w:val="both"/>
        <w:rPr>
          <w:rFonts w:ascii="Arial" w:hAnsi="Arial" w:cs="Arial"/>
          <w:b/>
          <w:sz w:val="28"/>
          <w:u w:val="single"/>
        </w:rPr>
      </w:pPr>
      <w:r w:rsidRPr="000975B8">
        <w:rPr>
          <w:rFonts w:asciiTheme="majorHAnsi" w:hAnsiTheme="majorHAnsi" w:cs="Arial"/>
          <w:b/>
          <w:sz w:val="22"/>
          <w:szCs w:val="22"/>
          <w:u w:val="single"/>
        </w:rPr>
        <w:t xml:space="preserve">Name of </w:t>
      </w:r>
      <w:proofErr w:type="gramStart"/>
      <w:r w:rsidRPr="000975B8">
        <w:rPr>
          <w:rFonts w:asciiTheme="majorHAnsi" w:hAnsiTheme="majorHAnsi" w:cs="Arial"/>
          <w:b/>
          <w:sz w:val="22"/>
          <w:szCs w:val="22"/>
          <w:u w:val="single"/>
        </w:rPr>
        <w:t>Work</w:t>
      </w:r>
      <w:r w:rsidR="000975B8" w:rsidRPr="000975B8">
        <w:rPr>
          <w:rFonts w:asciiTheme="majorHAnsi" w:hAnsiTheme="majorHAnsi" w:cs="Calibri"/>
          <w:color w:val="000000"/>
          <w:sz w:val="22"/>
          <w:szCs w:val="22"/>
          <w:lang w:bidi="kn-IN"/>
        </w:rPr>
        <w:t xml:space="preserve"> </w:t>
      </w:r>
      <w:r w:rsidR="00B5599C">
        <w:rPr>
          <w:rFonts w:asciiTheme="majorHAnsi" w:hAnsiTheme="majorHAnsi" w:cs="Calibri"/>
          <w:color w:val="000000"/>
          <w:sz w:val="22"/>
          <w:szCs w:val="22"/>
          <w:lang w:bidi="kn-IN"/>
        </w:rPr>
        <w:t>:</w:t>
      </w:r>
      <w:proofErr w:type="gramEnd"/>
      <w:r w:rsidR="000F2E05" w:rsidRPr="000F2E05">
        <w:rPr>
          <w:rFonts w:asciiTheme="minorHAnsi" w:hAnsiTheme="minorHAnsi" w:cstheme="minorHAnsi"/>
        </w:rPr>
        <w:t xml:space="preserve"> </w:t>
      </w:r>
      <w:r w:rsidR="006B6FDA" w:rsidRPr="00300DC9">
        <w:rPr>
          <w:rFonts w:asciiTheme="minorHAnsi" w:hAnsiTheme="minorHAnsi" w:cstheme="minorHAnsi"/>
        </w:rPr>
        <w:t xml:space="preserve">Repairs and maintenance of BWCC building in </w:t>
      </w:r>
      <w:proofErr w:type="spellStart"/>
      <w:r w:rsidR="006B6FDA" w:rsidRPr="00300DC9">
        <w:rPr>
          <w:rFonts w:asciiTheme="minorHAnsi" w:hAnsiTheme="minorHAnsi" w:cstheme="minorHAnsi"/>
        </w:rPr>
        <w:t>Malleshwaram</w:t>
      </w:r>
      <w:proofErr w:type="spellEnd"/>
      <w:r w:rsidR="006B6FDA" w:rsidRPr="00300DC9">
        <w:rPr>
          <w:rFonts w:asciiTheme="minorHAnsi" w:hAnsiTheme="minorHAnsi" w:cstheme="minorHAnsi"/>
        </w:rPr>
        <w:t xml:space="preserve"> Constituency</w:t>
      </w:r>
    </w:p>
    <w:p w14:paraId="1CEDC874" w14:textId="77777777" w:rsidR="00B5599C" w:rsidRDefault="00B5599C" w:rsidP="00057034">
      <w:pPr>
        <w:ind w:left="2160" w:hanging="2160"/>
        <w:rPr>
          <w:rFonts w:ascii="Arial" w:hAnsi="Arial" w:cs="Arial"/>
          <w:b/>
          <w:sz w:val="28"/>
          <w:u w:val="single"/>
        </w:rPr>
      </w:pPr>
    </w:p>
    <w:p w14:paraId="6C32F29F" w14:textId="3307B49D" w:rsidR="00ED01C1" w:rsidRPr="00BC72B1" w:rsidRDefault="00057034" w:rsidP="00057034">
      <w:pPr>
        <w:ind w:left="2160" w:hanging="2160"/>
        <w:rPr>
          <w:rFonts w:ascii="Arial" w:hAnsi="Arial" w:cs="Arial"/>
          <w:b/>
          <w:sz w:val="20"/>
        </w:rPr>
      </w:pPr>
      <w:r>
        <w:rPr>
          <w:rFonts w:ascii="Arial" w:hAnsi="Arial" w:cs="Arial"/>
          <w:b/>
          <w:sz w:val="28"/>
          <w:u w:val="single"/>
        </w:rPr>
        <w:t>Estimate Cost</w:t>
      </w:r>
      <w:proofErr w:type="gramStart"/>
      <w:r>
        <w:rPr>
          <w:rFonts w:ascii="Arial" w:hAnsi="Arial" w:cs="Arial"/>
          <w:b/>
          <w:sz w:val="28"/>
          <w:u w:val="single"/>
        </w:rPr>
        <w:t>:</w:t>
      </w:r>
      <w:r w:rsidR="006B6FDA">
        <w:rPr>
          <w:rFonts w:ascii="Arial" w:hAnsi="Arial" w:cs="Arial"/>
          <w:b/>
          <w:sz w:val="28"/>
          <w:u w:val="single"/>
        </w:rPr>
        <w:t>20</w:t>
      </w:r>
      <w:r w:rsidR="00B5599C">
        <w:rPr>
          <w:rFonts w:ascii="Arial" w:hAnsi="Arial" w:cs="Arial"/>
          <w:b/>
          <w:sz w:val="28"/>
          <w:u w:val="single"/>
        </w:rPr>
        <w:t>0</w:t>
      </w:r>
      <w:r w:rsidRPr="00057034">
        <w:rPr>
          <w:rFonts w:ascii="Arial" w:hAnsi="Arial" w:cs="Arial"/>
          <w:b/>
          <w:color w:val="000000" w:themeColor="text1"/>
          <w:sz w:val="28"/>
          <w:u w:val="single"/>
        </w:rPr>
        <w:t>.00</w:t>
      </w:r>
      <w:proofErr w:type="gramEnd"/>
      <w:r w:rsidRPr="00057034">
        <w:rPr>
          <w:rFonts w:ascii="Arial" w:hAnsi="Arial" w:cs="Arial"/>
          <w:b/>
          <w:color w:val="000000" w:themeColor="text1"/>
          <w:sz w:val="28"/>
          <w:u w:val="single"/>
        </w:rPr>
        <w:t xml:space="preserve"> </w:t>
      </w:r>
      <w:r w:rsidR="004E2B93">
        <w:rPr>
          <w:rFonts w:ascii="Arial" w:hAnsi="Arial" w:cs="Arial"/>
          <w:b/>
          <w:color w:val="000000" w:themeColor="text1"/>
          <w:sz w:val="28"/>
          <w:u w:val="single"/>
        </w:rPr>
        <w:t>Lakhs</w:t>
      </w:r>
    </w:p>
    <w:p w14:paraId="0BD369BB" w14:textId="77777777" w:rsidR="000F2E05" w:rsidRDefault="000F2E05"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sz w:val="20"/>
        </w:rPr>
      </w:pPr>
    </w:p>
    <w:p w14:paraId="7992B784" w14:textId="07DB29EE"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sz w:val="20"/>
        </w:rPr>
      </w:pPr>
      <w:r w:rsidRPr="00B15D59">
        <w:rPr>
          <w:rFonts w:ascii="Arial" w:hAnsi="Arial" w:cs="Arial"/>
          <w:sz w:val="20"/>
        </w:rPr>
        <w:t xml:space="preserve">The Works consist of </w:t>
      </w:r>
      <w:r w:rsidR="002B21C5">
        <w:rPr>
          <w:rFonts w:ascii="Arial" w:hAnsi="Arial" w:cs="Arial"/>
          <w:sz w:val="20"/>
        </w:rPr>
        <w:t>……………………………..</w:t>
      </w:r>
    </w:p>
    <w:p w14:paraId="70110D98" w14:textId="77777777" w:rsidR="00127CB7" w:rsidRPr="00B15D59" w:rsidRDefault="00127CB7"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jc w:val="both"/>
        <w:rPr>
          <w:rFonts w:ascii="Arial" w:hAnsi="Arial" w:cs="Arial"/>
          <w:b/>
          <w:sz w:val="20"/>
        </w:rPr>
      </w:pPr>
    </w:p>
    <w:p w14:paraId="0C97499A" w14:textId="77777777" w:rsidR="00BC72B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22EF5C2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start date shall be the date of issue of notice to proceed with the work.</w:t>
      </w:r>
      <w:r>
        <w:rPr>
          <w:rFonts w:ascii="Arial" w:hAnsi="Arial" w:cs="Arial"/>
          <w:sz w:val="20"/>
        </w:rPr>
        <w:tab/>
      </w:r>
      <w:r>
        <w:rPr>
          <w:rFonts w:ascii="Arial" w:hAnsi="Arial" w:cs="Arial"/>
          <w:sz w:val="20"/>
        </w:rPr>
        <w:tab/>
        <w:t>[1.1]</w:t>
      </w:r>
    </w:p>
    <w:p w14:paraId="53AF41B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290"/>
          <w:tab w:val="left" w:pos="10300"/>
          <w:tab w:val="left" w:pos="10800"/>
        </w:tabs>
        <w:suppressAutoHyphens/>
        <w:ind w:left="360"/>
        <w:rPr>
          <w:rFonts w:ascii="Arial" w:hAnsi="Arial" w:cs="Arial"/>
          <w:sz w:val="20"/>
        </w:rPr>
      </w:pPr>
    </w:p>
    <w:p w14:paraId="057A26B7"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Intended Completion Date for the whole</w:t>
      </w:r>
    </w:p>
    <w:p w14:paraId="3A2BE44B" w14:textId="306A1121"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roofErr w:type="gramStart"/>
      <w:r>
        <w:rPr>
          <w:rFonts w:ascii="Arial" w:hAnsi="Arial" w:cs="Arial"/>
          <w:sz w:val="20"/>
        </w:rPr>
        <w:t>of</w:t>
      </w:r>
      <w:proofErr w:type="gramEnd"/>
      <w:r>
        <w:rPr>
          <w:rFonts w:ascii="Arial" w:hAnsi="Arial" w:cs="Arial"/>
          <w:sz w:val="20"/>
        </w:rPr>
        <w:t xml:space="preserve"> the </w:t>
      </w:r>
      <w:r w:rsidRPr="003D5CCC">
        <w:rPr>
          <w:rFonts w:ascii="Arial" w:hAnsi="Arial" w:cs="Arial"/>
          <w:sz w:val="20"/>
        </w:rPr>
        <w:t xml:space="preserve">Works </w:t>
      </w:r>
      <w:r w:rsidR="006B6FDA">
        <w:rPr>
          <w:rFonts w:ascii="Arial" w:hAnsi="Arial" w:cs="Arial"/>
          <w:color w:val="FF0000"/>
          <w:sz w:val="20"/>
        </w:rPr>
        <w:t>180</w:t>
      </w:r>
      <w:r w:rsidR="002B21C5">
        <w:rPr>
          <w:rFonts w:ascii="Arial" w:hAnsi="Arial" w:cs="Arial"/>
          <w:sz w:val="20"/>
        </w:rPr>
        <w:t xml:space="preserve"> day </w:t>
      </w:r>
      <w:r>
        <w:rPr>
          <w:rFonts w:ascii="Arial" w:hAnsi="Arial" w:cs="Arial"/>
          <w:sz w:val="20"/>
        </w:rPr>
        <w:t>with the following milestones        [17, 26]</w:t>
      </w:r>
    </w:p>
    <w:p w14:paraId="40E1D25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24FE758"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p w14:paraId="3E6ADF3B" w14:textId="4875E1BF" w:rsidR="00ED01C1"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     </w:t>
      </w:r>
      <w:r w:rsidR="00894D5B">
        <w:rPr>
          <w:rFonts w:ascii="Arial" w:hAnsi="Arial" w:cs="Arial"/>
          <w:sz w:val="20"/>
        </w:rPr>
        <w:t>Milestone</w:t>
      </w:r>
      <w:r>
        <w:rPr>
          <w:rFonts w:ascii="Arial" w:hAnsi="Arial" w:cs="Arial"/>
          <w:sz w:val="20"/>
        </w:rPr>
        <w:t xml:space="preserve"> dates</w:t>
      </w:r>
      <w:r w:rsidR="00894D5B">
        <w:rPr>
          <w:rFonts w:ascii="Arial" w:hAnsi="Arial" w:cs="Arial"/>
          <w:sz w:val="20"/>
        </w:rPr>
        <w:t>:</w:t>
      </w:r>
    </w:p>
    <w:p w14:paraId="2502A01E" w14:textId="2CA88C03" w:rsidR="00ED01C1" w:rsidRDefault="00ED01C1" w:rsidP="00ED01C1">
      <w:pPr>
        <w:pStyle w:val="FootnoteText"/>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Physical works to be completed</w:t>
      </w:r>
      <w:r>
        <w:rPr>
          <w:rFonts w:ascii="Arial" w:hAnsi="Arial" w:cs="Arial"/>
        </w:rPr>
        <w:tab/>
      </w:r>
      <w:r w:rsidR="002B21C5">
        <w:rPr>
          <w:rFonts w:ascii="Arial" w:hAnsi="Arial" w:cs="Arial"/>
        </w:rPr>
        <w:t xml:space="preserve">  </w:t>
      </w:r>
      <w:r>
        <w:rPr>
          <w:rFonts w:ascii="Arial" w:hAnsi="Arial" w:cs="Arial"/>
        </w:rPr>
        <w:t xml:space="preserve">Period from the date of issue of </w:t>
      </w:r>
    </w:p>
    <w:p w14:paraId="70C575E3" w14:textId="5C5AFFFE" w:rsidR="00ED01C1" w:rsidRDefault="00ED01C1" w:rsidP="00ED01C1">
      <w:pPr>
        <w:tabs>
          <w:tab w:val="left" w:pos="-1440"/>
          <w:tab w:val="left" w:pos="-720"/>
          <w:tab w:val="left" w:pos="-40"/>
          <w:tab w:val="left" w:pos="400"/>
          <w:tab w:val="left" w:pos="820"/>
          <w:tab w:val="left" w:pos="1240"/>
          <w:tab w:val="left" w:pos="1800"/>
          <w:tab w:val="left" w:pos="2160"/>
          <w:tab w:val="left" w:pos="2880"/>
          <w:tab w:val="left" w:pos="3600"/>
          <w:tab w:val="left" w:pos="4320"/>
          <w:tab w:val="left" w:pos="5040"/>
          <w:tab w:val="left" w:pos="5740"/>
          <w:tab w:val="left" w:pos="648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sidR="002B21C5">
        <w:rPr>
          <w:rFonts w:ascii="Arial" w:hAnsi="Arial" w:cs="Arial"/>
          <w:sz w:val="20"/>
        </w:rPr>
        <w:t xml:space="preserve">  </w:t>
      </w:r>
      <w:r>
        <w:rPr>
          <w:rFonts w:ascii="Arial" w:hAnsi="Arial" w:cs="Arial"/>
          <w:sz w:val="20"/>
        </w:rPr>
        <w:t>Notice to proceed with the work</w:t>
      </w:r>
    </w:p>
    <w:p w14:paraId="6248813F" w14:textId="1FCEC02A" w:rsidR="00ED01C1" w:rsidRPr="000975B8"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sidRPr="000975B8">
        <w:rPr>
          <w:rFonts w:ascii="Arial" w:hAnsi="Arial" w:cs="Arial"/>
          <w:color w:val="FF0000"/>
          <w:sz w:val="20"/>
        </w:rPr>
        <w:tab/>
      </w:r>
      <w:proofErr w:type="gramStart"/>
      <w:r w:rsidR="002B21C5" w:rsidRPr="000975B8">
        <w:rPr>
          <w:rFonts w:ascii="Arial" w:hAnsi="Arial" w:cs="Arial"/>
          <w:color w:val="FF0000"/>
          <w:sz w:val="20"/>
        </w:rPr>
        <w:t>Milestone1</w:t>
      </w:r>
      <w:r w:rsidR="00E63878" w:rsidRPr="000975B8">
        <w:rPr>
          <w:rFonts w:ascii="Arial" w:hAnsi="Arial" w:cs="Arial"/>
          <w:color w:val="FF0000"/>
          <w:sz w:val="20"/>
        </w:rPr>
        <w:t xml:space="preserve"> </w:t>
      </w:r>
      <w:r w:rsidR="006B6FDA">
        <w:rPr>
          <w:rFonts w:ascii="Arial" w:hAnsi="Arial" w:cs="Arial"/>
          <w:color w:val="FF0000"/>
          <w:sz w:val="20"/>
        </w:rPr>
        <w:t xml:space="preserve"> Financial</w:t>
      </w:r>
      <w:proofErr w:type="gramEnd"/>
      <w:r w:rsidR="006B6FDA">
        <w:rPr>
          <w:rFonts w:ascii="Arial" w:hAnsi="Arial" w:cs="Arial"/>
          <w:color w:val="FF0000"/>
          <w:sz w:val="20"/>
        </w:rPr>
        <w:t xml:space="preserve"> progress </w:t>
      </w:r>
      <w:proofErr w:type="spellStart"/>
      <w:r w:rsidR="006B6FDA">
        <w:rPr>
          <w:rFonts w:ascii="Arial" w:hAnsi="Arial" w:cs="Arial"/>
          <w:color w:val="FF0000"/>
          <w:sz w:val="20"/>
        </w:rPr>
        <w:t>Rs</w:t>
      </w:r>
      <w:proofErr w:type="spellEnd"/>
      <w:r w:rsidR="006B6FDA">
        <w:rPr>
          <w:rFonts w:ascii="Arial" w:hAnsi="Arial" w:cs="Arial"/>
          <w:color w:val="FF0000"/>
          <w:sz w:val="20"/>
        </w:rPr>
        <w:t>. 65</w:t>
      </w:r>
      <w:r w:rsidR="00071476">
        <w:rPr>
          <w:rFonts w:ascii="Arial" w:hAnsi="Arial" w:cs="Arial"/>
          <w:color w:val="FF0000"/>
          <w:sz w:val="20"/>
        </w:rPr>
        <w:t>.39</w:t>
      </w:r>
      <w:r w:rsidR="003B029E" w:rsidRPr="000975B8">
        <w:rPr>
          <w:rFonts w:ascii="Arial" w:hAnsi="Arial" w:cs="Arial"/>
          <w:color w:val="FF0000"/>
          <w:sz w:val="20"/>
        </w:rPr>
        <w:t xml:space="preserve"> within </w:t>
      </w:r>
      <w:r w:rsidR="006B6FDA">
        <w:rPr>
          <w:rFonts w:ascii="Arial" w:hAnsi="Arial" w:cs="Arial"/>
          <w:color w:val="FF0000"/>
          <w:sz w:val="20"/>
        </w:rPr>
        <w:t>3</w:t>
      </w:r>
      <w:r w:rsidR="003B029E" w:rsidRPr="000975B8">
        <w:rPr>
          <w:rFonts w:ascii="Arial" w:hAnsi="Arial" w:cs="Arial"/>
          <w:color w:val="FF0000"/>
          <w:sz w:val="20"/>
        </w:rPr>
        <w:t>.00 months from the date of Work order</w:t>
      </w:r>
    </w:p>
    <w:p w14:paraId="0DE5B10E" w14:textId="2AD9C579" w:rsidR="002B21C5" w:rsidRPr="000975B8"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color w:val="FF0000"/>
          <w:sz w:val="20"/>
        </w:rPr>
      </w:pPr>
      <w:r w:rsidRPr="000975B8">
        <w:rPr>
          <w:rFonts w:ascii="Arial" w:hAnsi="Arial" w:cs="Arial"/>
          <w:color w:val="FF0000"/>
          <w:sz w:val="20"/>
        </w:rPr>
        <w:t xml:space="preserve"> Milestone 2</w:t>
      </w:r>
      <w:r w:rsidR="006B6FDA">
        <w:rPr>
          <w:rFonts w:ascii="Arial" w:hAnsi="Arial" w:cs="Arial"/>
          <w:color w:val="FF0000"/>
          <w:sz w:val="20"/>
        </w:rPr>
        <w:t xml:space="preserve"> Financial progress </w:t>
      </w:r>
      <w:proofErr w:type="spellStart"/>
      <w:r w:rsidR="006B6FDA">
        <w:rPr>
          <w:rFonts w:ascii="Arial" w:hAnsi="Arial" w:cs="Arial"/>
          <w:color w:val="FF0000"/>
          <w:sz w:val="20"/>
        </w:rPr>
        <w:t>Rs</w:t>
      </w:r>
      <w:proofErr w:type="spellEnd"/>
      <w:r w:rsidR="006B6FDA">
        <w:rPr>
          <w:rFonts w:ascii="Arial" w:hAnsi="Arial" w:cs="Arial"/>
          <w:color w:val="FF0000"/>
          <w:sz w:val="20"/>
        </w:rPr>
        <w:t>. 49.43</w:t>
      </w:r>
      <w:r w:rsidR="003B029E" w:rsidRPr="000975B8">
        <w:rPr>
          <w:rFonts w:ascii="Arial" w:hAnsi="Arial" w:cs="Arial"/>
          <w:color w:val="FF0000"/>
          <w:sz w:val="20"/>
        </w:rPr>
        <w:t xml:space="preserve"> in the next </w:t>
      </w:r>
      <w:r w:rsidR="006B6FDA">
        <w:rPr>
          <w:rFonts w:ascii="Arial" w:hAnsi="Arial" w:cs="Arial"/>
          <w:color w:val="FF0000"/>
          <w:sz w:val="20"/>
        </w:rPr>
        <w:t>1.5</w:t>
      </w:r>
      <w:r w:rsidR="003B029E" w:rsidRPr="000975B8">
        <w:rPr>
          <w:rFonts w:ascii="Arial" w:hAnsi="Arial" w:cs="Arial"/>
          <w:color w:val="FF0000"/>
          <w:sz w:val="20"/>
        </w:rPr>
        <w:t xml:space="preserve"> months</w:t>
      </w:r>
    </w:p>
    <w:p w14:paraId="12932A6D" w14:textId="4F25D15F" w:rsidR="00ED01C1" w:rsidRDefault="002B21C5"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0975B8">
        <w:rPr>
          <w:rFonts w:ascii="Arial" w:hAnsi="Arial" w:cs="Arial"/>
          <w:color w:val="FF0000"/>
          <w:sz w:val="20"/>
        </w:rPr>
        <w:t xml:space="preserve"> Milestone 3</w:t>
      </w:r>
      <w:r w:rsidR="006B6FDA">
        <w:rPr>
          <w:rFonts w:ascii="Arial" w:hAnsi="Arial" w:cs="Arial"/>
          <w:color w:val="FF0000"/>
          <w:sz w:val="20"/>
        </w:rPr>
        <w:t xml:space="preserve"> Financial progress </w:t>
      </w:r>
      <w:proofErr w:type="spellStart"/>
      <w:r w:rsidR="006B6FDA">
        <w:rPr>
          <w:rFonts w:ascii="Arial" w:hAnsi="Arial" w:cs="Arial"/>
          <w:color w:val="FF0000"/>
          <w:sz w:val="20"/>
        </w:rPr>
        <w:t>Rs</w:t>
      </w:r>
      <w:proofErr w:type="spellEnd"/>
      <w:r w:rsidR="006B6FDA">
        <w:rPr>
          <w:rFonts w:ascii="Arial" w:hAnsi="Arial" w:cs="Arial"/>
          <w:color w:val="FF0000"/>
          <w:sz w:val="20"/>
        </w:rPr>
        <w:t>. 49.43</w:t>
      </w:r>
      <w:r w:rsidR="003B029E" w:rsidRPr="000975B8">
        <w:rPr>
          <w:rFonts w:ascii="Arial" w:hAnsi="Arial" w:cs="Arial"/>
          <w:color w:val="FF0000"/>
          <w:sz w:val="20"/>
        </w:rPr>
        <w:t xml:space="preserve"> in the balance period of months</w:t>
      </w:r>
    </w:p>
    <w:p w14:paraId="32CF5796" w14:textId="35355A88"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The Site Possession Date is: Date of work order  </w:t>
      </w:r>
      <w:r>
        <w:rPr>
          <w:rFonts w:ascii="Arial" w:hAnsi="Arial" w:cs="Arial"/>
          <w:sz w:val="20"/>
        </w:rPr>
        <w:tab/>
      </w:r>
      <w:r>
        <w:rPr>
          <w:rFonts w:ascii="Arial" w:hAnsi="Arial" w:cs="Arial"/>
          <w:sz w:val="20"/>
        </w:rPr>
        <w:tab/>
      </w:r>
      <w:r>
        <w:rPr>
          <w:rFonts w:ascii="Arial" w:hAnsi="Arial" w:cs="Arial"/>
          <w:sz w:val="20"/>
        </w:rPr>
        <w:tab/>
      </w:r>
      <w:r w:rsidR="002B21C5">
        <w:rPr>
          <w:rFonts w:ascii="Arial" w:hAnsi="Arial" w:cs="Arial"/>
          <w:sz w:val="20"/>
        </w:rPr>
        <w:t xml:space="preserve">           </w:t>
      </w:r>
      <w:r>
        <w:rPr>
          <w:rFonts w:ascii="Arial" w:hAnsi="Arial" w:cs="Arial"/>
          <w:sz w:val="20"/>
        </w:rPr>
        <w:t>[21]</w:t>
      </w:r>
    </w:p>
    <w:p w14:paraId="575FF3F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171F9989" w14:textId="66B0D5EF" w:rsidR="00BC72B1" w:rsidRPr="00B15D59"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t xml:space="preserve">The Site is located at </w:t>
      </w:r>
      <w:r w:rsidRPr="00B15D59">
        <w:rPr>
          <w:rFonts w:ascii="Arial" w:hAnsi="Arial" w:cs="Arial"/>
          <w:b/>
          <w:sz w:val="20"/>
        </w:rPr>
        <w:t>West Zone</w:t>
      </w:r>
      <w:r w:rsidRPr="00B15D59">
        <w:rPr>
          <w:rFonts w:ascii="Arial" w:hAnsi="Arial" w:cs="Arial"/>
          <w:sz w:val="20"/>
        </w:rPr>
        <w:tab/>
      </w:r>
      <w:r w:rsidRPr="00B15D59">
        <w:rPr>
          <w:rFonts w:ascii="Arial" w:hAnsi="Arial" w:cs="Arial"/>
          <w:sz w:val="20"/>
        </w:rPr>
        <w:tab/>
        <w:t xml:space="preserve">            </w:t>
      </w:r>
      <w:r w:rsidR="002B21C5">
        <w:rPr>
          <w:rFonts w:ascii="Arial" w:hAnsi="Arial" w:cs="Arial"/>
          <w:sz w:val="20"/>
        </w:rPr>
        <w:t xml:space="preserve">            </w:t>
      </w:r>
      <w:r w:rsidRPr="00B15D59">
        <w:rPr>
          <w:rFonts w:ascii="Arial" w:hAnsi="Arial" w:cs="Arial"/>
          <w:sz w:val="20"/>
        </w:rPr>
        <w:t xml:space="preserve"> [1.1]</w:t>
      </w:r>
    </w:p>
    <w:p w14:paraId="3251DCD6" w14:textId="77777777" w:rsidR="00ED01C1" w:rsidRDefault="00BC72B1" w:rsidP="00BC72B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sidRPr="00B15D59">
        <w:rPr>
          <w:rFonts w:ascii="Arial" w:hAnsi="Arial" w:cs="Arial"/>
          <w:sz w:val="20"/>
        </w:rPr>
        <w:lastRenderedPageBreak/>
        <w:t>(</w:t>
      </w:r>
      <w:r w:rsidRPr="00B15D59">
        <w:rPr>
          <w:rFonts w:ascii="Arial" w:hAnsi="Arial" w:cs="Arial"/>
          <w:b/>
          <w:sz w:val="20"/>
        </w:rPr>
        <w:t>Malleshwaram Constituency</w:t>
      </w:r>
      <w:r>
        <w:rPr>
          <w:rFonts w:ascii="Arial" w:hAnsi="Arial" w:cs="Arial"/>
          <w:sz w:val="20"/>
        </w:rPr>
        <w:t>)</w:t>
      </w:r>
    </w:p>
    <w:p w14:paraId="395F8838" w14:textId="4D08C8DD" w:rsidR="00643788" w:rsidRPr="001E50EE" w:rsidRDefault="00ED01C1" w:rsidP="001E50E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and is defined in drawings nos</w:t>
      </w:r>
      <w:r w:rsidR="001E50EE">
        <w:rPr>
          <w:rFonts w:ascii="Arial" w:hAnsi="Arial" w:cs="Arial"/>
          <w:sz w:val="20"/>
        </w:rPr>
        <w:t>. _________________________</w:t>
      </w:r>
    </w:p>
    <w:p w14:paraId="2557431A" w14:textId="48687490" w:rsidR="009071E3" w:rsidRPr="00390A4C" w:rsidRDefault="009071E3" w:rsidP="001E50EE">
      <w:pPr>
        <w:rPr>
          <w:rFonts w:ascii="Arial" w:hAnsi="Arial" w:cs="Arial"/>
          <w:b/>
          <w:sz w:val="28"/>
          <w:u w:val="single"/>
        </w:rPr>
      </w:pPr>
    </w:p>
    <w:p w14:paraId="18DB329B" w14:textId="65B0163B"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Pr="001F1BE8">
        <w:rPr>
          <w:rFonts w:ascii="Arial" w:hAnsi="Arial" w:cs="Arial"/>
          <w:sz w:val="20"/>
        </w:rPr>
        <w:t xml:space="preserve">The Defects Liability Period is </w:t>
      </w:r>
      <w:r w:rsidR="00E93F3C">
        <w:rPr>
          <w:rFonts w:ascii="Arial" w:hAnsi="Arial" w:cs="Arial"/>
          <w:color w:val="FF0000"/>
          <w:sz w:val="20"/>
        </w:rPr>
        <w:t>365</w:t>
      </w:r>
      <w:r w:rsidRPr="001F1BE8">
        <w:rPr>
          <w:rFonts w:ascii="Arial" w:hAnsi="Arial" w:cs="Arial"/>
          <w:sz w:val="20"/>
        </w:rPr>
        <w:t xml:space="preserve"> days.</w:t>
      </w:r>
      <w:r>
        <w:rPr>
          <w:rFonts w:ascii="Arial" w:hAnsi="Arial" w:cs="Arial"/>
          <w:sz w:val="20"/>
        </w:rPr>
        <w:t xml:space="preserve">                                             [31]</w:t>
      </w:r>
    </w:p>
    <w:p w14:paraId="327CDAAD" w14:textId="05A562B2" w:rsidR="003D5CCC" w:rsidRPr="003D5CCC" w:rsidRDefault="003D5CCC" w:rsidP="003F2633">
      <w:pPr>
        <w:jc w:val="both"/>
        <w:rPr>
          <w:rFonts w:ascii="Arial" w:hAnsi="Arial" w:cs="Arial"/>
          <w:b/>
          <w:sz w:val="20"/>
        </w:rPr>
      </w:pPr>
    </w:p>
    <w:p w14:paraId="595E2D9D" w14:textId="7ADDFFBA" w:rsidR="003F2633" w:rsidRPr="00BF0610" w:rsidRDefault="003D5CCC" w:rsidP="003F2633">
      <w:pPr>
        <w:jc w:val="both"/>
        <w:rPr>
          <w:rFonts w:ascii="Arial" w:hAnsi="Arial" w:cs="Arial"/>
          <w:b/>
          <w:sz w:val="28"/>
          <w:highlight w:val="yellow"/>
          <w:u w:val="single"/>
        </w:rPr>
      </w:pPr>
      <w:r>
        <w:rPr>
          <w:rFonts w:ascii="Arial" w:hAnsi="Arial" w:cs="Arial"/>
          <w:sz w:val="20"/>
        </w:rPr>
        <w:t xml:space="preserve"> </w:t>
      </w:r>
    </w:p>
    <w:p w14:paraId="0D08C6EA" w14:textId="7C17A75F" w:rsidR="00ED01C1" w:rsidRDefault="003D5CCC"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r w:rsidR="00ED01C1">
        <w:rPr>
          <w:rFonts w:ascii="Arial" w:hAnsi="Arial" w:cs="Arial"/>
          <w:sz w:val="20"/>
        </w:rPr>
        <w:t>Insurance requirements are as under:</w:t>
      </w:r>
    </w:p>
    <w:p w14:paraId="24C3C18C" w14:textId="172C8863"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r>
        <w:rPr>
          <w:rFonts w:ascii="Arial" w:hAnsi="Arial" w:cs="Arial"/>
          <w:sz w:val="20"/>
        </w:rPr>
        <w:tab/>
      </w:r>
      <w:r>
        <w:rPr>
          <w:rFonts w:ascii="Arial" w:hAnsi="Arial" w:cs="Arial"/>
          <w:sz w:val="20"/>
        </w:rPr>
        <w:tab/>
      </w:r>
      <w:r w:rsidR="003D5CCC">
        <w:rPr>
          <w:rFonts w:ascii="Arial" w:hAnsi="Arial" w:cs="Arial"/>
          <w:sz w:val="20"/>
        </w:rPr>
        <w:t xml:space="preserve">                                                                                                     </w:t>
      </w:r>
      <w:r>
        <w:rPr>
          <w:rFonts w:ascii="Arial" w:hAnsi="Arial" w:cs="Arial"/>
          <w:sz w:val="20"/>
        </w:rPr>
        <w:t>[13]</w:t>
      </w:r>
    </w:p>
    <w:p w14:paraId="04E4D6BA"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2520"/>
        <w:gridCol w:w="3060"/>
      </w:tblGrid>
      <w:tr w:rsidR="00ED01C1" w14:paraId="422DC9FF" w14:textId="77777777" w:rsidTr="002953DB">
        <w:tc>
          <w:tcPr>
            <w:tcW w:w="540" w:type="dxa"/>
          </w:tcPr>
          <w:p w14:paraId="5A0E604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748F90C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Type of Cover</w:t>
            </w:r>
          </w:p>
        </w:tc>
        <w:tc>
          <w:tcPr>
            <w:tcW w:w="3060" w:type="dxa"/>
          </w:tcPr>
          <w:p w14:paraId="42B2031A" w14:textId="07E41C50" w:rsidR="00ED01C1" w:rsidRDefault="00ED01C1" w:rsidP="003D5CCC">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Minimum cover for Insurance</w:t>
            </w:r>
          </w:p>
        </w:tc>
      </w:tr>
      <w:tr w:rsidR="00ED01C1" w14:paraId="1F9086A7" w14:textId="77777777" w:rsidTr="002953DB">
        <w:tc>
          <w:tcPr>
            <w:tcW w:w="540" w:type="dxa"/>
          </w:tcPr>
          <w:p w14:paraId="71AB156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w:t>
            </w:r>
          </w:p>
        </w:tc>
        <w:tc>
          <w:tcPr>
            <w:tcW w:w="2520" w:type="dxa"/>
          </w:tcPr>
          <w:p w14:paraId="4B60DB1F"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Works and of Plant and materials </w:t>
            </w:r>
          </w:p>
        </w:tc>
        <w:tc>
          <w:tcPr>
            <w:tcW w:w="3060" w:type="dxa"/>
          </w:tcPr>
          <w:p w14:paraId="5DC311D8"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The sum stated in the Agreement plus 20%</w:t>
            </w:r>
          </w:p>
        </w:tc>
      </w:tr>
      <w:tr w:rsidR="00ED01C1" w14:paraId="3CF02C66" w14:textId="77777777" w:rsidTr="002953DB">
        <w:tc>
          <w:tcPr>
            <w:tcW w:w="540" w:type="dxa"/>
          </w:tcPr>
          <w:p w14:paraId="068A7FD3"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w:t>
            </w:r>
          </w:p>
        </w:tc>
        <w:tc>
          <w:tcPr>
            <w:tcW w:w="2520" w:type="dxa"/>
          </w:tcPr>
          <w:p w14:paraId="0A567C4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equipment</w:t>
            </w:r>
          </w:p>
        </w:tc>
        <w:tc>
          <w:tcPr>
            <w:tcW w:w="3060" w:type="dxa"/>
          </w:tcPr>
          <w:p w14:paraId="32E9586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40479724" w14:textId="77777777" w:rsidTr="002953DB">
        <w:tc>
          <w:tcPr>
            <w:tcW w:w="540" w:type="dxa"/>
          </w:tcPr>
          <w:p w14:paraId="64E41081"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(iii)</w:t>
            </w:r>
          </w:p>
        </w:tc>
        <w:tc>
          <w:tcPr>
            <w:tcW w:w="2520" w:type="dxa"/>
          </w:tcPr>
          <w:p w14:paraId="1C5A21B2"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Loss or damage to property of Third Party</w:t>
            </w:r>
          </w:p>
        </w:tc>
        <w:tc>
          <w:tcPr>
            <w:tcW w:w="3060" w:type="dxa"/>
          </w:tcPr>
          <w:p w14:paraId="48CB74A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Full replacement cost</w:t>
            </w:r>
          </w:p>
        </w:tc>
      </w:tr>
      <w:tr w:rsidR="00ED01C1" w14:paraId="0E841144" w14:textId="77777777" w:rsidTr="002953DB">
        <w:tc>
          <w:tcPr>
            <w:tcW w:w="540" w:type="dxa"/>
          </w:tcPr>
          <w:p w14:paraId="157E23D0"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(iv)</w:t>
            </w:r>
          </w:p>
        </w:tc>
        <w:tc>
          <w:tcPr>
            <w:tcW w:w="2520" w:type="dxa"/>
          </w:tcPr>
          <w:p w14:paraId="23308CF9"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Personal injury or death insurance</w:t>
            </w:r>
          </w:p>
          <w:p w14:paraId="189CFEF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(a) for Third Party</w:t>
            </w:r>
            <w:r>
              <w:rPr>
                <w:rStyle w:val="FootnoteReference"/>
                <w:rFonts w:ascii="Arial" w:hAnsi="Arial" w:cs="Arial"/>
                <w:sz w:val="20"/>
              </w:rPr>
              <w:footnoteReference w:id="6"/>
            </w:r>
          </w:p>
        </w:tc>
        <w:tc>
          <w:tcPr>
            <w:tcW w:w="3060" w:type="dxa"/>
          </w:tcPr>
          <w:p w14:paraId="59EDAFF4"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r>
      <w:tr w:rsidR="00ED01C1" w14:paraId="5FD3B67A" w14:textId="77777777" w:rsidTr="002953DB">
        <w:tc>
          <w:tcPr>
            <w:tcW w:w="540" w:type="dxa"/>
          </w:tcPr>
          <w:p w14:paraId="7B970736"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p>
        </w:tc>
        <w:tc>
          <w:tcPr>
            <w:tcW w:w="2520" w:type="dxa"/>
          </w:tcPr>
          <w:p w14:paraId="6BFC9495"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 xml:space="preserve">(b) for Contractor’s employees or </w:t>
            </w:r>
            <w:proofErr w:type="spellStart"/>
            <w:r>
              <w:rPr>
                <w:rFonts w:ascii="Arial" w:hAnsi="Arial" w:cs="Arial"/>
                <w:sz w:val="20"/>
              </w:rPr>
              <w:t>labour</w:t>
            </w:r>
            <w:proofErr w:type="spellEnd"/>
          </w:p>
        </w:tc>
        <w:tc>
          <w:tcPr>
            <w:tcW w:w="3060" w:type="dxa"/>
          </w:tcPr>
          <w:p w14:paraId="53DCFC9B" w14:textId="77777777" w:rsidR="00ED01C1" w:rsidRDefault="00ED01C1" w:rsidP="002953DB">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rPr>
                <w:rFonts w:ascii="Arial" w:hAnsi="Arial" w:cs="Arial"/>
                <w:sz w:val="20"/>
              </w:rPr>
            </w:pPr>
            <w:r>
              <w:rPr>
                <w:rFonts w:ascii="Arial" w:hAnsi="Arial" w:cs="Arial"/>
                <w:sz w:val="20"/>
              </w:rPr>
              <w:t>In accordance with the statutory requirements applicable to Karnataka</w:t>
            </w:r>
          </w:p>
        </w:tc>
      </w:tr>
    </w:tbl>
    <w:p w14:paraId="580C3CF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688A9C2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20"/>
        </w:rPr>
      </w:pPr>
    </w:p>
    <w:p w14:paraId="289468C5" w14:textId="6F0416D2" w:rsidR="00ED01C1" w:rsidRDefault="00ED01C1" w:rsidP="00ED01C1">
      <w:pPr>
        <w:tabs>
          <w:tab w:val="left" w:pos="7830"/>
        </w:tabs>
        <w:ind w:firstLine="360"/>
        <w:rPr>
          <w:rFonts w:ascii="Arial" w:hAnsi="Arial" w:cs="Arial"/>
          <w:sz w:val="20"/>
        </w:rPr>
      </w:pPr>
      <w:r>
        <w:rPr>
          <w:rFonts w:ascii="Arial" w:hAnsi="Arial" w:cs="Arial"/>
          <w:sz w:val="20"/>
        </w:rPr>
        <w:t>Price Adjustment Formula</w:t>
      </w:r>
      <w:r>
        <w:rPr>
          <w:rFonts w:ascii="Arial" w:hAnsi="Arial" w:cs="Arial"/>
          <w:b/>
          <w:sz w:val="20"/>
        </w:rPr>
        <w:t>; (DELETED)</w:t>
      </w:r>
      <w:r>
        <w:rPr>
          <w:rFonts w:ascii="Arial" w:hAnsi="Arial" w:cs="Arial"/>
          <w:sz w:val="20"/>
        </w:rPr>
        <w:tab/>
      </w:r>
      <w:r>
        <w:rPr>
          <w:rFonts w:ascii="Arial" w:hAnsi="Arial" w:cs="Arial"/>
          <w:sz w:val="20"/>
        </w:rPr>
        <w:tab/>
        <w:t>[40]</w:t>
      </w:r>
    </w:p>
    <w:p w14:paraId="44C1024E" w14:textId="35DE3AD5" w:rsidR="00ED01C1" w:rsidRDefault="003B029E"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ab/>
      </w:r>
    </w:p>
    <w:p w14:paraId="3B8239F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The maximum amount of liquidated damages for the whole of the works</w:t>
      </w:r>
      <w:r>
        <w:rPr>
          <w:rFonts w:ascii="Arial" w:hAnsi="Arial" w:cs="Arial"/>
          <w:sz w:val="20"/>
        </w:rPr>
        <w:tab/>
      </w:r>
      <w:r>
        <w:rPr>
          <w:rFonts w:ascii="Arial" w:hAnsi="Arial" w:cs="Arial"/>
          <w:sz w:val="20"/>
        </w:rPr>
        <w:tab/>
        <w:t xml:space="preserve">  [41]</w:t>
      </w:r>
    </w:p>
    <w:p w14:paraId="5B3ED112" w14:textId="77777777" w:rsidR="003B029E"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 </w:t>
      </w:r>
      <w:proofErr w:type="gramStart"/>
      <w:r>
        <w:rPr>
          <w:rFonts w:ascii="Arial" w:hAnsi="Arial" w:cs="Arial"/>
          <w:sz w:val="20"/>
        </w:rPr>
        <w:t>is</w:t>
      </w:r>
      <w:proofErr w:type="gramEnd"/>
      <w:r>
        <w:rPr>
          <w:rFonts w:ascii="Arial" w:hAnsi="Arial" w:cs="Arial"/>
          <w:sz w:val="20"/>
        </w:rPr>
        <w:t xml:space="preserve"> Ten percent of </w:t>
      </w:r>
      <w:r w:rsidR="00926C78">
        <w:rPr>
          <w:rFonts w:ascii="Arial" w:hAnsi="Arial" w:cs="Arial"/>
          <w:sz w:val="20"/>
        </w:rPr>
        <w:t xml:space="preserve">the </w:t>
      </w:r>
      <w:r>
        <w:rPr>
          <w:rFonts w:ascii="Arial" w:hAnsi="Arial" w:cs="Arial"/>
          <w:sz w:val="20"/>
        </w:rPr>
        <w:t>final contract price.</w:t>
      </w:r>
    </w:p>
    <w:p w14:paraId="3264AD32" w14:textId="77777777" w:rsidR="003B029E" w:rsidRDefault="003B029E"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6DC9A840" w14:textId="7CB2739B" w:rsidR="00ED01C1" w:rsidRDefault="00ED01C1" w:rsidP="00386B7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sz w:val="16"/>
        </w:rPr>
      </w:pPr>
      <w:r>
        <w:rPr>
          <w:rFonts w:ascii="Arial" w:hAnsi="Arial" w:cs="Arial"/>
          <w:sz w:val="20"/>
        </w:rPr>
        <w:tab/>
        <w:t xml:space="preserve">The amounts of the advance payment are </w:t>
      </w:r>
      <w:r>
        <w:rPr>
          <w:rFonts w:ascii="Arial" w:hAnsi="Arial" w:cs="Arial"/>
          <w:b/>
          <w:sz w:val="20"/>
        </w:rPr>
        <w:t>(</w:t>
      </w:r>
      <w:r w:rsidR="00926C78">
        <w:rPr>
          <w:rFonts w:ascii="Arial" w:hAnsi="Arial" w:cs="Arial"/>
          <w:b/>
          <w:sz w:val="20"/>
        </w:rPr>
        <w:t>DELETED</w:t>
      </w:r>
      <w:r>
        <w:rPr>
          <w:rFonts w:ascii="Arial" w:hAnsi="Arial" w:cs="Arial"/>
          <w:b/>
          <w:sz w:val="20"/>
        </w:rPr>
        <w:t xml:space="preserve">) </w:t>
      </w:r>
      <w:r>
        <w:rPr>
          <w:rFonts w:ascii="Arial" w:hAnsi="Arial" w:cs="Arial"/>
          <w:sz w:val="20"/>
        </w:rPr>
        <w:tab/>
      </w:r>
      <w:r>
        <w:rPr>
          <w:rFonts w:ascii="Arial" w:hAnsi="Arial" w:cs="Arial"/>
          <w:sz w:val="20"/>
        </w:rPr>
        <w:tab/>
        <w:t xml:space="preserve">              [42]</w:t>
      </w:r>
    </w:p>
    <w:p w14:paraId="6C489363"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p>
    <w:p w14:paraId="374B2BC9"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7"/>
      </w:r>
      <w:r>
        <w:rPr>
          <w:rFonts w:ascii="Arial" w:hAnsi="Arial" w:cs="Arial"/>
          <w:sz w:val="20"/>
        </w:rPr>
        <w:t>The date by which “as-built”</w:t>
      </w:r>
      <w:r>
        <w:rPr>
          <w:rStyle w:val="FootnoteReference"/>
          <w:rFonts w:ascii="Arial" w:hAnsi="Arial" w:cs="Arial"/>
          <w:sz w:val="20"/>
        </w:rPr>
        <w:footnoteReference w:id="8"/>
      </w:r>
      <w:r>
        <w:rPr>
          <w:rFonts w:ascii="Arial" w:hAnsi="Arial" w:cs="Arial"/>
          <w:sz w:val="20"/>
        </w:rPr>
        <w:t xml:space="preserve"> drawings (in scale …</w:t>
      </w:r>
      <w:r>
        <w:rPr>
          <w:rStyle w:val="FootnoteReference"/>
          <w:rFonts w:ascii="Arial" w:hAnsi="Arial" w:cs="Arial"/>
          <w:sz w:val="20"/>
        </w:rPr>
        <w:footnoteReference w:id="9"/>
      </w:r>
      <w:r>
        <w:rPr>
          <w:rFonts w:ascii="Arial" w:hAnsi="Arial" w:cs="Arial"/>
          <w:sz w:val="20"/>
        </w:rPr>
        <w:t xml:space="preserve">) in 2 sets are required is within </w:t>
      </w:r>
    </w:p>
    <w:p w14:paraId="59DB8A5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30 days of issue of certificate of completion of Whole or Section of the</w:t>
      </w:r>
    </w:p>
    <w:p w14:paraId="56583BDF"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 xml:space="preserve"> [48] </w:t>
      </w:r>
    </w:p>
    <w:p w14:paraId="11FDC04B"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Style w:val="FootnoteReference"/>
          <w:rFonts w:ascii="Arial" w:hAnsi="Arial" w:cs="Arial"/>
          <w:sz w:val="20"/>
        </w:rPr>
        <w:footnoteReference w:id="10"/>
      </w:r>
      <w:r>
        <w:rPr>
          <w:rFonts w:ascii="Arial" w:hAnsi="Arial" w:cs="Arial"/>
          <w:sz w:val="20"/>
        </w:rPr>
        <w:t xml:space="preserve">The date by which Operating and Maintenance Manuals are required is </w:t>
      </w:r>
    </w:p>
    <w:p w14:paraId="4EC6AE66"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 xml:space="preserve">within 30 days of issue of certificate of completion of Whole or Section of the </w:t>
      </w:r>
    </w:p>
    <w:p w14:paraId="371D5EE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uppressAutoHyphens/>
        <w:ind w:left="360"/>
        <w:rPr>
          <w:rFonts w:ascii="Arial" w:hAnsi="Arial" w:cs="Arial"/>
          <w:sz w:val="20"/>
        </w:rPr>
      </w:pPr>
      <w:r>
        <w:rPr>
          <w:rFonts w:ascii="Arial" w:hAnsi="Arial" w:cs="Arial"/>
          <w:sz w:val="20"/>
        </w:rPr>
        <w:t>Work as the case may be.</w:t>
      </w:r>
      <w:r>
        <w:rPr>
          <w:rFonts w:ascii="Arial" w:hAnsi="Arial" w:cs="Arial"/>
          <w:sz w:val="20"/>
        </w:rPr>
        <w:tab/>
      </w:r>
      <w:r>
        <w:rPr>
          <w:rFonts w:ascii="Arial" w:hAnsi="Arial" w:cs="Arial"/>
          <w:sz w:val="20"/>
        </w:rPr>
        <w:tab/>
      </w:r>
      <w:r>
        <w:rPr>
          <w:rFonts w:ascii="Arial" w:hAnsi="Arial" w:cs="Arial"/>
          <w:sz w:val="20"/>
        </w:rPr>
        <w:tab/>
        <w:t>[48]</w:t>
      </w:r>
    </w:p>
    <w:p w14:paraId="7CCE1084"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640"/>
          <w:tab w:val="left" w:pos="10300"/>
          <w:tab w:val="left" w:pos="10800"/>
        </w:tabs>
        <w:suppressAutoHyphens/>
        <w:ind w:left="360"/>
        <w:rPr>
          <w:rFonts w:ascii="Arial" w:hAnsi="Arial" w:cs="Arial"/>
          <w:sz w:val="20"/>
        </w:rPr>
      </w:pPr>
    </w:p>
    <w:p w14:paraId="085C80EE" w14:textId="77777777" w:rsidR="00ED01C1" w:rsidRDefault="00ED01C1" w:rsidP="00BC72B1">
      <w:pPr>
        <w:pStyle w:val="FootnoteText"/>
        <w:ind w:left="360"/>
        <w:jc w:val="both"/>
        <w:rPr>
          <w:rFonts w:ascii="Arial" w:hAnsi="Arial" w:cs="Arial"/>
          <w:i/>
          <w:iCs/>
          <w:sz w:val="16"/>
          <w:szCs w:val="16"/>
        </w:rPr>
      </w:pPr>
      <w:proofErr w:type="gramStart"/>
      <w:r>
        <w:rPr>
          <w:rFonts w:ascii="Arial" w:hAnsi="Arial" w:cs="Arial"/>
          <w:i/>
          <w:iCs/>
          <w:sz w:val="16"/>
          <w:szCs w:val="16"/>
        </w:rPr>
        <w:t>( The</w:t>
      </w:r>
      <w:proofErr w:type="gramEnd"/>
      <w:r>
        <w:rPr>
          <w:rFonts w:ascii="Arial" w:hAnsi="Arial" w:cs="Arial"/>
          <w:i/>
          <w:iCs/>
          <w:sz w:val="16"/>
          <w:szCs w:val="16"/>
        </w:rPr>
        <w:t xml:space="preserve"> amount should be sufficient to get the completion drawings  or  Operating and </w:t>
      </w:r>
    </w:p>
    <w:p w14:paraId="5FCAF05E" w14:textId="62312C36" w:rsidR="00ED01C1" w:rsidRDefault="00ED01C1" w:rsidP="00ED01C1">
      <w:pPr>
        <w:pStyle w:val="FootnoteText"/>
        <w:ind w:left="360"/>
        <w:jc w:val="both"/>
      </w:pPr>
      <w:r>
        <w:t xml:space="preserve">Maintenance Manuals prepared by alternative agency in case the contractor fails to submit.) </w:t>
      </w:r>
      <w:r w:rsidR="00CE1581">
        <w:t xml:space="preserve"> </w:t>
      </w:r>
      <w:r>
        <w:t xml:space="preserve">  [48]</w:t>
      </w:r>
    </w:p>
    <w:p w14:paraId="0774320D"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jc w:val="both"/>
        <w:rPr>
          <w:rFonts w:ascii="Arial" w:hAnsi="Arial" w:cs="Arial"/>
          <w:sz w:val="20"/>
        </w:rPr>
      </w:pPr>
    </w:p>
    <w:p w14:paraId="0FB0BF6B" w14:textId="137A06DC"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outlineLvl w:val="0"/>
        <w:rPr>
          <w:rFonts w:ascii="Arial" w:hAnsi="Arial" w:cs="Arial"/>
          <w:sz w:val="20"/>
        </w:rPr>
      </w:pPr>
      <w:r>
        <w:rPr>
          <w:rFonts w:ascii="Arial" w:hAnsi="Arial" w:cs="Arial"/>
          <w:sz w:val="20"/>
        </w:rPr>
        <w:t xml:space="preserve">The following events shall also be fundamental breach of the </w:t>
      </w:r>
      <w:r w:rsidR="00894D5B">
        <w:rPr>
          <w:rFonts w:ascii="Arial" w:hAnsi="Arial" w:cs="Arial"/>
          <w:sz w:val="20"/>
        </w:rPr>
        <w:t>contract:</w:t>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49.2]</w:t>
      </w:r>
    </w:p>
    <w:p w14:paraId="0AAC232C"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p>
    <w:p w14:paraId="628BF72D" w14:textId="13D89C6F"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60"/>
          <w:tab w:val="left" w:pos="10300"/>
          <w:tab w:val="left" w:pos="10800"/>
        </w:tabs>
        <w:suppressAutoHyphens/>
        <w:ind w:left="360"/>
        <w:rPr>
          <w:rFonts w:ascii="Arial" w:hAnsi="Arial" w:cs="Arial"/>
          <w:sz w:val="20"/>
        </w:rPr>
      </w:pPr>
      <w:r>
        <w:rPr>
          <w:rFonts w:ascii="Arial" w:hAnsi="Arial" w:cs="Arial"/>
          <w:sz w:val="20"/>
        </w:rPr>
        <w:t>1.</w:t>
      </w:r>
      <w:r>
        <w:rPr>
          <w:rFonts w:ascii="Arial" w:hAnsi="Arial" w:cs="Arial"/>
          <w:sz w:val="20"/>
        </w:rPr>
        <w:tab/>
        <w:t>The contractor has contravened Sub-clause 7.1 and Clause 9 of CC.</w:t>
      </w:r>
    </w:p>
    <w:p w14:paraId="2E965AAE"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r>
        <w:rPr>
          <w:rFonts w:ascii="Arial" w:hAnsi="Arial" w:cs="Arial"/>
          <w:sz w:val="20"/>
        </w:rPr>
        <w:t xml:space="preserve">The percentage to apply to the value of the work not completed representing </w:t>
      </w:r>
    </w:p>
    <w:p w14:paraId="59219D2D" w14:textId="2CC37A22"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7920"/>
          <w:tab w:val="left" w:pos="8640"/>
          <w:tab w:val="left" w:pos="10300"/>
          <w:tab w:val="left" w:pos="10800"/>
        </w:tabs>
        <w:suppressAutoHyphens/>
        <w:ind w:left="360"/>
        <w:rPr>
          <w:rFonts w:ascii="Arial" w:hAnsi="Arial" w:cs="Arial"/>
          <w:sz w:val="20"/>
        </w:rPr>
      </w:pPr>
      <w:proofErr w:type="gramStart"/>
      <w:r>
        <w:rPr>
          <w:rFonts w:ascii="Arial" w:hAnsi="Arial" w:cs="Arial"/>
          <w:sz w:val="20"/>
        </w:rPr>
        <w:t>the</w:t>
      </w:r>
      <w:proofErr w:type="gramEnd"/>
      <w:r>
        <w:rPr>
          <w:rFonts w:ascii="Arial" w:hAnsi="Arial" w:cs="Arial"/>
          <w:sz w:val="20"/>
        </w:rPr>
        <w:t xml:space="preserve"> Employer's </w:t>
      </w:r>
      <w:r>
        <w:rPr>
          <w:rFonts w:ascii="Arial" w:hAnsi="Arial" w:cs="Arial"/>
          <w:sz w:val="20"/>
        </w:rPr>
        <w:tab/>
      </w:r>
      <w:r>
        <w:rPr>
          <w:rFonts w:ascii="Arial" w:hAnsi="Arial" w:cs="Arial"/>
          <w:sz w:val="20"/>
        </w:rPr>
        <w:tab/>
      </w:r>
      <w:r>
        <w:rPr>
          <w:rFonts w:ascii="Arial" w:hAnsi="Arial" w:cs="Arial"/>
          <w:sz w:val="20"/>
        </w:rPr>
        <w:tab/>
        <w:t xml:space="preserve">      </w:t>
      </w:r>
      <w:r w:rsidR="00894D5B">
        <w:rPr>
          <w:rFonts w:ascii="Arial" w:hAnsi="Arial" w:cs="Arial"/>
          <w:sz w:val="20"/>
        </w:rPr>
        <w:t xml:space="preserve"> </w:t>
      </w:r>
      <w:r w:rsidR="00CE1581">
        <w:rPr>
          <w:rFonts w:ascii="Arial" w:hAnsi="Arial" w:cs="Arial"/>
          <w:sz w:val="20"/>
        </w:rPr>
        <w:t xml:space="preserve">     </w:t>
      </w:r>
      <w:r w:rsidR="00894D5B">
        <w:rPr>
          <w:rFonts w:ascii="Arial" w:hAnsi="Arial" w:cs="Arial"/>
          <w:sz w:val="20"/>
        </w:rPr>
        <w:t xml:space="preserve"> [</w:t>
      </w:r>
      <w:r>
        <w:rPr>
          <w:rFonts w:ascii="Arial" w:hAnsi="Arial" w:cs="Arial"/>
          <w:sz w:val="20"/>
        </w:rPr>
        <w:t>50.1]</w:t>
      </w:r>
    </w:p>
    <w:p w14:paraId="7997AAA0" w14:textId="77777777" w:rsidR="00ED01C1" w:rsidRDefault="00ED01C1" w:rsidP="00ED01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p>
    <w:p w14:paraId="4A79AFD0" w14:textId="7F2714AF" w:rsidR="00543C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sz w:val="20"/>
        </w:rPr>
      </w:pPr>
      <w:r>
        <w:rPr>
          <w:rFonts w:ascii="Arial" w:hAnsi="Arial" w:cs="Arial"/>
          <w:sz w:val="20"/>
        </w:rPr>
        <w:t xml:space="preserve">Additional cost for completing the Works shall be </w:t>
      </w:r>
      <w:r>
        <w:rPr>
          <w:rFonts w:ascii="Arial" w:hAnsi="Arial" w:cs="Arial"/>
          <w:sz w:val="20"/>
          <w:u w:val="single"/>
        </w:rPr>
        <w:t>30</w:t>
      </w:r>
      <w:r>
        <w:rPr>
          <w:rFonts w:ascii="Arial" w:hAnsi="Arial" w:cs="Arial"/>
          <w:sz w:val="20"/>
        </w:rPr>
        <w:t xml:space="preserve"> percent (30%</w:t>
      </w:r>
      <w:r w:rsidR="00894D5B">
        <w:rPr>
          <w:rFonts w:ascii="Arial" w:hAnsi="Arial" w:cs="Arial"/>
          <w:sz w:val="20"/>
        </w:rPr>
        <w:t>).</w:t>
      </w:r>
    </w:p>
    <w:p w14:paraId="395AA9C9" w14:textId="77777777" w:rsidR="00ED01C1" w:rsidRDefault="00ED01C1"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r>
        <w:rPr>
          <w:rFonts w:ascii="Arial" w:hAnsi="Arial" w:cs="Arial"/>
          <w:i/>
          <w:iCs/>
          <w:sz w:val="16"/>
          <w:szCs w:val="16"/>
        </w:rPr>
        <w:t>(Change if need be. It should be sufficient to get the balance of works completed by alternative agency.)</w:t>
      </w:r>
    </w:p>
    <w:p w14:paraId="4947FB41" w14:textId="77777777" w:rsidR="00A96185" w:rsidRDefault="00A96185" w:rsidP="00543CC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p>
    <w:p w14:paraId="1C93BF59" w14:textId="77777777" w:rsidR="00EF0168" w:rsidRDefault="00ED01C1" w:rsidP="00A347A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i/>
          <w:iCs/>
          <w:sz w:val="16"/>
          <w:szCs w:val="16"/>
        </w:rPr>
      </w:pP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r>
        <w:rPr>
          <w:rFonts w:ascii="Arial" w:hAnsi="Arial" w:cs="Arial"/>
          <w:i/>
          <w:iCs/>
          <w:sz w:val="16"/>
          <w:szCs w:val="16"/>
        </w:rPr>
        <w:tab/>
      </w:r>
    </w:p>
    <w:p w14:paraId="47491989" w14:textId="6B206B15" w:rsidR="001E50EE" w:rsidRDefault="00ED01C1" w:rsidP="00A347A1">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ind w:left="360"/>
        <w:rPr>
          <w:rFonts w:ascii="Arial" w:hAnsi="Arial" w:cs="Arial"/>
          <w:b/>
          <w:szCs w:val="24"/>
        </w:rPr>
      </w:pPr>
      <w:r>
        <w:rPr>
          <w:rFonts w:ascii="Arial" w:hAnsi="Arial" w:cs="Arial"/>
          <w:i/>
          <w:iCs/>
          <w:sz w:val="16"/>
          <w:szCs w:val="16"/>
        </w:rPr>
        <w:tab/>
      </w:r>
      <w:r w:rsidR="001E50EE">
        <w:rPr>
          <w:rFonts w:ascii="Arial" w:hAnsi="Arial" w:cs="Arial"/>
          <w:b/>
          <w:szCs w:val="24"/>
        </w:rPr>
        <w:t xml:space="preserve">   </w:t>
      </w:r>
    </w:p>
    <w:p w14:paraId="68233760" w14:textId="5A65885E" w:rsidR="00ED01C1" w:rsidRDefault="00ED01C1" w:rsidP="00ED01C1">
      <w:pPr>
        <w:tabs>
          <w:tab w:val="left" w:pos="720"/>
          <w:tab w:val="center" w:pos="4680"/>
        </w:tabs>
        <w:suppressAutoHyphens/>
        <w:jc w:val="center"/>
        <w:outlineLvl w:val="0"/>
        <w:rPr>
          <w:rFonts w:ascii="Arial" w:hAnsi="Arial" w:cs="Arial"/>
          <w:szCs w:val="24"/>
        </w:rPr>
      </w:pPr>
      <w:r>
        <w:rPr>
          <w:rFonts w:ascii="Arial" w:hAnsi="Arial" w:cs="Arial"/>
          <w:b/>
          <w:szCs w:val="24"/>
        </w:rPr>
        <w:t>SECTION 7:    SPECIFICATIONS</w:t>
      </w:r>
    </w:p>
    <w:p w14:paraId="1703C170" w14:textId="77777777" w:rsidR="00885882" w:rsidRDefault="00885882" w:rsidP="00ED01C1">
      <w:pPr>
        <w:tabs>
          <w:tab w:val="left" w:pos="720"/>
          <w:tab w:val="center" w:pos="4680"/>
        </w:tabs>
        <w:suppressAutoHyphens/>
        <w:jc w:val="center"/>
        <w:outlineLvl w:val="0"/>
        <w:rPr>
          <w:b/>
          <w:sz w:val="20"/>
        </w:rPr>
      </w:pPr>
    </w:p>
    <w:p w14:paraId="63D63B46" w14:textId="77777777" w:rsidR="00A5355F" w:rsidRDefault="00A5355F" w:rsidP="00ED01C1">
      <w:pPr>
        <w:tabs>
          <w:tab w:val="left" w:pos="720"/>
          <w:tab w:val="center" w:pos="4680"/>
        </w:tabs>
        <w:suppressAutoHyphens/>
        <w:jc w:val="center"/>
        <w:outlineLvl w:val="0"/>
        <w:rPr>
          <w:b/>
          <w:sz w:val="20"/>
        </w:rPr>
      </w:pPr>
    </w:p>
    <w:p w14:paraId="1B2794CB" w14:textId="77777777" w:rsidR="00D55C1A" w:rsidRDefault="00D55C1A" w:rsidP="00ED01C1">
      <w:pPr>
        <w:tabs>
          <w:tab w:val="left" w:pos="720"/>
          <w:tab w:val="center" w:pos="4680"/>
        </w:tabs>
        <w:suppressAutoHyphens/>
        <w:jc w:val="center"/>
        <w:outlineLvl w:val="0"/>
        <w:rPr>
          <w:b/>
          <w:sz w:val="20"/>
        </w:rPr>
      </w:pPr>
    </w:p>
    <w:p w14:paraId="0AA26A6F" w14:textId="77777777" w:rsidR="00CE1581" w:rsidRDefault="00CE1581" w:rsidP="00ED01C1">
      <w:pPr>
        <w:tabs>
          <w:tab w:val="left" w:pos="720"/>
          <w:tab w:val="center" w:pos="4680"/>
        </w:tabs>
        <w:suppressAutoHyphens/>
        <w:jc w:val="center"/>
        <w:outlineLvl w:val="0"/>
        <w:rPr>
          <w:b/>
          <w:sz w:val="20"/>
        </w:rPr>
      </w:pPr>
    </w:p>
    <w:p w14:paraId="31733BFB" w14:textId="77777777" w:rsidR="00ED01C1" w:rsidRDefault="00ED01C1" w:rsidP="00ED01C1">
      <w:pPr>
        <w:tabs>
          <w:tab w:val="center" w:pos="4680"/>
        </w:tabs>
        <w:suppressAutoHyphens/>
        <w:jc w:val="center"/>
        <w:outlineLvl w:val="0"/>
        <w:rPr>
          <w:rFonts w:ascii="Arial" w:hAnsi="Arial" w:cs="Arial"/>
          <w:b/>
          <w:szCs w:val="24"/>
        </w:rPr>
      </w:pPr>
      <w:r>
        <w:rPr>
          <w:rFonts w:ascii="Arial" w:hAnsi="Arial" w:cs="Arial"/>
          <w:b/>
          <w:szCs w:val="24"/>
        </w:rPr>
        <w:t>SECTION 8: DRAWINGS</w:t>
      </w:r>
    </w:p>
    <w:p w14:paraId="19FF473B" w14:textId="77777777" w:rsidR="006830DE" w:rsidRDefault="006830DE" w:rsidP="00ED01C1">
      <w:pPr>
        <w:tabs>
          <w:tab w:val="center" w:pos="4680"/>
        </w:tabs>
        <w:suppressAutoHyphens/>
        <w:jc w:val="center"/>
        <w:outlineLvl w:val="0"/>
        <w:rPr>
          <w:rFonts w:ascii="Arial" w:hAnsi="Arial" w:cs="Arial"/>
          <w:b/>
          <w:szCs w:val="24"/>
        </w:rPr>
      </w:pPr>
    </w:p>
    <w:p w14:paraId="002A485F" w14:textId="77777777" w:rsidR="006830DE" w:rsidRDefault="006830DE" w:rsidP="00ED01C1">
      <w:pPr>
        <w:tabs>
          <w:tab w:val="center" w:pos="4680"/>
        </w:tabs>
        <w:suppressAutoHyphens/>
        <w:jc w:val="center"/>
        <w:outlineLvl w:val="0"/>
        <w:rPr>
          <w:rFonts w:ascii="Arial" w:hAnsi="Arial" w:cs="Arial"/>
          <w:b/>
          <w:szCs w:val="24"/>
        </w:rPr>
      </w:pPr>
    </w:p>
    <w:p w14:paraId="016EB201" w14:textId="77777777" w:rsidR="006830DE" w:rsidRDefault="006830DE" w:rsidP="00ED01C1">
      <w:pPr>
        <w:tabs>
          <w:tab w:val="center" w:pos="4680"/>
        </w:tabs>
        <w:suppressAutoHyphens/>
        <w:jc w:val="center"/>
        <w:outlineLvl w:val="0"/>
        <w:rPr>
          <w:rFonts w:ascii="Arial" w:hAnsi="Arial" w:cs="Arial"/>
          <w:b/>
          <w:szCs w:val="24"/>
        </w:rPr>
      </w:pPr>
    </w:p>
    <w:p w14:paraId="7F2AD7B9" w14:textId="48A7F8E4" w:rsidR="006830DE" w:rsidRDefault="006830DE" w:rsidP="00ED01C1">
      <w:pPr>
        <w:tabs>
          <w:tab w:val="center" w:pos="4680"/>
        </w:tabs>
        <w:suppressAutoHyphens/>
        <w:jc w:val="center"/>
        <w:outlineLvl w:val="0"/>
        <w:rPr>
          <w:rFonts w:ascii="Arial" w:hAnsi="Arial" w:cs="Arial"/>
          <w:b/>
          <w:szCs w:val="24"/>
        </w:rPr>
      </w:pPr>
      <w:r>
        <w:rPr>
          <w:rFonts w:ascii="Arial" w:hAnsi="Arial" w:cs="Arial"/>
          <w:b/>
          <w:szCs w:val="24"/>
        </w:rPr>
        <w:t>(Not Applicable)</w:t>
      </w:r>
    </w:p>
    <w:p w14:paraId="7632B8D6" w14:textId="77777777" w:rsidR="003D5CCC" w:rsidRDefault="00ED01C1" w:rsidP="003D5CCC">
      <w:pPr>
        <w:tabs>
          <w:tab w:val="left" w:pos="720"/>
          <w:tab w:val="center" w:pos="4680"/>
        </w:tabs>
        <w:suppressAutoHyphens/>
        <w:jc w:val="center"/>
        <w:outlineLvl w:val="0"/>
        <w:rPr>
          <w:sz w:val="20"/>
        </w:rPr>
      </w:pPr>
      <w:r>
        <w:rPr>
          <w:b/>
          <w:sz w:val="20"/>
        </w:rPr>
        <w:br w:type="page"/>
      </w:r>
    </w:p>
    <w:p w14:paraId="12E9F304" w14:textId="0A6AF1A1" w:rsidR="003D5CCC" w:rsidRPr="00964AB4" w:rsidRDefault="003D5CCC" w:rsidP="003D5CCC">
      <w:pPr>
        <w:tabs>
          <w:tab w:val="left" w:pos="720"/>
          <w:tab w:val="center" w:pos="4680"/>
        </w:tabs>
        <w:suppressAutoHyphens/>
        <w:outlineLvl w:val="0"/>
        <w:rPr>
          <w:sz w:val="20"/>
        </w:rPr>
      </w:pPr>
      <w:r>
        <w:rPr>
          <w:sz w:val="20"/>
        </w:rPr>
        <w:lastRenderedPageBreak/>
        <w:t xml:space="preserve">                                                               </w:t>
      </w:r>
      <w:r>
        <w:rPr>
          <w:b/>
          <w:sz w:val="20"/>
        </w:rPr>
        <w:t>SECTION 9:</w:t>
      </w:r>
      <w:r w:rsidR="00AF516D">
        <w:rPr>
          <w:b/>
          <w:sz w:val="20"/>
        </w:rPr>
        <w:t xml:space="preserve"> </w:t>
      </w:r>
      <w:r>
        <w:rPr>
          <w:b/>
          <w:sz w:val="20"/>
        </w:rPr>
        <w:t>BILL 0F QUANTITIES</w:t>
      </w:r>
    </w:p>
    <w:p w14:paraId="341C8AF0"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60AF2A7"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D0BC5DD" w14:textId="77777777" w:rsidR="003D5CCC" w:rsidRDefault="003D5CCC" w:rsidP="003D5CCC">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bl>
      <w:tblPr>
        <w:tblStyle w:val="TableGrid"/>
        <w:tblW w:w="10565" w:type="dxa"/>
        <w:tblLayout w:type="fixed"/>
        <w:tblLook w:val="04A0" w:firstRow="1" w:lastRow="0" w:firstColumn="1" w:lastColumn="0" w:noHBand="0" w:noVBand="1"/>
      </w:tblPr>
      <w:tblGrid>
        <w:gridCol w:w="534"/>
        <w:gridCol w:w="2484"/>
        <w:gridCol w:w="1509"/>
        <w:gridCol w:w="1509"/>
        <w:gridCol w:w="1509"/>
        <w:gridCol w:w="1510"/>
        <w:gridCol w:w="1510"/>
      </w:tblGrid>
      <w:tr w:rsidR="003D5CCC" w14:paraId="149A06D7" w14:textId="77777777" w:rsidTr="004F0B5A">
        <w:trPr>
          <w:trHeight w:val="246"/>
        </w:trPr>
        <w:tc>
          <w:tcPr>
            <w:tcW w:w="534" w:type="dxa"/>
          </w:tcPr>
          <w:p w14:paraId="37B276E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5488E1B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224853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4BBAC7F4"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3019" w:type="dxa"/>
            <w:gridSpan w:val="2"/>
          </w:tcPr>
          <w:p w14:paraId="5795B32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Rate (Rs)</w:t>
            </w:r>
          </w:p>
        </w:tc>
        <w:tc>
          <w:tcPr>
            <w:tcW w:w="1510" w:type="dxa"/>
          </w:tcPr>
          <w:p w14:paraId="2506E55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31EB418" w14:textId="77777777" w:rsidTr="004F0B5A">
        <w:trPr>
          <w:trHeight w:val="945"/>
        </w:trPr>
        <w:tc>
          <w:tcPr>
            <w:tcW w:w="534" w:type="dxa"/>
          </w:tcPr>
          <w:p w14:paraId="740528B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SI.NO</w:t>
            </w:r>
          </w:p>
        </w:tc>
        <w:tc>
          <w:tcPr>
            <w:tcW w:w="2484" w:type="dxa"/>
          </w:tcPr>
          <w:p w14:paraId="04F7E0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Description of item(with brief specification and reference to book of specification)</w:t>
            </w:r>
          </w:p>
        </w:tc>
        <w:tc>
          <w:tcPr>
            <w:tcW w:w="1509" w:type="dxa"/>
          </w:tcPr>
          <w:p w14:paraId="347331C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Quantity</w:t>
            </w:r>
          </w:p>
        </w:tc>
        <w:tc>
          <w:tcPr>
            <w:tcW w:w="1509" w:type="dxa"/>
          </w:tcPr>
          <w:p w14:paraId="42496C7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Unit</w:t>
            </w:r>
          </w:p>
        </w:tc>
        <w:tc>
          <w:tcPr>
            <w:tcW w:w="1509" w:type="dxa"/>
          </w:tcPr>
          <w:p w14:paraId="15D314E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figures</w:t>
            </w:r>
          </w:p>
        </w:tc>
        <w:tc>
          <w:tcPr>
            <w:tcW w:w="1510" w:type="dxa"/>
          </w:tcPr>
          <w:p w14:paraId="5DD4DB0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c>
          <w:tcPr>
            <w:tcW w:w="1510" w:type="dxa"/>
          </w:tcPr>
          <w:p w14:paraId="49E436F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Amount(Rs)</w:t>
            </w:r>
          </w:p>
        </w:tc>
      </w:tr>
      <w:tr w:rsidR="003D5CCC" w14:paraId="47F1F87F" w14:textId="77777777" w:rsidTr="004F0B5A">
        <w:trPr>
          <w:trHeight w:val="1370"/>
        </w:trPr>
        <w:tc>
          <w:tcPr>
            <w:tcW w:w="534" w:type="dxa"/>
          </w:tcPr>
          <w:p w14:paraId="5BEFE64B"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2484" w:type="dxa"/>
          </w:tcPr>
          <w:p w14:paraId="1D62A27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6BFF7330"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1F2EEF9"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1FC6AE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4113D7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4470A06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FC7626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F168CA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F1E422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6DC8C1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5F711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269BEF7"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5DCFFB0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EDDE13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71167C48"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06AACCEC"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61842976"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63788C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3B863BB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p w14:paraId="27AEA38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71C3E155"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09" w:type="dxa"/>
          </w:tcPr>
          <w:p w14:paraId="02A866AE"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1177CACD"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c>
          <w:tcPr>
            <w:tcW w:w="1510" w:type="dxa"/>
          </w:tcPr>
          <w:p w14:paraId="3BABC6AF"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p>
        </w:tc>
      </w:tr>
      <w:tr w:rsidR="003D5CCC" w14:paraId="5B3DB21C" w14:textId="77777777" w:rsidTr="004F0B5A">
        <w:trPr>
          <w:trHeight w:val="398"/>
        </w:trPr>
        <w:tc>
          <w:tcPr>
            <w:tcW w:w="10565" w:type="dxa"/>
            <w:gridSpan w:val="7"/>
          </w:tcPr>
          <w:p w14:paraId="28D70092"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Total Tender Price (in figures)</w:t>
            </w:r>
          </w:p>
        </w:tc>
      </w:tr>
      <w:tr w:rsidR="003D5CCC" w14:paraId="78F4FF53" w14:textId="77777777" w:rsidTr="004F0B5A">
        <w:trPr>
          <w:trHeight w:val="246"/>
        </w:trPr>
        <w:tc>
          <w:tcPr>
            <w:tcW w:w="10565" w:type="dxa"/>
            <w:gridSpan w:val="7"/>
          </w:tcPr>
          <w:p w14:paraId="68E6CA8A" w14:textId="77777777" w:rsidR="003D5CCC" w:rsidRDefault="003D5CCC" w:rsidP="004F0B5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b/>
                <w:sz w:val="20"/>
              </w:rPr>
            </w:pPr>
            <w:r>
              <w:rPr>
                <w:b/>
                <w:sz w:val="20"/>
              </w:rPr>
              <w:t>(in words)</w:t>
            </w:r>
          </w:p>
        </w:tc>
      </w:tr>
    </w:tbl>
    <w:p w14:paraId="114E3911" w14:textId="77777777" w:rsidR="003D5CCC" w:rsidRDefault="003D5CCC" w:rsidP="00CE1581">
      <w:pPr>
        <w:tabs>
          <w:tab w:val="left" w:pos="720"/>
          <w:tab w:val="center" w:pos="4680"/>
        </w:tabs>
        <w:suppressAutoHyphens/>
        <w:outlineLvl w:val="0"/>
        <w:rPr>
          <w:b/>
          <w:sz w:val="20"/>
        </w:rPr>
      </w:pPr>
    </w:p>
    <w:p w14:paraId="00EFF4F5" w14:textId="77777777" w:rsidR="003D5CCC" w:rsidRDefault="003D5CCC" w:rsidP="003D5CCC">
      <w:pPr>
        <w:tabs>
          <w:tab w:val="left" w:pos="720"/>
          <w:tab w:val="center" w:pos="4680"/>
        </w:tabs>
        <w:suppressAutoHyphens/>
        <w:jc w:val="center"/>
        <w:outlineLvl w:val="0"/>
        <w:rPr>
          <w:b/>
          <w:sz w:val="20"/>
        </w:rPr>
      </w:pPr>
    </w:p>
    <w:p w14:paraId="2CD0D205" w14:textId="77777777" w:rsidR="005B547B" w:rsidRPr="00643788" w:rsidRDefault="00FD0D0A" w:rsidP="00FD0D0A">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suppressAutoHyphens/>
        <w:jc w:val="center"/>
        <w:rPr>
          <w:rFonts w:ascii="Arial" w:hAnsi="Arial" w:cs="Arial"/>
          <w:b/>
          <w:color w:val="FF0000"/>
          <w:szCs w:val="24"/>
          <w:highlight w:val="yellow"/>
        </w:rPr>
      </w:pPr>
      <w:r w:rsidRPr="00643788">
        <w:rPr>
          <w:rFonts w:ascii="Arial" w:hAnsi="Arial" w:cs="Arial"/>
          <w:b/>
          <w:color w:val="FF0000"/>
          <w:szCs w:val="24"/>
          <w:highlight w:val="yellow"/>
        </w:rPr>
        <w:t xml:space="preserve"> </w:t>
      </w:r>
    </w:p>
    <w:p w14:paraId="5850C394" w14:textId="77777777" w:rsidR="002F168E" w:rsidRDefault="002F168E"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b/>
          <w:bCs/>
          <w:sz w:val="23"/>
          <w:szCs w:val="23"/>
        </w:rPr>
      </w:pPr>
    </w:p>
    <w:p w14:paraId="2D6BE427" w14:textId="77777777" w:rsidR="00B12E2F" w:rsidRDefault="00B12E2F" w:rsidP="00B12E2F">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b/>
          <w:bCs/>
          <w:sz w:val="23"/>
          <w:szCs w:val="23"/>
        </w:rPr>
        <w:t>Note: GST will be Paid Separately to the Tendered Amount</w:t>
      </w:r>
    </w:p>
    <w:p w14:paraId="1F1C686A"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rPr>
          <w:b/>
          <w:sz w:val="20"/>
        </w:rPr>
      </w:pPr>
    </w:p>
    <w:p w14:paraId="1FDE5F7C"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outlineLvl w:val="0"/>
        <w:rPr>
          <w:rFonts w:ascii="Arial" w:hAnsi="Arial" w:cs="Arial"/>
          <w:b/>
          <w:sz w:val="20"/>
        </w:rPr>
      </w:pPr>
      <w:r>
        <w:rPr>
          <w:rFonts w:ascii="Arial" w:hAnsi="Arial" w:cs="Arial"/>
          <w:b/>
          <w:sz w:val="20"/>
        </w:rPr>
        <w:t>Note:</w:t>
      </w:r>
    </w:p>
    <w:p w14:paraId="3101DBA2"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p>
    <w:p w14:paraId="2F53A98C" w14:textId="77777777" w:rsidR="00ED01C1" w:rsidRDefault="00ED01C1" w:rsidP="002D51CC">
      <w:pPr>
        <w:tabs>
          <w:tab w:val="left" w:pos="-1440"/>
          <w:tab w:val="left" w:pos="-72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(1)</w:t>
      </w:r>
      <w:r>
        <w:rPr>
          <w:rFonts w:ascii="Arial" w:hAnsi="Arial" w:cs="Arial"/>
          <w:sz w:val="20"/>
        </w:rPr>
        <w:tab/>
        <w:t>Item for which no rate or price has been entered in will not be paid for by the Employer when executed          and shall be deemed covered by the other rates and prices in the Bill of Quantities (refer: ITB C</w:t>
      </w:r>
      <w:r w:rsidR="002D51CC">
        <w:rPr>
          <w:rFonts w:ascii="Arial" w:hAnsi="Arial" w:cs="Arial"/>
          <w:sz w:val="20"/>
        </w:rPr>
        <w:t>lause 11.2 and CC Clause 37.2).</w:t>
      </w:r>
    </w:p>
    <w:p w14:paraId="379C3594" w14:textId="77777777" w:rsidR="00ED01C1" w:rsidRDefault="00ED01C1" w:rsidP="00ED01C1">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jc w:val="both"/>
        <w:rPr>
          <w:rFonts w:ascii="Arial" w:hAnsi="Arial" w:cs="Arial"/>
          <w:sz w:val="20"/>
        </w:rPr>
      </w:pPr>
      <w:r>
        <w:rPr>
          <w:rFonts w:ascii="Arial" w:hAnsi="Arial" w:cs="Arial"/>
          <w:sz w:val="20"/>
        </w:rPr>
        <w:t>(2)</w:t>
      </w:r>
      <w:r>
        <w:rPr>
          <w:rFonts w:ascii="Arial" w:hAnsi="Arial" w:cs="Arial"/>
          <w:sz w:val="20"/>
        </w:rPr>
        <w:tab/>
        <w:t>Unit rates and prices shall be quoted by</w:t>
      </w:r>
      <w:r w:rsidR="002D51CC">
        <w:rPr>
          <w:rFonts w:ascii="Arial" w:hAnsi="Arial" w:cs="Arial"/>
          <w:sz w:val="20"/>
        </w:rPr>
        <w:t xml:space="preserve"> the Tenderer in Indian Rupees.</w:t>
      </w:r>
    </w:p>
    <w:p w14:paraId="7EC040CF" w14:textId="77777777" w:rsidR="00ED01C1" w:rsidRDefault="00ED01C1" w:rsidP="002D51CC">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suppressAutoHyphens/>
        <w:ind w:left="555" w:hanging="555"/>
        <w:jc w:val="both"/>
        <w:rPr>
          <w:rFonts w:ascii="Arial" w:hAnsi="Arial" w:cs="Arial"/>
          <w:sz w:val="20"/>
        </w:rPr>
      </w:pPr>
      <w:r>
        <w:rPr>
          <w:rFonts w:ascii="Arial" w:hAnsi="Arial" w:cs="Arial"/>
          <w:sz w:val="20"/>
        </w:rPr>
        <w:t>(3)</w:t>
      </w:r>
      <w:r>
        <w:rPr>
          <w:rFonts w:ascii="Arial" w:hAnsi="Arial" w:cs="Arial"/>
          <w:sz w:val="20"/>
        </w:rPr>
        <w:tab/>
        <w:t>Where there is a discrepancy between the rate in figures and words, the lower of the two wil</w:t>
      </w:r>
      <w:r w:rsidR="002D51CC">
        <w:rPr>
          <w:rFonts w:ascii="Arial" w:hAnsi="Arial" w:cs="Arial"/>
          <w:sz w:val="20"/>
        </w:rPr>
        <w:t xml:space="preserve">l govern. </w:t>
      </w:r>
      <w:r w:rsidR="002D51CC">
        <w:rPr>
          <w:rFonts w:ascii="Arial" w:hAnsi="Arial" w:cs="Arial"/>
          <w:sz w:val="20"/>
        </w:rPr>
        <w:tab/>
        <w:t>[ITT Clause 24.1(a)]</w:t>
      </w:r>
    </w:p>
    <w:p w14:paraId="3083416E" w14:textId="77777777" w:rsidR="00ED01C1" w:rsidRDefault="00ED01C1" w:rsidP="00ED01C1">
      <w:pPr>
        <w:numPr>
          <w:ilvl w:val="0"/>
          <w:numId w:val="3"/>
        </w:numPr>
        <w:tabs>
          <w:tab w:val="clear" w:pos="720"/>
          <w:tab w:val="left" w:pos="-1440"/>
          <w:tab w:val="left" w:pos="-720"/>
          <w:tab w:val="num" w:pos="540"/>
          <w:tab w:val="left" w:pos="1100"/>
          <w:tab w:val="left" w:pos="1640"/>
          <w:tab w:val="left" w:pos="2860"/>
          <w:tab w:val="left" w:pos="5200"/>
          <w:tab w:val="left" w:pos="6480"/>
          <w:tab w:val="left" w:pos="7200"/>
          <w:tab w:val="left" w:pos="9480"/>
          <w:tab w:val="left" w:pos="9900"/>
          <w:tab w:val="left" w:pos="10300"/>
          <w:tab w:val="left" w:pos="10800"/>
        </w:tabs>
        <w:suppressAutoHyphens/>
        <w:ind w:left="540" w:hanging="540"/>
        <w:jc w:val="both"/>
        <w:rPr>
          <w:rFonts w:ascii="Arial" w:hAnsi="Arial" w:cs="Arial"/>
          <w:sz w:val="20"/>
        </w:rPr>
      </w:pPr>
      <w:r>
        <w:rPr>
          <w:rFonts w:ascii="Arial" w:hAnsi="Arial" w:cs="Arial"/>
          <w:sz w:val="20"/>
        </w:rPr>
        <w:t>Where there is a discrepancy between the unit rate and the line item total resulting from multiplying the unit rate by quantity, the unit rate quoted shall govern [ITT Clause 24.1 (b)]</w:t>
      </w:r>
    </w:p>
    <w:p w14:paraId="4D6DE948" w14:textId="77777777" w:rsidR="000365ED" w:rsidRDefault="000365ED" w:rsidP="00894D5B">
      <w:pPr>
        <w:keepNext/>
        <w:keepLines/>
        <w:tabs>
          <w:tab w:val="center" w:pos="4680"/>
        </w:tabs>
        <w:suppressAutoHyphens/>
        <w:outlineLvl w:val="0"/>
        <w:rPr>
          <w:rFonts w:ascii="Arial" w:hAnsi="Arial" w:cs="Arial"/>
          <w:b/>
          <w:szCs w:val="24"/>
        </w:rPr>
      </w:pPr>
    </w:p>
    <w:p w14:paraId="647E3184" w14:textId="77777777" w:rsidR="003D5CCC" w:rsidRDefault="003D5CCC" w:rsidP="00894D5B">
      <w:pPr>
        <w:keepNext/>
        <w:keepLines/>
        <w:tabs>
          <w:tab w:val="center" w:pos="4680"/>
        </w:tabs>
        <w:suppressAutoHyphens/>
        <w:outlineLvl w:val="0"/>
        <w:rPr>
          <w:rFonts w:ascii="Arial" w:hAnsi="Arial" w:cs="Arial"/>
          <w:b/>
          <w:szCs w:val="24"/>
        </w:rPr>
      </w:pPr>
    </w:p>
    <w:p w14:paraId="66CB4DAF" w14:textId="7C0E51DA" w:rsidR="009E5207" w:rsidRDefault="009E5207">
      <w:pPr>
        <w:spacing w:after="200" w:line="276" w:lineRule="auto"/>
        <w:rPr>
          <w:rFonts w:ascii="Arial" w:hAnsi="Arial" w:cs="Arial"/>
          <w:b/>
          <w:szCs w:val="24"/>
        </w:rPr>
      </w:pPr>
      <w:r>
        <w:rPr>
          <w:rFonts w:ascii="Arial" w:hAnsi="Arial" w:cs="Arial"/>
          <w:b/>
          <w:szCs w:val="24"/>
        </w:rPr>
        <w:br w:type="page"/>
      </w:r>
    </w:p>
    <w:p w14:paraId="071A3EDB" w14:textId="77777777" w:rsidR="00CE1581" w:rsidRDefault="00CE1581" w:rsidP="00894D5B">
      <w:pPr>
        <w:keepNext/>
        <w:keepLines/>
        <w:tabs>
          <w:tab w:val="center" w:pos="4680"/>
        </w:tabs>
        <w:suppressAutoHyphens/>
        <w:outlineLvl w:val="0"/>
        <w:rPr>
          <w:rFonts w:ascii="Arial" w:hAnsi="Arial" w:cs="Arial"/>
          <w:b/>
          <w:szCs w:val="24"/>
        </w:rPr>
      </w:pPr>
    </w:p>
    <w:p w14:paraId="0C9B47A6" w14:textId="77777777" w:rsidR="00ED01C1" w:rsidRDefault="00926C78" w:rsidP="00ED01C1">
      <w:pPr>
        <w:keepNext/>
        <w:keepLines/>
        <w:tabs>
          <w:tab w:val="center" w:pos="4680"/>
        </w:tabs>
        <w:suppressAutoHyphens/>
        <w:jc w:val="center"/>
        <w:outlineLvl w:val="0"/>
        <w:rPr>
          <w:rFonts w:ascii="Arial" w:hAnsi="Arial" w:cs="Arial"/>
          <w:szCs w:val="24"/>
        </w:rPr>
      </w:pPr>
      <w:r>
        <w:rPr>
          <w:rFonts w:ascii="Arial" w:hAnsi="Arial" w:cs="Arial"/>
          <w:b/>
          <w:szCs w:val="24"/>
        </w:rPr>
        <w:t xml:space="preserve">SECTION 10:   FORMAT OF </w:t>
      </w:r>
      <w:r w:rsidR="00ED01C1">
        <w:rPr>
          <w:rFonts w:ascii="Arial" w:hAnsi="Arial" w:cs="Arial"/>
          <w:b/>
          <w:szCs w:val="24"/>
        </w:rPr>
        <w:t>BANK GUARANTEE FOR SECURITY DEPOSIT</w:t>
      </w:r>
    </w:p>
    <w:p w14:paraId="3C1872A3"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sz w:val="20"/>
        </w:rPr>
      </w:pPr>
    </w:p>
    <w:p w14:paraId="10F2AE0F" w14:textId="2EB0B51D"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To:</w:t>
      </w:r>
      <w:r>
        <w:rPr>
          <w:rFonts w:ascii="Arial" w:hAnsi="Arial" w:cs="Arial"/>
          <w:sz w:val="20"/>
        </w:rPr>
        <w:tab/>
        <w:t>……………………</w:t>
      </w:r>
      <w:r w:rsidR="00894D5B">
        <w:rPr>
          <w:rFonts w:ascii="Arial" w:hAnsi="Arial" w:cs="Arial"/>
          <w:sz w:val="20"/>
        </w:rPr>
        <w:t>….</w:t>
      </w:r>
      <w:r>
        <w:rPr>
          <w:rFonts w:ascii="Arial" w:hAnsi="Arial" w:cs="Arial"/>
          <w:sz w:val="20"/>
        </w:rPr>
        <w:t xml:space="preserve"> </w:t>
      </w:r>
      <w:r>
        <w:rPr>
          <w:rFonts w:ascii="Arial" w:hAnsi="Arial" w:cs="Arial"/>
          <w:i/>
          <w:sz w:val="20"/>
        </w:rPr>
        <w:t>[Name of Employer]</w:t>
      </w:r>
    </w:p>
    <w:p w14:paraId="490C3CEE"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720" w:hanging="720"/>
        <w:rPr>
          <w:rFonts w:ascii="Arial" w:hAnsi="Arial" w:cs="Arial"/>
          <w:sz w:val="20"/>
        </w:rPr>
      </w:pPr>
      <w:r>
        <w:rPr>
          <w:rFonts w:ascii="Arial" w:hAnsi="Arial" w:cs="Arial"/>
          <w:sz w:val="20"/>
        </w:rPr>
        <w:tab/>
        <w:t xml:space="preserve">………………………… </w:t>
      </w:r>
      <w:r>
        <w:rPr>
          <w:rFonts w:ascii="Arial" w:hAnsi="Arial" w:cs="Arial"/>
          <w:i/>
          <w:sz w:val="20"/>
        </w:rPr>
        <w:t>[address of Employer]</w:t>
      </w:r>
    </w:p>
    <w:p w14:paraId="758A5B3D"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57DB18C3" w14:textId="32B02681"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 xml:space="preserve">WHEREAS …………………………………………. </w:t>
      </w:r>
      <w:r>
        <w:rPr>
          <w:rFonts w:ascii="Arial" w:hAnsi="Arial" w:cs="Arial"/>
          <w:i/>
          <w:sz w:val="20"/>
        </w:rPr>
        <w:t>[Name and address of Contractor]</w:t>
      </w:r>
      <w:r>
        <w:rPr>
          <w:rFonts w:ascii="Arial" w:hAnsi="Arial" w:cs="Arial"/>
          <w:sz w:val="20"/>
        </w:rPr>
        <w:t xml:space="preserve"> (Hereinafter called "the Contractor") has undertaken, in pursua</w:t>
      </w:r>
      <w:r w:rsidR="00926C78">
        <w:rPr>
          <w:rFonts w:ascii="Arial" w:hAnsi="Arial" w:cs="Arial"/>
          <w:sz w:val="20"/>
        </w:rPr>
        <w:t>nce of Contract No. …………. dated</w:t>
      </w:r>
      <w:r>
        <w:rPr>
          <w:rFonts w:ascii="Arial" w:hAnsi="Arial" w:cs="Arial"/>
          <w:sz w:val="20"/>
        </w:rPr>
        <w:t xml:space="preserve">: …………… to </w:t>
      </w:r>
      <w:r w:rsidR="00926C78">
        <w:rPr>
          <w:rFonts w:ascii="Arial" w:hAnsi="Arial" w:cs="Arial"/>
          <w:sz w:val="20"/>
        </w:rPr>
        <w:t>execute …</w:t>
      </w:r>
      <w:r>
        <w:rPr>
          <w:rFonts w:ascii="Arial" w:hAnsi="Arial" w:cs="Arial"/>
          <w:sz w:val="20"/>
        </w:rPr>
        <w:t>………………………………………</w:t>
      </w:r>
      <w:r w:rsidR="00894D5B">
        <w:rPr>
          <w:rFonts w:ascii="Arial" w:hAnsi="Arial" w:cs="Arial"/>
          <w:sz w:val="20"/>
        </w:rPr>
        <w:t>….</w:t>
      </w:r>
      <w:r w:rsidR="00894D5B">
        <w:rPr>
          <w:rFonts w:ascii="Arial" w:hAnsi="Arial" w:cs="Arial"/>
          <w:i/>
          <w:sz w:val="20"/>
        </w:rPr>
        <w:t xml:space="preserve"> [</w:t>
      </w:r>
      <w:r>
        <w:rPr>
          <w:rFonts w:ascii="Arial" w:hAnsi="Arial" w:cs="Arial"/>
          <w:i/>
          <w:sz w:val="20"/>
        </w:rPr>
        <w:t>name of Contract and brief description of Works]</w:t>
      </w:r>
      <w:r>
        <w:rPr>
          <w:rFonts w:ascii="Arial" w:hAnsi="Arial" w:cs="Arial"/>
          <w:sz w:val="20"/>
        </w:rPr>
        <w:t xml:space="preserve"> (hereinafter called "the Contract");</w:t>
      </w:r>
    </w:p>
    <w:p w14:paraId="0B51D65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5D99B2B5"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AND WHEREAS it has been stipulated by you in the said Contract that the Contractor shall furnish you with a Bank Guarantee by a recognized bank for the sum specified therein as security for compliance with his obligations in accordance with the Contract;</w:t>
      </w:r>
    </w:p>
    <w:p w14:paraId="6C69AC6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2D0900A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AND WHEREAS we have agreed to give the Contractor such a Bank Guarantee;</w:t>
      </w:r>
    </w:p>
    <w:p w14:paraId="4D6A065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81257E" w14:textId="42025E12"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10800"/>
        </w:tabs>
        <w:suppressAutoHyphens/>
        <w:jc w:val="both"/>
        <w:rPr>
          <w:rFonts w:ascii="Arial" w:hAnsi="Arial" w:cs="Arial"/>
          <w:sz w:val="20"/>
        </w:rPr>
      </w:pPr>
      <w:r>
        <w:rPr>
          <w:rFonts w:ascii="Arial" w:hAnsi="Arial" w:cs="Arial"/>
          <w:sz w:val="20"/>
        </w:rPr>
        <w:t xml:space="preserve">NOW THEREFORE we hereby affirm that we are the Guarantor and responsible to you, on behalf of the Contractor, up to a total of Rs. ………………. </w:t>
      </w:r>
      <w:r>
        <w:rPr>
          <w:rFonts w:ascii="Arial" w:hAnsi="Arial" w:cs="Arial"/>
          <w:i/>
          <w:sz w:val="20"/>
        </w:rPr>
        <w:t xml:space="preserve">[Amount of guarantee] </w:t>
      </w:r>
      <w:r>
        <w:rPr>
          <w:rFonts w:ascii="Arial" w:hAnsi="Arial" w:cs="Arial"/>
          <w:sz w:val="20"/>
        </w:rPr>
        <w:t>_Rupees……………………………………………………………………………………</w:t>
      </w:r>
      <w:r>
        <w:rPr>
          <w:rFonts w:ascii="Arial" w:hAnsi="Arial" w:cs="Arial"/>
          <w:i/>
          <w:sz w:val="20"/>
        </w:rPr>
        <w:t>[in words]</w:t>
      </w:r>
      <w:r>
        <w:rPr>
          <w:rFonts w:ascii="Arial" w:hAnsi="Arial" w:cs="Arial"/>
          <w:sz w:val="20"/>
        </w:rPr>
        <w:t xml:space="preserve">, and we undertake to pay you, upon your first written demand and without cavil or argument, any sum or sums within the limits of ………………………… </w:t>
      </w:r>
      <w:r>
        <w:rPr>
          <w:rFonts w:ascii="Arial" w:hAnsi="Arial" w:cs="Arial"/>
          <w:i/>
          <w:sz w:val="20"/>
        </w:rPr>
        <w:t>[amount of guarantee]</w:t>
      </w:r>
      <w:r>
        <w:rPr>
          <w:rFonts w:ascii="Arial" w:hAnsi="Arial" w:cs="Arial"/>
          <w:sz w:val="20"/>
        </w:rPr>
        <w:t xml:space="preserve"> as aforesaid without your needing to prove or to show grounds or reasons for your demand for the sum specified therein.</w:t>
      </w:r>
    </w:p>
    <w:p w14:paraId="30884B56"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77BEDFC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hereby waive the necessity of your demanding the said debt from the Contractor before presenting us with the demand.</w:t>
      </w:r>
    </w:p>
    <w:p w14:paraId="709AF42F"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03969FB2"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r>
        <w:rPr>
          <w:rFonts w:ascii="Arial" w:hAnsi="Arial" w:cs="Arial"/>
          <w:sz w:val="20"/>
        </w:rPr>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4479237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Arial" w:hAnsi="Arial" w:cs="Arial"/>
          <w:sz w:val="20"/>
        </w:rPr>
      </w:pPr>
    </w:p>
    <w:p w14:paraId="76516D3B"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outlineLvl w:val="0"/>
        <w:rPr>
          <w:rFonts w:ascii="Arial" w:hAnsi="Arial" w:cs="Arial"/>
          <w:sz w:val="20"/>
        </w:rPr>
      </w:pPr>
      <w:r>
        <w:rPr>
          <w:rFonts w:ascii="Arial" w:hAnsi="Arial" w:cs="Arial"/>
          <w:sz w:val="20"/>
        </w:rPr>
        <w:t>This guarantee shall be valid until 30 days from the date of expiry of the Defects Liability Period.</w:t>
      </w:r>
    </w:p>
    <w:p w14:paraId="2CD85FB4"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03DC4C31" w14:textId="77777777" w:rsidR="00ED01C1" w:rsidRDefault="00ED01C1" w:rsidP="00ED01C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rPr>
          <w:rFonts w:ascii="Arial" w:hAnsi="Arial" w:cs="Arial"/>
          <w:sz w:val="20"/>
        </w:rPr>
      </w:pPr>
    </w:p>
    <w:p w14:paraId="3563B870" w14:textId="77777777" w:rsidR="00ED01C1" w:rsidRDefault="00ED01C1" w:rsidP="00ED01C1">
      <w:pPr>
        <w:tabs>
          <w:tab w:val="right" w:pos="9000"/>
        </w:tabs>
        <w:suppressAutoHyphens/>
        <w:outlineLvl w:val="0"/>
        <w:rPr>
          <w:rFonts w:ascii="Arial" w:hAnsi="Arial" w:cs="Arial"/>
          <w:sz w:val="20"/>
        </w:rPr>
      </w:pPr>
      <w:r>
        <w:rPr>
          <w:rFonts w:ascii="Arial" w:hAnsi="Arial" w:cs="Arial"/>
          <w:sz w:val="20"/>
        </w:rPr>
        <w:tab/>
        <w:t>Signature and seal of the guarantor _____________________________</w:t>
      </w:r>
    </w:p>
    <w:p w14:paraId="4DA762D9" w14:textId="77777777" w:rsidR="00ED01C1" w:rsidRDefault="00ED01C1" w:rsidP="00ED01C1">
      <w:pPr>
        <w:tabs>
          <w:tab w:val="right" w:pos="9000"/>
        </w:tabs>
        <w:suppressAutoHyphens/>
        <w:rPr>
          <w:rFonts w:ascii="Arial" w:hAnsi="Arial" w:cs="Arial"/>
          <w:sz w:val="20"/>
        </w:rPr>
      </w:pPr>
      <w:r>
        <w:rPr>
          <w:rFonts w:ascii="Arial" w:hAnsi="Arial" w:cs="Arial"/>
          <w:sz w:val="20"/>
        </w:rPr>
        <w:tab/>
        <w:t>Name of Bank ____________________________________________</w:t>
      </w:r>
    </w:p>
    <w:p w14:paraId="29880795" w14:textId="77777777" w:rsidR="00ED01C1" w:rsidRDefault="00ED01C1" w:rsidP="00ED01C1">
      <w:pPr>
        <w:tabs>
          <w:tab w:val="right" w:pos="9000"/>
        </w:tabs>
        <w:suppressAutoHyphens/>
        <w:rPr>
          <w:rFonts w:ascii="Arial" w:hAnsi="Arial" w:cs="Arial"/>
          <w:sz w:val="20"/>
        </w:rPr>
      </w:pPr>
      <w:r>
        <w:rPr>
          <w:rFonts w:ascii="Arial" w:hAnsi="Arial" w:cs="Arial"/>
          <w:sz w:val="20"/>
        </w:rPr>
        <w:tab/>
        <w:t>Address ____________________________________________</w:t>
      </w:r>
    </w:p>
    <w:p w14:paraId="6297B66B" w14:textId="20232E88" w:rsidR="00F64A1B" w:rsidRPr="003F1AB6" w:rsidRDefault="00ED01C1" w:rsidP="003F1AB6">
      <w:pPr>
        <w:tabs>
          <w:tab w:val="right" w:pos="9000"/>
        </w:tabs>
        <w:suppressAutoHyphens/>
        <w:rPr>
          <w:sz w:val="20"/>
        </w:rPr>
      </w:pPr>
      <w:r>
        <w:rPr>
          <w:rFonts w:ascii="Arial" w:hAnsi="Arial" w:cs="Arial"/>
          <w:sz w:val="20"/>
        </w:rPr>
        <w:tab/>
        <w:t>Date __________________________________________</w:t>
      </w:r>
      <w:r w:rsidR="00FE7A77">
        <w:rPr>
          <w:noProof/>
          <w:lang w:val="en-IN" w:eastAsia="en-IN"/>
        </w:rPr>
        <mc:AlternateContent>
          <mc:Choice Requires="wps">
            <w:drawing>
              <wp:anchor distT="0" distB="0" distL="114298" distR="114298" simplePos="0" relativeHeight="251659264" behindDoc="0" locked="0" layoutInCell="0" allowOverlap="1" wp14:anchorId="10ECB99E" wp14:editId="12E61793">
                <wp:simplePos x="0" y="0"/>
                <wp:positionH relativeFrom="column">
                  <wp:posOffset>8321039</wp:posOffset>
                </wp:positionH>
                <wp:positionV relativeFrom="paragraph">
                  <wp:posOffset>1477645</wp:posOffset>
                </wp:positionV>
                <wp:extent cx="0" cy="173736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737360"/>
                        </a:xfrm>
                        <a:prstGeom prst="line">
                          <a:avLst/>
                        </a:prstGeom>
                        <a:noFill/>
                        <a:ln>
                          <a:noFill/>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7D042462" id="Straight Connector 5" o:spid="_x0000_s1026" style="position:absolute;z-index:25165926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655.2pt,116.35pt" to="655.2pt,25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" o:allowincell="f" stroked="f">
                <o:lock v:ext="edit" shapetype="f"/>
              </v:line>
            </w:pict>
          </mc:Fallback>
        </mc:AlternateContent>
      </w:r>
      <w:r w:rsidR="00FE7A77">
        <w:rPr>
          <w:noProof/>
          <w:sz w:val="20"/>
          <w:lang w:val="en-IN" w:eastAsia="en-IN"/>
        </w:rPr>
        <mc:AlternateContent>
          <mc:Choice Requires="wps">
            <w:drawing>
              <wp:anchor distT="0" distB="0" distL="114300" distR="114300" simplePos="0" relativeHeight="251661312" behindDoc="0" locked="0" layoutInCell="0" allowOverlap="1" wp14:anchorId="6499AD2D" wp14:editId="4D0A6DF5">
                <wp:simplePos x="0" y="0"/>
                <wp:positionH relativeFrom="column">
                  <wp:posOffset>7433945</wp:posOffset>
                </wp:positionH>
                <wp:positionV relativeFrom="paragraph">
                  <wp:posOffset>4235450</wp:posOffset>
                </wp:positionV>
                <wp:extent cx="878840" cy="2540"/>
                <wp:effectExtent l="38100" t="76200" r="0" b="736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878840" cy="2540"/>
                        </a:xfrm>
                        <a:prstGeom prst="line">
                          <a:avLst/>
                        </a:prstGeom>
                        <a:noFill/>
                        <a:ln w="9525">
                          <a:solidFill>
                            <a:srgbClr val="000000"/>
                          </a:solidFill>
                          <a:round/>
                          <a:headEnd type="triangle" w="med" len="med"/>
                          <a:tailEnd type="triangle" w="med" len="me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line w14:anchorId="0FE1257A" id="Straight Connector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35pt,333.5pt" to="654.55pt,33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" o:allowincell="f">
                <v:stroke startarrow="block" endarrow="block"/>
                <o:lock v:ext="edit" shapetype="f"/>
              </v:line>
            </w:pict>
          </mc:Fallback>
        </mc:AlternateContent>
      </w:r>
      <w:r w:rsidR="00FE7A77">
        <w:rPr>
          <w:noProof/>
          <w:sz w:val="20"/>
          <w:lang w:val="en-IN" w:eastAsia="en-IN"/>
        </w:rPr>
        <mc:AlternateContent>
          <mc:Choice Requires="wps">
            <w:drawing>
              <wp:anchor distT="0" distB="0" distL="114300" distR="114300" simplePos="0" relativeHeight="251660288" behindDoc="0" locked="0" layoutInCell="0" allowOverlap="1" wp14:anchorId="76957BD3" wp14:editId="0CDF64C0">
                <wp:simplePos x="0" y="0"/>
                <wp:positionH relativeFrom="column">
                  <wp:posOffset>7471410</wp:posOffset>
                </wp:positionH>
                <wp:positionV relativeFrom="paragraph">
                  <wp:posOffset>3869055</wp:posOffset>
                </wp:positionV>
                <wp:extent cx="822960" cy="27432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822960" cy="274320"/>
                        </a:xfrm>
                        <a:prstGeom prst="rect">
                          <a:avLst/>
                        </a:prstGeom>
                        <a:solidFill>
                          <a:srgbClr val="FFFFFF"/>
                        </a:solidFill>
                        <a:ln>
                          <a:noFill/>
                        </a:ln>
                      </wps:spPr>
                      <wps:txbx>
                        <w:txbxContent>
                          <w:p w14:paraId="3BCC9295" w14:textId="77777777" w:rsidR="005B3A6B" w:rsidRDefault="005B3A6B" w:rsidP="00ED01C1">
                            <w:pPr>
                              <w:jc w:val="center"/>
                            </w:pPr>
                            <w:r>
                              <w:t>28 days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588.3pt;margin-top:304.65pt;width:64.8pt;height:21.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" o:allowincell="f" stroked="f">
                <v:path arrowok="t"/>
                <v:textbox>
                  <w:txbxContent>
                    <w:p w14:paraId="3BCC9295" w14:textId="77777777" w:rsidR="00B5212E" w:rsidRDefault="00B5212E" w:rsidP="00ED01C1">
                      <w:pPr>
                        <w:jc w:val="center"/>
                      </w:pPr>
                      <w:r>
                        <w:t>28 days</w:t>
                      </w:r>
                    </w:p>
                  </w:txbxContent>
                </v:textbox>
              </v:shape>
            </w:pict>
          </mc:Fallback>
        </mc:AlternateContent>
      </w:r>
    </w:p>
    <w:sectPr w:rsidR="00F64A1B" w:rsidRPr="003F1AB6" w:rsidSect="003361C1">
      <w:footerReference w:type="even" r:id="rId12"/>
      <w:footerReference w:type="default" r:id="rId13"/>
      <w:headerReference w:type="first" r:id="rId14"/>
      <w:pgSz w:w="12240" w:h="15840" w:code="1"/>
      <w:pgMar w:top="864" w:right="900" w:bottom="1008" w:left="1152" w:header="446" w:footer="720"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CB1306" w14:textId="77777777" w:rsidR="00B02767" w:rsidRDefault="00B02767" w:rsidP="00ED01C1">
      <w:r>
        <w:separator/>
      </w:r>
    </w:p>
  </w:endnote>
  <w:endnote w:type="continuationSeparator" w:id="0">
    <w:p w14:paraId="28C01415" w14:textId="77777777" w:rsidR="00B02767" w:rsidRDefault="00B02767" w:rsidP="00ED0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unga">
    <w:altName w:val="Courier New"/>
    <w:panose1 w:val="00000400000000000000"/>
    <w:charset w:val="01"/>
    <w:family w:val="roman"/>
    <w:notTrueType/>
    <w:pitch w:val="variable"/>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Nudi Akshar-01">
    <w:panose1 w:val="02000000000000000000"/>
    <w:charset w:val="00"/>
    <w:family w:val="auto"/>
    <w:pitch w:val="variable"/>
    <w:sig w:usb0="80000003" w:usb1="00000000" w:usb2="00000000" w:usb3="00000000" w:csb0="00000001" w:csb1="00000000"/>
  </w:font>
  <w:font w:name="Maiandra GD">
    <w:panose1 w:val="020E0502030308020204"/>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Vrinda">
    <w:panose1 w:val="00000400000000000000"/>
    <w:charset w:val="01"/>
    <w:family w:val="roman"/>
    <w:notTrueType/>
    <w:pitch w:val="variable"/>
  </w:font>
  <w:font w:name="Century Schoolbook">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4C445D" w14:textId="77777777" w:rsidR="005B3A6B" w:rsidRDefault="005B3A6B">
    <w:pPr>
      <w:pStyle w:val="Footer"/>
      <w:tabs>
        <w:tab w:val="clear" w:pos="8640"/>
        <w:tab w:val="decimal" w:pos="4320"/>
        <w:tab w:val="right" w:pos="6570"/>
        <w:tab w:val="right" w:pos="9720"/>
      </w:tabs>
    </w:pPr>
    <w:r>
      <w:t>CONTRACTOR</w:t>
    </w:r>
    <w:r>
      <w:tab/>
      <w:t xml:space="preserve">Page </w:t>
    </w:r>
    <w:r>
      <w:rPr>
        <w:noProof/>
      </w:rPr>
      <w:fldChar w:fldCharType="begin"/>
    </w:r>
    <w:r>
      <w:rPr>
        <w:noProof/>
      </w:rPr>
      <w:instrText xml:space="preserve"> PAGE </w:instrText>
    </w:r>
    <w:r>
      <w:rPr>
        <w:noProof/>
      </w:rPr>
      <w:fldChar w:fldCharType="separate"/>
    </w:r>
    <w:r>
      <w:rPr>
        <w:noProof/>
      </w:rPr>
      <w:t>2</w:t>
    </w:r>
    <w:r>
      <w:rPr>
        <w:noProof/>
      </w:rPr>
      <w:fldChar w:fldCharType="end"/>
    </w:r>
    <w:r>
      <w:t xml:space="preserve"> of </w:t>
    </w:r>
    <w:r>
      <w:rPr>
        <w:noProof/>
      </w:rPr>
      <w:fldChar w:fldCharType="begin"/>
    </w:r>
    <w:r>
      <w:rPr>
        <w:noProof/>
      </w:rPr>
      <w:instrText xml:space="preserve"> NUMPAGES </w:instrText>
    </w:r>
    <w:r>
      <w:rPr>
        <w:noProof/>
      </w:rPr>
      <w:fldChar w:fldCharType="separate"/>
    </w:r>
    <w:r>
      <w:rPr>
        <w:noProof/>
      </w:rPr>
      <w:t>44</w:t>
    </w:r>
    <w:r>
      <w:rPr>
        <w:noProof/>
      </w:rPr>
      <w:fldChar w:fldCharType="end"/>
    </w:r>
    <w:r>
      <w:tab/>
      <w:t>EXECUTIVE ENGINEER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6FABF" w14:textId="4F53B83C" w:rsidR="005B3A6B" w:rsidRDefault="005B3A6B">
    <w:pPr>
      <w:pStyle w:val="Footer"/>
      <w:tabs>
        <w:tab w:val="clear" w:pos="4320"/>
        <w:tab w:val="clear" w:pos="8640"/>
        <w:tab w:val="center" w:pos="5040"/>
        <w:tab w:val="left" w:pos="5850"/>
        <w:tab w:val="right" w:pos="10350"/>
      </w:tabs>
    </w:pPr>
    <w:r w:rsidRPr="00682115">
      <w:rPr>
        <w:sz w:val="22"/>
        <w:szCs w:val="18"/>
      </w:rPr>
      <w:t>CONTRACTOR</w:t>
    </w:r>
    <w:r w:rsidRPr="00682115">
      <w:rPr>
        <w:sz w:val="22"/>
        <w:szCs w:val="18"/>
      </w:rPr>
      <w:tab/>
      <w:t xml:space="preserve">Page </w:t>
    </w:r>
    <w:r w:rsidRPr="00682115">
      <w:rPr>
        <w:noProof/>
        <w:sz w:val="22"/>
        <w:szCs w:val="18"/>
      </w:rPr>
      <w:fldChar w:fldCharType="begin"/>
    </w:r>
    <w:r w:rsidRPr="00682115">
      <w:rPr>
        <w:noProof/>
        <w:sz w:val="22"/>
        <w:szCs w:val="18"/>
      </w:rPr>
      <w:instrText xml:space="preserve"> PAGE </w:instrText>
    </w:r>
    <w:r w:rsidRPr="00682115">
      <w:rPr>
        <w:noProof/>
        <w:sz w:val="22"/>
        <w:szCs w:val="18"/>
      </w:rPr>
      <w:fldChar w:fldCharType="separate"/>
    </w:r>
    <w:r w:rsidR="006A48E1">
      <w:rPr>
        <w:noProof/>
        <w:sz w:val="22"/>
        <w:szCs w:val="18"/>
      </w:rPr>
      <w:t>41</w:t>
    </w:r>
    <w:r w:rsidRPr="00682115">
      <w:rPr>
        <w:noProof/>
        <w:sz w:val="22"/>
        <w:szCs w:val="18"/>
      </w:rPr>
      <w:fldChar w:fldCharType="end"/>
    </w:r>
    <w:r w:rsidRPr="00682115">
      <w:rPr>
        <w:sz w:val="22"/>
        <w:szCs w:val="18"/>
      </w:rPr>
      <w:t xml:space="preserve"> of </w:t>
    </w:r>
    <w:r w:rsidRPr="00682115">
      <w:rPr>
        <w:noProof/>
        <w:sz w:val="22"/>
        <w:szCs w:val="18"/>
      </w:rPr>
      <w:fldChar w:fldCharType="begin"/>
    </w:r>
    <w:r w:rsidRPr="00682115">
      <w:rPr>
        <w:noProof/>
        <w:sz w:val="22"/>
        <w:szCs w:val="18"/>
      </w:rPr>
      <w:instrText xml:space="preserve"> NUMPAGES </w:instrText>
    </w:r>
    <w:r w:rsidRPr="00682115">
      <w:rPr>
        <w:noProof/>
        <w:sz w:val="22"/>
        <w:szCs w:val="18"/>
      </w:rPr>
      <w:fldChar w:fldCharType="separate"/>
    </w:r>
    <w:r w:rsidR="006A48E1">
      <w:rPr>
        <w:noProof/>
        <w:sz w:val="22"/>
        <w:szCs w:val="18"/>
      </w:rPr>
      <w:t>43</w:t>
    </w:r>
    <w:r w:rsidRPr="00682115">
      <w:rPr>
        <w:noProof/>
        <w:sz w:val="22"/>
        <w:szCs w:val="18"/>
      </w:rPr>
      <w:fldChar w:fldCharType="end"/>
    </w:r>
    <w:r w:rsidRPr="00682115">
      <w:rPr>
        <w:sz w:val="22"/>
        <w:szCs w:val="18"/>
      </w:rPr>
      <w:tab/>
      <w:t xml:space="preserve">                           EXECUTIVE ENGINEER</w:t>
    </w:r>
    <w:r>
      <w:tab/>
    </w:r>
  </w:p>
  <w:p w14:paraId="59CFA85E" w14:textId="4E953CDB" w:rsidR="005B3A6B" w:rsidRDefault="005B3A6B">
    <w:pPr>
      <w:pStyle w:val="Footer"/>
      <w:tabs>
        <w:tab w:val="clear" w:pos="4320"/>
        <w:tab w:val="clear" w:pos="8640"/>
        <w:tab w:val="center" w:pos="5040"/>
        <w:tab w:val="left" w:pos="5850"/>
        <w:tab w:val="right" w:pos="10350"/>
      </w:tabs>
    </w:pPr>
    <w:r>
      <w:tab/>
    </w:r>
    <w:r>
      <w:tab/>
      <w:t xml:space="preserve">                        Malleshwaram Division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517587" w14:textId="77777777" w:rsidR="00B02767" w:rsidRDefault="00B02767" w:rsidP="00ED01C1">
      <w:r>
        <w:separator/>
      </w:r>
    </w:p>
  </w:footnote>
  <w:footnote w:type="continuationSeparator" w:id="0">
    <w:p w14:paraId="169A0193" w14:textId="77777777" w:rsidR="00B02767" w:rsidRDefault="00B02767" w:rsidP="00ED01C1">
      <w:r>
        <w:continuationSeparator/>
      </w:r>
    </w:p>
  </w:footnote>
  <w:footnote w:id="1">
    <w:p w14:paraId="7AC4337C" w14:textId="77777777" w:rsidR="005B3A6B" w:rsidRPr="00040630" w:rsidRDefault="005B3A6B" w:rsidP="00ED01C1"/>
    <w:p w14:paraId="53F818BA" w14:textId="77777777" w:rsidR="005B3A6B" w:rsidRPr="00040630" w:rsidRDefault="005B3A6B" w:rsidP="00ED01C1">
      <w:pPr>
        <w:pStyle w:val="FootnoteText"/>
      </w:pPr>
    </w:p>
  </w:footnote>
  <w:footnote w:id="2">
    <w:p w14:paraId="6FD97AFF" w14:textId="77777777" w:rsidR="005B3A6B" w:rsidRPr="00040630" w:rsidRDefault="005B3A6B" w:rsidP="00ED01C1"/>
    <w:p w14:paraId="05508A44" w14:textId="77777777" w:rsidR="005B3A6B" w:rsidRPr="00040630" w:rsidRDefault="005B3A6B" w:rsidP="00ED01C1">
      <w:pPr>
        <w:pStyle w:val="FootnoteText"/>
      </w:pPr>
    </w:p>
  </w:footnote>
  <w:footnote w:id="3">
    <w:p w14:paraId="7DD50F77" w14:textId="38C3E138" w:rsidR="005B3A6B" w:rsidRDefault="005B3A6B" w:rsidP="00ED01C1">
      <w:pPr>
        <w:pStyle w:val="FootnoteText"/>
      </w:pPr>
    </w:p>
  </w:footnote>
  <w:footnote w:id="4">
    <w:p w14:paraId="71BF5458" w14:textId="77777777" w:rsidR="005B3A6B" w:rsidRDefault="005B3A6B" w:rsidP="00ED01C1"/>
    <w:p w14:paraId="5413A795" w14:textId="77777777" w:rsidR="005B3A6B" w:rsidRDefault="005B3A6B" w:rsidP="00ED01C1">
      <w:pPr>
        <w:pStyle w:val="FootnoteText"/>
      </w:pPr>
    </w:p>
  </w:footnote>
  <w:footnote w:id="5">
    <w:p w14:paraId="1110E376" w14:textId="3665625B" w:rsidR="005B3A6B" w:rsidRDefault="005B3A6B" w:rsidP="00ED01C1">
      <w:pPr>
        <w:pStyle w:val="FootnoteText"/>
      </w:pPr>
    </w:p>
  </w:footnote>
  <w:footnote w:id="6">
    <w:p w14:paraId="172714D6" w14:textId="77777777" w:rsidR="005B3A6B" w:rsidRDefault="005B3A6B" w:rsidP="00ED01C1">
      <w:pPr>
        <w:pStyle w:val="FootnoteText"/>
      </w:pPr>
    </w:p>
  </w:footnote>
  <w:footnote w:id="7">
    <w:p w14:paraId="515700D3" w14:textId="77777777" w:rsidR="005B3A6B" w:rsidRDefault="005B3A6B" w:rsidP="00ED01C1">
      <w:pPr>
        <w:pStyle w:val="FootnoteText"/>
      </w:pPr>
    </w:p>
  </w:footnote>
  <w:footnote w:id="8">
    <w:p w14:paraId="11C78981" w14:textId="77777777" w:rsidR="005B3A6B" w:rsidRDefault="005B3A6B" w:rsidP="00ED01C1"/>
    <w:p w14:paraId="2EF2CE17" w14:textId="77777777" w:rsidR="005B3A6B" w:rsidRDefault="005B3A6B" w:rsidP="00ED01C1">
      <w:pPr>
        <w:pStyle w:val="FootnoteText"/>
      </w:pPr>
    </w:p>
  </w:footnote>
  <w:footnote w:id="9">
    <w:p w14:paraId="33D912FC" w14:textId="77777777" w:rsidR="005B3A6B" w:rsidRDefault="005B3A6B" w:rsidP="00ED01C1"/>
    <w:p w14:paraId="29BA2417" w14:textId="77777777" w:rsidR="005B3A6B" w:rsidRDefault="005B3A6B" w:rsidP="00ED01C1">
      <w:pPr>
        <w:pStyle w:val="FootnoteText"/>
      </w:pPr>
    </w:p>
  </w:footnote>
  <w:footnote w:id="10">
    <w:p w14:paraId="65075853" w14:textId="77777777" w:rsidR="005B3A6B" w:rsidRDefault="005B3A6B" w:rsidP="00ED01C1"/>
    <w:p w14:paraId="65D45D6A" w14:textId="77777777" w:rsidR="005B3A6B" w:rsidRDefault="005B3A6B" w:rsidP="00ED01C1">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014667" w14:textId="77777777" w:rsidR="005B3A6B" w:rsidRDefault="005B3A6B">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2A8B"/>
    <w:multiLevelType w:val="multilevel"/>
    <w:tmpl w:val="9B2ED838"/>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2FD479F"/>
    <w:multiLevelType w:val="hybridMultilevel"/>
    <w:tmpl w:val="87B6B668"/>
    <w:lvl w:ilvl="0" w:tplc="7DFEE1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8560C48"/>
    <w:multiLevelType w:val="hybridMultilevel"/>
    <w:tmpl w:val="3C70127C"/>
    <w:lvl w:ilvl="0" w:tplc="9DA40466">
      <w:start w:val="1"/>
      <w:numFmt w:val="decimal"/>
      <w:lvlText w:val="%1."/>
      <w:lvlJc w:val="left"/>
      <w:pPr>
        <w:tabs>
          <w:tab w:val="num" w:pos="720"/>
        </w:tabs>
        <w:ind w:left="720" w:hanging="360"/>
      </w:pPr>
      <w:rPr>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C73A5B"/>
    <w:multiLevelType w:val="hybridMultilevel"/>
    <w:tmpl w:val="F09C50CE"/>
    <w:lvl w:ilvl="0" w:tplc="EA94F470">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2F73CB7"/>
    <w:multiLevelType w:val="hybridMultilevel"/>
    <w:tmpl w:val="59128D1C"/>
    <w:lvl w:ilvl="0" w:tplc="A8CAE03E">
      <w:start w:val="1"/>
      <w:numFmt w:val="decimal"/>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6085FF5"/>
    <w:multiLevelType w:val="multilevel"/>
    <w:tmpl w:val="126E4450"/>
    <w:lvl w:ilvl="0">
      <w:start w:val="35"/>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86D4249"/>
    <w:multiLevelType w:val="hybridMultilevel"/>
    <w:tmpl w:val="5400E1BA"/>
    <w:lvl w:ilvl="0" w:tplc="1504BF30">
      <w:start w:val="9"/>
      <w:numFmt w:val="decimal"/>
      <w:lvlText w:val="%1."/>
      <w:lvlJc w:val="left"/>
      <w:pPr>
        <w:tabs>
          <w:tab w:val="num" w:pos="570"/>
        </w:tabs>
        <w:ind w:left="57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0933C8"/>
    <w:multiLevelType w:val="multilevel"/>
    <w:tmpl w:val="7EAE6732"/>
    <w:lvl w:ilvl="0">
      <w:start w:val="20"/>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1CD672B5"/>
    <w:multiLevelType w:val="hybridMultilevel"/>
    <w:tmpl w:val="D9F0671A"/>
    <w:lvl w:ilvl="0" w:tplc="8902995C">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0">
    <w:nsid w:val="27CA1775"/>
    <w:multiLevelType w:val="hybridMultilevel"/>
    <w:tmpl w:val="1D025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D846E53"/>
    <w:multiLevelType w:val="hybridMultilevel"/>
    <w:tmpl w:val="6BBED4BA"/>
    <w:lvl w:ilvl="0" w:tplc="91840E00">
      <w:start w:val="17"/>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nsid w:val="2EA80EEB"/>
    <w:multiLevelType w:val="hybridMultilevel"/>
    <w:tmpl w:val="3B9ADB88"/>
    <w:lvl w:ilvl="0" w:tplc="C77A2DB4">
      <w:start w:val="1"/>
      <w:numFmt w:val="lowerLetter"/>
      <w:lvlText w:val="(%1)"/>
      <w:lvlJc w:val="left"/>
      <w:pPr>
        <w:tabs>
          <w:tab w:val="num" w:pos="1080"/>
        </w:tabs>
        <w:ind w:left="1080" w:hanging="360"/>
      </w:pPr>
      <w:rPr>
        <w:rFonts w:hint="default"/>
      </w:rPr>
    </w:lvl>
    <w:lvl w:ilvl="1" w:tplc="A2644878">
      <w:start w:val="1"/>
      <w:numFmt w:val="decimal"/>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427E8D"/>
    <w:multiLevelType w:val="hybridMultilevel"/>
    <w:tmpl w:val="AB6CD3E2"/>
    <w:lvl w:ilvl="0" w:tplc="1A34AD24">
      <w:start w:val="2"/>
      <w:numFmt w:val="lowerLetter"/>
      <w:lvlText w:val="(%1)"/>
      <w:lvlJc w:val="left"/>
      <w:pPr>
        <w:ind w:left="540" w:hanging="36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4">
    <w:nsid w:val="30E2090F"/>
    <w:multiLevelType w:val="multilevel"/>
    <w:tmpl w:val="708E7FA4"/>
    <w:lvl w:ilvl="0">
      <w:start w:val="4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10E1318"/>
    <w:multiLevelType w:val="hybridMultilevel"/>
    <w:tmpl w:val="0590C738"/>
    <w:lvl w:ilvl="0" w:tplc="0FE6550C">
      <w:start w:val="4"/>
      <w:numFmt w:val="decimal"/>
      <w:lvlText w:val="%1."/>
      <w:lvlJc w:val="left"/>
      <w:pPr>
        <w:tabs>
          <w:tab w:val="num" w:pos="1095"/>
        </w:tabs>
        <w:ind w:left="1095" w:hanging="55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nsid w:val="333377E2"/>
    <w:multiLevelType w:val="multilevel"/>
    <w:tmpl w:val="CCD0EDF6"/>
    <w:lvl w:ilvl="0">
      <w:start w:val="10"/>
      <w:numFmt w:val="decimal"/>
      <w:lvlText w:val="%1"/>
      <w:lvlJc w:val="left"/>
      <w:pPr>
        <w:tabs>
          <w:tab w:val="num" w:pos="495"/>
        </w:tabs>
        <w:ind w:left="495" w:hanging="495"/>
      </w:pPr>
      <w:rPr>
        <w:rFonts w:hint="default"/>
      </w:rPr>
    </w:lvl>
    <w:lvl w:ilvl="1">
      <w:start w:val="1"/>
      <w:numFmt w:val="decimal"/>
      <w:lvlText w:val="%1.%2"/>
      <w:lvlJc w:val="left"/>
      <w:pPr>
        <w:tabs>
          <w:tab w:val="num" w:pos="855"/>
        </w:tabs>
        <w:ind w:left="855" w:hanging="495"/>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nsid w:val="33B30794"/>
    <w:multiLevelType w:val="multilevel"/>
    <w:tmpl w:val="DD48B03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3E21CBB"/>
    <w:multiLevelType w:val="multilevel"/>
    <w:tmpl w:val="E8DCEF56"/>
    <w:lvl w:ilvl="0">
      <w:start w:val="40"/>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643551A"/>
    <w:multiLevelType w:val="multilevel"/>
    <w:tmpl w:val="048E1FBC"/>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371010D2"/>
    <w:multiLevelType w:val="multilevel"/>
    <w:tmpl w:val="F3827FB0"/>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7BD1CFD"/>
    <w:multiLevelType w:val="hybridMultilevel"/>
    <w:tmpl w:val="F1CCD812"/>
    <w:lvl w:ilvl="0" w:tplc="F1FE4F2E">
      <w:start w:val="19"/>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nsid w:val="39036771"/>
    <w:multiLevelType w:val="multilevel"/>
    <w:tmpl w:val="37C8459A"/>
    <w:lvl w:ilvl="0">
      <w:start w:val="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39C03364"/>
    <w:multiLevelType w:val="hybridMultilevel"/>
    <w:tmpl w:val="8F6A5F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B090427"/>
    <w:multiLevelType w:val="hybridMultilevel"/>
    <w:tmpl w:val="80F2553A"/>
    <w:lvl w:ilvl="0" w:tplc="A6F810E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3D702437"/>
    <w:multiLevelType w:val="multilevel"/>
    <w:tmpl w:val="18A85C2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F253976"/>
    <w:multiLevelType w:val="hybridMultilevel"/>
    <w:tmpl w:val="E68ACD1C"/>
    <w:lvl w:ilvl="0" w:tplc="E86AA978">
      <w:start w:val="1"/>
      <w:numFmt w:val="lowerLetter"/>
      <w:lvlText w:val="(%1)"/>
      <w:lvlJc w:val="left"/>
      <w:pPr>
        <w:tabs>
          <w:tab w:val="num" w:pos="1395"/>
        </w:tabs>
        <w:ind w:left="1395" w:hanging="67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41DD70BF"/>
    <w:multiLevelType w:val="multilevel"/>
    <w:tmpl w:val="D16479FA"/>
    <w:lvl w:ilvl="0">
      <w:start w:val="1"/>
      <w:numFmt w:val="upperRoman"/>
      <w:pStyle w:val="Outline1"/>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8">
    <w:nsid w:val="4A4E4C32"/>
    <w:multiLevelType w:val="multilevel"/>
    <w:tmpl w:val="B43AC9F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4BFF3F87"/>
    <w:multiLevelType w:val="hybridMultilevel"/>
    <w:tmpl w:val="A59A9E8E"/>
    <w:lvl w:ilvl="0" w:tplc="2798550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05E5F9E"/>
    <w:multiLevelType w:val="multilevel"/>
    <w:tmpl w:val="01960E8A"/>
    <w:lvl w:ilvl="0">
      <w:start w:val="3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A13A7E"/>
    <w:multiLevelType w:val="hybridMultilevel"/>
    <w:tmpl w:val="BA70DD5C"/>
    <w:lvl w:ilvl="0" w:tplc="0DB09A04">
      <w:start w:val="1"/>
      <w:numFmt w:val="lowerLetter"/>
      <w:lvlText w:val="(%1)"/>
      <w:lvlJc w:val="left"/>
      <w:pPr>
        <w:tabs>
          <w:tab w:val="num" w:pos="927"/>
        </w:tabs>
        <w:ind w:left="927" w:hanging="360"/>
      </w:pPr>
      <w:rPr>
        <w:rFonts w:hint="default"/>
      </w:rPr>
    </w:lvl>
    <w:lvl w:ilvl="1" w:tplc="B0CE3ADA">
      <w:start w:val="20"/>
      <w:numFmt w:val="decimal"/>
      <w:lvlText w:val="%2."/>
      <w:lvlJc w:val="left"/>
      <w:pPr>
        <w:tabs>
          <w:tab w:val="num" w:pos="1800"/>
        </w:tabs>
        <w:ind w:left="1800" w:hanging="360"/>
      </w:pPr>
      <w:rPr>
        <w:rFonts w:hint="default"/>
        <w:b/>
      </w:rPr>
    </w:lvl>
    <w:lvl w:ilvl="2" w:tplc="8BA23EEE">
      <w:start w:val="4"/>
      <w:numFmt w:val="upperLetter"/>
      <w:lvlText w:val="%3."/>
      <w:lvlJc w:val="left"/>
      <w:pPr>
        <w:tabs>
          <w:tab w:val="num" w:pos="2700"/>
        </w:tabs>
        <w:ind w:left="2700" w:hanging="360"/>
      </w:pPr>
      <w:rPr>
        <w:rFonts w:hint="default"/>
      </w:r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5F631EC8"/>
    <w:multiLevelType w:val="multilevel"/>
    <w:tmpl w:val="349490C2"/>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63AF7DBB"/>
    <w:multiLevelType w:val="hybridMultilevel"/>
    <w:tmpl w:val="709449B0"/>
    <w:lvl w:ilvl="0" w:tplc="4BE87E50">
      <w:start w:val="1"/>
      <w:numFmt w:val="lowerLetter"/>
      <w:lvlText w:val="(%1)"/>
      <w:lvlJc w:val="left"/>
      <w:pPr>
        <w:tabs>
          <w:tab w:val="num" w:pos="540"/>
        </w:tabs>
        <w:ind w:left="540" w:hanging="360"/>
      </w:pPr>
      <w:rPr>
        <w:rFonts w:hint="default"/>
      </w:rPr>
    </w:lvl>
    <w:lvl w:ilvl="1" w:tplc="DC0678CC">
      <w:start w:val="1"/>
      <w:numFmt w:val="bullet"/>
      <w:lvlText w:val="-"/>
      <w:lvlJc w:val="left"/>
      <w:pPr>
        <w:tabs>
          <w:tab w:val="num" w:pos="1980"/>
        </w:tabs>
        <w:ind w:left="1980" w:hanging="540"/>
      </w:pPr>
      <w:rPr>
        <w:rFonts w:ascii="Times New Roman" w:eastAsia="Times New Roman" w:hAnsi="Times New Roman" w:cs="Times New Roman" w:hint="default"/>
      </w:rPr>
    </w:lvl>
    <w:lvl w:ilvl="2" w:tplc="7CC89D20">
      <w:start w:val="16"/>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6D6E6726"/>
    <w:multiLevelType w:val="hybridMultilevel"/>
    <w:tmpl w:val="ABCAD102"/>
    <w:lvl w:ilvl="0" w:tplc="C068EE04">
      <w:start w:val="6"/>
      <w:numFmt w:val="decimal"/>
      <w:lvlText w:val="%1."/>
      <w:lvlJc w:val="left"/>
      <w:pPr>
        <w:tabs>
          <w:tab w:val="num" w:pos="570"/>
        </w:tabs>
        <w:ind w:left="57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D774CD1"/>
    <w:multiLevelType w:val="hybridMultilevel"/>
    <w:tmpl w:val="552281E4"/>
    <w:lvl w:ilvl="0" w:tplc="F1DE60B6">
      <w:start w:val="1"/>
      <w:numFmt w:val="lowerLetter"/>
      <w:lvlText w:val="(%1)"/>
      <w:lvlJc w:val="left"/>
      <w:pPr>
        <w:tabs>
          <w:tab w:val="num" w:pos="840"/>
        </w:tabs>
        <w:ind w:left="840" w:hanging="360"/>
      </w:pPr>
      <w:rPr>
        <w:rFonts w:hint="default"/>
      </w:rPr>
    </w:lvl>
    <w:lvl w:ilvl="1" w:tplc="28A8407C">
      <w:start w:val="1"/>
      <w:numFmt w:val="lowerRoman"/>
      <w:lvlText w:val="(%2)"/>
      <w:lvlJc w:val="left"/>
      <w:pPr>
        <w:tabs>
          <w:tab w:val="num" w:pos="1920"/>
        </w:tabs>
        <w:ind w:left="1920" w:hanging="720"/>
      </w:pPr>
      <w:rPr>
        <w:rFonts w:hint="default"/>
      </w:rPr>
    </w:lvl>
    <w:lvl w:ilvl="2" w:tplc="A42A60F4">
      <w:start w:val="1"/>
      <w:numFmt w:val="upperLetter"/>
      <w:lvlText w:val="(%3)"/>
      <w:lvlJc w:val="left"/>
      <w:pPr>
        <w:tabs>
          <w:tab w:val="num" w:pos="2460"/>
        </w:tabs>
        <w:ind w:left="2460" w:hanging="360"/>
      </w:pPr>
      <w:rPr>
        <w:rFonts w:hint="default"/>
      </w:r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36">
    <w:nsid w:val="6DA361B1"/>
    <w:multiLevelType w:val="multilevel"/>
    <w:tmpl w:val="0FCA3D64"/>
    <w:lvl w:ilvl="0">
      <w:start w:val="1"/>
      <w:numFmt w:val="decimal"/>
      <w:lvlText w:val="%1"/>
      <w:lvlJc w:val="left"/>
      <w:pPr>
        <w:tabs>
          <w:tab w:val="num" w:pos="360"/>
        </w:tabs>
        <w:ind w:left="360" w:hanging="360"/>
      </w:pPr>
      <w:rPr>
        <w:rFonts w:hint="default"/>
        <w:u w:val="none"/>
      </w:rPr>
    </w:lvl>
    <w:lvl w:ilvl="1">
      <w:start w:val="3"/>
      <w:numFmt w:val="decimal"/>
      <w:lvlText w:val="%1.%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720"/>
        </w:tabs>
        <w:ind w:left="720" w:hanging="720"/>
      </w:pPr>
      <w:rPr>
        <w:rFonts w:hint="default"/>
        <w:u w:val="none"/>
      </w:rPr>
    </w:lvl>
    <w:lvl w:ilvl="4">
      <w:start w:val="1"/>
      <w:numFmt w:val="decimal"/>
      <w:lvlText w:val="%1.%2.%3.%4.%5"/>
      <w:lvlJc w:val="left"/>
      <w:pPr>
        <w:tabs>
          <w:tab w:val="num" w:pos="720"/>
        </w:tabs>
        <w:ind w:left="720" w:hanging="720"/>
      </w:pPr>
      <w:rPr>
        <w:rFonts w:hint="default"/>
        <w:u w:val="none"/>
      </w:rPr>
    </w:lvl>
    <w:lvl w:ilvl="5">
      <w:start w:val="1"/>
      <w:numFmt w:val="decimal"/>
      <w:lvlText w:val="%1.%2.%3.%4.%5.%6"/>
      <w:lvlJc w:val="left"/>
      <w:pPr>
        <w:tabs>
          <w:tab w:val="num" w:pos="1080"/>
        </w:tabs>
        <w:ind w:left="1080" w:hanging="1080"/>
      </w:pPr>
      <w:rPr>
        <w:rFonts w:hint="default"/>
        <w:u w:val="none"/>
      </w:rPr>
    </w:lvl>
    <w:lvl w:ilvl="6">
      <w:start w:val="1"/>
      <w:numFmt w:val="decimal"/>
      <w:lvlText w:val="%1.%2.%3.%4.%5.%6.%7"/>
      <w:lvlJc w:val="left"/>
      <w:pPr>
        <w:tabs>
          <w:tab w:val="num" w:pos="1080"/>
        </w:tabs>
        <w:ind w:left="1080" w:hanging="1080"/>
      </w:pPr>
      <w:rPr>
        <w:rFonts w:hint="default"/>
        <w:u w:val="none"/>
      </w:rPr>
    </w:lvl>
    <w:lvl w:ilvl="7">
      <w:start w:val="1"/>
      <w:numFmt w:val="decimal"/>
      <w:lvlText w:val="%1.%2.%3.%4.%5.%6.%7.%8"/>
      <w:lvlJc w:val="left"/>
      <w:pPr>
        <w:tabs>
          <w:tab w:val="num" w:pos="1440"/>
        </w:tabs>
        <w:ind w:left="1440" w:hanging="1440"/>
      </w:pPr>
      <w:rPr>
        <w:rFonts w:hint="default"/>
        <w:u w:val="none"/>
      </w:rPr>
    </w:lvl>
    <w:lvl w:ilvl="8">
      <w:start w:val="1"/>
      <w:numFmt w:val="decimal"/>
      <w:lvlText w:val="%1.%2.%3.%4.%5.%6.%7.%8.%9"/>
      <w:lvlJc w:val="left"/>
      <w:pPr>
        <w:tabs>
          <w:tab w:val="num" w:pos="1440"/>
        </w:tabs>
        <w:ind w:left="1440" w:hanging="1440"/>
      </w:pPr>
      <w:rPr>
        <w:rFonts w:hint="default"/>
        <w:u w:val="none"/>
      </w:rPr>
    </w:lvl>
  </w:abstractNum>
  <w:abstractNum w:abstractNumId="37">
    <w:nsid w:val="75602470"/>
    <w:multiLevelType w:val="multilevel"/>
    <w:tmpl w:val="51C6A8B2"/>
    <w:lvl w:ilvl="0">
      <w:start w:val="19"/>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77BB05AD"/>
    <w:multiLevelType w:val="multilevel"/>
    <w:tmpl w:val="E326D820"/>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nsid w:val="78C02257"/>
    <w:multiLevelType w:val="hybridMultilevel"/>
    <w:tmpl w:val="293099F2"/>
    <w:lvl w:ilvl="0" w:tplc="86945604">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1">
    <w:nsid w:val="7BA0056A"/>
    <w:multiLevelType w:val="multilevel"/>
    <w:tmpl w:val="AF6A1D12"/>
    <w:lvl w:ilvl="0">
      <w:start w:val="1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7"/>
  </w:num>
  <w:num w:numId="2">
    <w:abstractNumId w:val="40"/>
  </w:num>
  <w:num w:numId="3">
    <w:abstractNumId w:val="3"/>
  </w:num>
  <w:num w:numId="4">
    <w:abstractNumId w:val="39"/>
  </w:num>
  <w:num w:numId="5">
    <w:abstractNumId w:val="38"/>
  </w:num>
  <w:num w:numId="6">
    <w:abstractNumId w:val="25"/>
  </w:num>
  <w:num w:numId="7">
    <w:abstractNumId w:val="31"/>
  </w:num>
  <w:num w:numId="8">
    <w:abstractNumId w:val="36"/>
  </w:num>
  <w:num w:numId="9">
    <w:abstractNumId w:val="33"/>
  </w:num>
  <w:num w:numId="10">
    <w:abstractNumId w:val="26"/>
  </w:num>
  <w:num w:numId="11">
    <w:abstractNumId w:val="17"/>
  </w:num>
  <w:num w:numId="12">
    <w:abstractNumId w:val="16"/>
  </w:num>
  <w:num w:numId="13">
    <w:abstractNumId w:val="32"/>
  </w:num>
  <w:num w:numId="14">
    <w:abstractNumId w:val="37"/>
  </w:num>
  <w:num w:numId="15">
    <w:abstractNumId w:val="8"/>
  </w:num>
  <w:num w:numId="16">
    <w:abstractNumId w:val="0"/>
  </w:num>
  <w:num w:numId="17">
    <w:abstractNumId w:val="24"/>
  </w:num>
  <w:num w:numId="18">
    <w:abstractNumId w:val="19"/>
  </w:num>
  <w:num w:numId="19">
    <w:abstractNumId w:val="12"/>
  </w:num>
  <w:num w:numId="20">
    <w:abstractNumId w:val="28"/>
  </w:num>
  <w:num w:numId="21">
    <w:abstractNumId w:val="1"/>
  </w:num>
  <w:num w:numId="22">
    <w:abstractNumId w:val="10"/>
  </w:num>
  <w:num w:numId="23">
    <w:abstractNumId w:val="15"/>
  </w:num>
  <w:num w:numId="24">
    <w:abstractNumId w:val="11"/>
  </w:num>
  <w:num w:numId="25">
    <w:abstractNumId w:val="21"/>
  </w:num>
  <w:num w:numId="26">
    <w:abstractNumId w:val="20"/>
  </w:num>
  <w:num w:numId="27">
    <w:abstractNumId w:val="18"/>
  </w:num>
  <w:num w:numId="28">
    <w:abstractNumId w:val="5"/>
  </w:num>
  <w:num w:numId="29">
    <w:abstractNumId w:val="35"/>
  </w:num>
  <w:num w:numId="30">
    <w:abstractNumId w:val="41"/>
  </w:num>
  <w:num w:numId="31">
    <w:abstractNumId w:val="14"/>
  </w:num>
  <w:num w:numId="32">
    <w:abstractNumId w:val="30"/>
  </w:num>
  <w:num w:numId="33">
    <w:abstractNumId w:val="6"/>
  </w:num>
  <w:num w:numId="34">
    <w:abstractNumId w:val="34"/>
  </w:num>
  <w:num w:numId="35">
    <w:abstractNumId w:val="22"/>
  </w:num>
  <w:num w:numId="36">
    <w:abstractNumId w:val="23"/>
  </w:num>
  <w:num w:numId="37">
    <w:abstractNumId w:val="7"/>
  </w:num>
  <w:num w:numId="38">
    <w:abstractNumId w:val="13"/>
  </w:num>
  <w:num w:numId="39">
    <w:abstractNumId w:val="2"/>
  </w:num>
  <w:num w:numId="40">
    <w:abstractNumId w:val="9"/>
  </w:num>
  <w:num w:numId="41">
    <w:abstractNumId w:val="4"/>
  </w:num>
  <w:num w:numId="42">
    <w:abstractNumId w:val="2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1C1"/>
    <w:rsid w:val="00000D62"/>
    <w:rsid w:val="00003160"/>
    <w:rsid w:val="00010111"/>
    <w:rsid w:val="00016892"/>
    <w:rsid w:val="00017372"/>
    <w:rsid w:val="00017C43"/>
    <w:rsid w:val="00020C2D"/>
    <w:rsid w:val="00024081"/>
    <w:rsid w:val="000250E7"/>
    <w:rsid w:val="00035F55"/>
    <w:rsid w:val="000365ED"/>
    <w:rsid w:val="00040260"/>
    <w:rsid w:val="00040630"/>
    <w:rsid w:val="00041539"/>
    <w:rsid w:val="000421B7"/>
    <w:rsid w:val="000424E8"/>
    <w:rsid w:val="000448A5"/>
    <w:rsid w:val="00045A94"/>
    <w:rsid w:val="00047A1A"/>
    <w:rsid w:val="00052C38"/>
    <w:rsid w:val="00053744"/>
    <w:rsid w:val="00053D9F"/>
    <w:rsid w:val="00055166"/>
    <w:rsid w:val="00057034"/>
    <w:rsid w:val="00057BD9"/>
    <w:rsid w:val="00062793"/>
    <w:rsid w:val="00064F92"/>
    <w:rsid w:val="000656E2"/>
    <w:rsid w:val="00065D94"/>
    <w:rsid w:val="00071476"/>
    <w:rsid w:val="00072AD2"/>
    <w:rsid w:val="000757CF"/>
    <w:rsid w:val="00076BF6"/>
    <w:rsid w:val="00086298"/>
    <w:rsid w:val="000902C9"/>
    <w:rsid w:val="00093379"/>
    <w:rsid w:val="00095235"/>
    <w:rsid w:val="000962F5"/>
    <w:rsid w:val="000975B8"/>
    <w:rsid w:val="000A33D5"/>
    <w:rsid w:val="000A6CAA"/>
    <w:rsid w:val="000A700B"/>
    <w:rsid w:val="000A73A7"/>
    <w:rsid w:val="000B0775"/>
    <w:rsid w:val="000B08BA"/>
    <w:rsid w:val="000B4647"/>
    <w:rsid w:val="000B4A88"/>
    <w:rsid w:val="000B7FBC"/>
    <w:rsid w:val="000C4401"/>
    <w:rsid w:val="000C69DF"/>
    <w:rsid w:val="000C6B71"/>
    <w:rsid w:val="000E1F69"/>
    <w:rsid w:val="000E2EDE"/>
    <w:rsid w:val="000E47EC"/>
    <w:rsid w:val="000E4D2D"/>
    <w:rsid w:val="000E53D7"/>
    <w:rsid w:val="000E5B39"/>
    <w:rsid w:val="000F2E05"/>
    <w:rsid w:val="000F7016"/>
    <w:rsid w:val="0010079D"/>
    <w:rsid w:val="00102B1A"/>
    <w:rsid w:val="0010431D"/>
    <w:rsid w:val="00104E37"/>
    <w:rsid w:val="001055AA"/>
    <w:rsid w:val="00107C23"/>
    <w:rsid w:val="00114AF7"/>
    <w:rsid w:val="00116B65"/>
    <w:rsid w:val="0012178E"/>
    <w:rsid w:val="00127CB7"/>
    <w:rsid w:val="0013008C"/>
    <w:rsid w:val="00131FFC"/>
    <w:rsid w:val="0013327E"/>
    <w:rsid w:val="00133F9A"/>
    <w:rsid w:val="00136441"/>
    <w:rsid w:val="001438FD"/>
    <w:rsid w:val="0014565D"/>
    <w:rsid w:val="00146231"/>
    <w:rsid w:val="00146C30"/>
    <w:rsid w:val="001513AD"/>
    <w:rsid w:val="00151629"/>
    <w:rsid w:val="001577F4"/>
    <w:rsid w:val="0016206E"/>
    <w:rsid w:val="001621B4"/>
    <w:rsid w:val="00163C70"/>
    <w:rsid w:val="00166DB3"/>
    <w:rsid w:val="00167A55"/>
    <w:rsid w:val="001702AD"/>
    <w:rsid w:val="0017228E"/>
    <w:rsid w:val="001723B0"/>
    <w:rsid w:val="00172A8B"/>
    <w:rsid w:val="00173C4B"/>
    <w:rsid w:val="00175B54"/>
    <w:rsid w:val="0017747A"/>
    <w:rsid w:val="001858A5"/>
    <w:rsid w:val="001920E7"/>
    <w:rsid w:val="001923B2"/>
    <w:rsid w:val="001974C5"/>
    <w:rsid w:val="001A237A"/>
    <w:rsid w:val="001A2FB2"/>
    <w:rsid w:val="001A4FD8"/>
    <w:rsid w:val="001A7ADE"/>
    <w:rsid w:val="001B1D25"/>
    <w:rsid w:val="001B22C8"/>
    <w:rsid w:val="001B272E"/>
    <w:rsid w:val="001C0099"/>
    <w:rsid w:val="001C3B08"/>
    <w:rsid w:val="001C4DB7"/>
    <w:rsid w:val="001C6BB5"/>
    <w:rsid w:val="001C6D86"/>
    <w:rsid w:val="001C7A49"/>
    <w:rsid w:val="001D4575"/>
    <w:rsid w:val="001D5887"/>
    <w:rsid w:val="001D6409"/>
    <w:rsid w:val="001E22D5"/>
    <w:rsid w:val="001E2CCB"/>
    <w:rsid w:val="001E50EE"/>
    <w:rsid w:val="001E5ED5"/>
    <w:rsid w:val="001F21AB"/>
    <w:rsid w:val="001F3432"/>
    <w:rsid w:val="001F6511"/>
    <w:rsid w:val="001F6CF7"/>
    <w:rsid w:val="001F71C4"/>
    <w:rsid w:val="002033B0"/>
    <w:rsid w:val="002052F6"/>
    <w:rsid w:val="00216BA4"/>
    <w:rsid w:val="00223CF1"/>
    <w:rsid w:val="002304C1"/>
    <w:rsid w:val="00233EA5"/>
    <w:rsid w:val="00235279"/>
    <w:rsid w:val="0023639C"/>
    <w:rsid w:val="00242AA4"/>
    <w:rsid w:val="00245C03"/>
    <w:rsid w:val="00254031"/>
    <w:rsid w:val="00254E24"/>
    <w:rsid w:val="0025577C"/>
    <w:rsid w:val="002601B6"/>
    <w:rsid w:val="00260E7E"/>
    <w:rsid w:val="00262EFA"/>
    <w:rsid w:val="0026309C"/>
    <w:rsid w:val="002661B3"/>
    <w:rsid w:val="0027336A"/>
    <w:rsid w:val="002756E6"/>
    <w:rsid w:val="00280290"/>
    <w:rsid w:val="0028058B"/>
    <w:rsid w:val="00285939"/>
    <w:rsid w:val="00294C94"/>
    <w:rsid w:val="002950DE"/>
    <w:rsid w:val="002953DB"/>
    <w:rsid w:val="00297AF7"/>
    <w:rsid w:val="002A106B"/>
    <w:rsid w:val="002A3D53"/>
    <w:rsid w:val="002B1B90"/>
    <w:rsid w:val="002B21C5"/>
    <w:rsid w:val="002B43BD"/>
    <w:rsid w:val="002C05F5"/>
    <w:rsid w:val="002D5191"/>
    <w:rsid w:val="002D51CC"/>
    <w:rsid w:val="002E196D"/>
    <w:rsid w:val="002E223B"/>
    <w:rsid w:val="002E5AF0"/>
    <w:rsid w:val="002E7255"/>
    <w:rsid w:val="002E7363"/>
    <w:rsid w:val="002E73E2"/>
    <w:rsid w:val="002F168E"/>
    <w:rsid w:val="002F2CB9"/>
    <w:rsid w:val="002F4586"/>
    <w:rsid w:val="002F7880"/>
    <w:rsid w:val="00300463"/>
    <w:rsid w:val="003019F5"/>
    <w:rsid w:val="00301BA9"/>
    <w:rsid w:val="00302260"/>
    <w:rsid w:val="0030528E"/>
    <w:rsid w:val="00305F67"/>
    <w:rsid w:val="00306437"/>
    <w:rsid w:val="00306598"/>
    <w:rsid w:val="00307E0F"/>
    <w:rsid w:val="00311AE7"/>
    <w:rsid w:val="00311E79"/>
    <w:rsid w:val="00314296"/>
    <w:rsid w:val="003179D9"/>
    <w:rsid w:val="003203E1"/>
    <w:rsid w:val="003214FF"/>
    <w:rsid w:val="00323B85"/>
    <w:rsid w:val="00323C53"/>
    <w:rsid w:val="00323F5A"/>
    <w:rsid w:val="00332C52"/>
    <w:rsid w:val="0033329C"/>
    <w:rsid w:val="003353DD"/>
    <w:rsid w:val="0033552D"/>
    <w:rsid w:val="003357CB"/>
    <w:rsid w:val="003361C1"/>
    <w:rsid w:val="003400BE"/>
    <w:rsid w:val="00341859"/>
    <w:rsid w:val="0034198F"/>
    <w:rsid w:val="00344BED"/>
    <w:rsid w:val="00345943"/>
    <w:rsid w:val="00346533"/>
    <w:rsid w:val="00352DD1"/>
    <w:rsid w:val="00357C53"/>
    <w:rsid w:val="003623A3"/>
    <w:rsid w:val="003623A7"/>
    <w:rsid w:val="00362B80"/>
    <w:rsid w:val="00363081"/>
    <w:rsid w:val="003636C2"/>
    <w:rsid w:val="00367D0F"/>
    <w:rsid w:val="00380B48"/>
    <w:rsid w:val="00386B75"/>
    <w:rsid w:val="00386E3F"/>
    <w:rsid w:val="00390A4C"/>
    <w:rsid w:val="00393A8F"/>
    <w:rsid w:val="0039565C"/>
    <w:rsid w:val="00397D84"/>
    <w:rsid w:val="003A080C"/>
    <w:rsid w:val="003A0931"/>
    <w:rsid w:val="003A3372"/>
    <w:rsid w:val="003B029E"/>
    <w:rsid w:val="003B0487"/>
    <w:rsid w:val="003B0E63"/>
    <w:rsid w:val="003B15CD"/>
    <w:rsid w:val="003B1891"/>
    <w:rsid w:val="003B21EF"/>
    <w:rsid w:val="003C2235"/>
    <w:rsid w:val="003C33CE"/>
    <w:rsid w:val="003C453B"/>
    <w:rsid w:val="003D1925"/>
    <w:rsid w:val="003D2821"/>
    <w:rsid w:val="003D5CCC"/>
    <w:rsid w:val="003E3120"/>
    <w:rsid w:val="003E461C"/>
    <w:rsid w:val="003E47D3"/>
    <w:rsid w:val="003E6122"/>
    <w:rsid w:val="003E739B"/>
    <w:rsid w:val="003E76FE"/>
    <w:rsid w:val="003F125A"/>
    <w:rsid w:val="003F1AB6"/>
    <w:rsid w:val="003F2633"/>
    <w:rsid w:val="003F2CC4"/>
    <w:rsid w:val="003F411B"/>
    <w:rsid w:val="00401F19"/>
    <w:rsid w:val="00402AAA"/>
    <w:rsid w:val="004055EA"/>
    <w:rsid w:val="00406A8B"/>
    <w:rsid w:val="0041545A"/>
    <w:rsid w:val="0042024B"/>
    <w:rsid w:val="00423292"/>
    <w:rsid w:val="00423535"/>
    <w:rsid w:val="0042627F"/>
    <w:rsid w:val="0042633D"/>
    <w:rsid w:val="00434351"/>
    <w:rsid w:val="00442447"/>
    <w:rsid w:val="004453F8"/>
    <w:rsid w:val="0044664F"/>
    <w:rsid w:val="00452DD4"/>
    <w:rsid w:val="004534FE"/>
    <w:rsid w:val="004618A4"/>
    <w:rsid w:val="00461F65"/>
    <w:rsid w:val="00463212"/>
    <w:rsid w:val="00470879"/>
    <w:rsid w:val="004709DD"/>
    <w:rsid w:val="00473211"/>
    <w:rsid w:val="004833AC"/>
    <w:rsid w:val="004873FF"/>
    <w:rsid w:val="0049093B"/>
    <w:rsid w:val="004955AA"/>
    <w:rsid w:val="004956B9"/>
    <w:rsid w:val="0049667B"/>
    <w:rsid w:val="004A0EB6"/>
    <w:rsid w:val="004B3AAC"/>
    <w:rsid w:val="004B573D"/>
    <w:rsid w:val="004C4146"/>
    <w:rsid w:val="004C4990"/>
    <w:rsid w:val="004C6B64"/>
    <w:rsid w:val="004C6FC2"/>
    <w:rsid w:val="004D28D6"/>
    <w:rsid w:val="004D296C"/>
    <w:rsid w:val="004D2B2E"/>
    <w:rsid w:val="004D35A7"/>
    <w:rsid w:val="004D6534"/>
    <w:rsid w:val="004E0A6C"/>
    <w:rsid w:val="004E1C0A"/>
    <w:rsid w:val="004E214F"/>
    <w:rsid w:val="004E2B93"/>
    <w:rsid w:val="004E3FF5"/>
    <w:rsid w:val="004E52B2"/>
    <w:rsid w:val="004F0B5A"/>
    <w:rsid w:val="004F21A8"/>
    <w:rsid w:val="004F4971"/>
    <w:rsid w:val="004F51DE"/>
    <w:rsid w:val="004F68AA"/>
    <w:rsid w:val="004F6985"/>
    <w:rsid w:val="00500B0C"/>
    <w:rsid w:val="00504C22"/>
    <w:rsid w:val="005064BE"/>
    <w:rsid w:val="00514D39"/>
    <w:rsid w:val="00516298"/>
    <w:rsid w:val="00517449"/>
    <w:rsid w:val="005207A2"/>
    <w:rsid w:val="00532021"/>
    <w:rsid w:val="005355CD"/>
    <w:rsid w:val="00536EC5"/>
    <w:rsid w:val="00536F40"/>
    <w:rsid w:val="00537B8C"/>
    <w:rsid w:val="00542899"/>
    <w:rsid w:val="00543CC1"/>
    <w:rsid w:val="005465FE"/>
    <w:rsid w:val="005467E0"/>
    <w:rsid w:val="00546CCD"/>
    <w:rsid w:val="005533FD"/>
    <w:rsid w:val="00555624"/>
    <w:rsid w:val="00555966"/>
    <w:rsid w:val="00555D23"/>
    <w:rsid w:val="00557F41"/>
    <w:rsid w:val="005617CD"/>
    <w:rsid w:val="00561A39"/>
    <w:rsid w:val="00562279"/>
    <w:rsid w:val="00562E58"/>
    <w:rsid w:val="005634D5"/>
    <w:rsid w:val="00564E7F"/>
    <w:rsid w:val="005653C2"/>
    <w:rsid w:val="005658EA"/>
    <w:rsid w:val="00573642"/>
    <w:rsid w:val="0057768A"/>
    <w:rsid w:val="005808A3"/>
    <w:rsid w:val="00585F93"/>
    <w:rsid w:val="00586C0A"/>
    <w:rsid w:val="00586E96"/>
    <w:rsid w:val="00586F99"/>
    <w:rsid w:val="00591EBF"/>
    <w:rsid w:val="00596848"/>
    <w:rsid w:val="005A081D"/>
    <w:rsid w:val="005A3D16"/>
    <w:rsid w:val="005A3E06"/>
    <w:rsid w:val="005A4098"/>
    <w:rsid w:val="005A518A"/>
    <w:rsid w:val="005A59C0"/>
    <w:rsid w:val="005A5B40"/>
    <w:rsid w:val="005A7FB8"/>
    <w:rsid w:val="005B129C"/>
    <w:rsid w:val="005B15FC"/>
    <w:rsid w:val="005B3A6B"/>
    <w:rsid w:val="005B547B"/>
    <w:rsid w:val="005B65EB"/>
    <w:rsid w:val="005C0247"/>
    <w:rsid w:val="005C0474"/>
    <w:rsid w:val="005C0D1B"/>
    <w:rsid w:val="005C2E80"/>
    <w:rsid w:val="005C42A6"/>
    <w:rsid w:val="005C5EE2"/>
    <w:rsid w:val="005D168F"/>
    <w:rsid w:val="005E0D97"/>
    <w:rsid w:val="005E279A"/>
    <w:rsid w:val="005E2B2B"/>
    <w:rsid w:val="005E7560"/>
    <w:rsid w:val="005E7846"/>
    <w:rsid w:val="005F2DA6"/>
    <w:rsid w:val="005F675B"/>
    <w:rsid w:val="005F7837"/>
    <w:rsid w:val="00604153"/>
    <w:rsid w:val="00604600"/>
    <w:rsid w:val="00606F7B"/>
    <w:rsid w:val="00613872"/>
    <w:rsid w:val="00621B31"/>
    <w:rsid w:val="00633285"/>
    <w:rsid w:val="00633B36"/>
    <w:rsid w:val="00636D19"/>
    <w:rsid w:val="0064089E"/>
    <w:rsid w:val="00641357"/>
    <w:rsid w:val="006415E0"/>
    <w:rsid w:val="00643788"/>
    <w:rsid w:val="00647F3E"/>
    <w:rsid w:val="0065286F"/>
    <w:rsid w:val="006600BB"/>
    <w:rsid w:val="0066163C"/>
    <w:rsid w:val="00663BB0"/>
    <w:rsid w:val="0066496A"/>
    <w:rsid w:val="00665AF7"/>
    <w:rsid w:val="00665B8C"/>
    <w:rsid w:val="0067043A"/>
    <w:rsid w:val="00671739"/>
    <w:rsid w:val="00671A68"/>
    <w:rsid w:val="0067319E"/>
    <w:rsid w:val="0067678C"/>
    <w:rsid w:val="00681857"/>
    <w:rsid w:val="00682115"/>
    <w:rsid w:val="006822E7"/>
    <w:rsid w:val="006830DE"/>
    <w:rsid w:val="006843F0"/>
    <w:rsid w:val="00684776"/>
    <w:rsid w:val="00687041"/>
    <w:rsid w:val="006907DB"/>
    <w:rsid w:val="00690DC6"/>
    <w:rsid w:val="00692671"/>
    <w:rsid w:val="006928AD"/>
    <w:rsid w:val="006929B9"/>
    <w:rsid w:val="00695BE6"/>
    <w:rsid w:val="006A14BF"/>
    <w:rsid w:val="006A35B7"/>
    <w:rsid w:val="006A3925"/>
    <w:rsid w:val="006A48E1"/>
    <w:rsid w:val="006A58DD"/>
    <w:rsid w:val="006A5D36"/>
    <w:rsid w:val="006B6FDA"/>
    <w:rsid w:val="006C0B10"/>
    <w:rsid w:val="006C30D0"/>
    <w:rsid w:val="006C359B"/>
    <w:rsid w:val="006C5A1D"/>
    <w:rsid w:val="006C649F"/>
    <w:rsid w:val="006C788A"/>
    <w:rsid w:val="006C7D54"/>
    <w:rsid w:val="006D781E"/>
    <w:rsid w:val="006E3F67"/>
    <w:rsid w:val="006E471F"/>
    <w:rsid w:val="006E47AC"/>
    <w:rsid w:val="006F2687"/>
    <w:rsid w:val="006F34A5"/>
    <w:rsid w:val="006F496E"/>
    <w:rsid w:val="006F6038"/>
    <w:rsid w:val="00701CF7"/>
    <w:rsid w:val="00706A06"/>
    <w:rsid w:val="0071192F"/>
    <w:rsid w:val="00713A0F"/>
    <w:rsid w:val="00714896"/>
    <w:rsid w:val="0071585A"/>
    <w:rsid w:val="00715B4C"/>
    <w:rsid w:val="007235E2"/>
    <w:rsid w:val="00724D86"/>
    <w:rsid w:val="00725171"/>
    <w:rsid w:val="007252B8"/>
    <w:rsid w:val="007265A5"/>
    <w:rsid w:val="007276AE"/>
    <w:rsid w:val="007368BD"/>
    <w:rsid w:val="00736946"/>
    <w:rsid w:val="00740E71"/>
    <w:rsid w:val="0074351A"/>
    <w:rsid w:val="00751B43"/>
    <w:rsid w:val="00757625"/>
    <w:rsid w:val="00763364"/>
    <w:rsid w:val="00765264"/>
    <w:rsid w:val="0077004D"/>
    <w:rsid w:val="00770E55"/>
    <w:rsid w:val="00772D4A"/>
    <w:rsid w:val="007743ED"/>
    <w:rsid w:val="00777048"/>
    <w:rsid w:val="007810FA"/>
    <w:rsid w:val="007830D9"/>
    <w:rsid w:val="00786702"/>
    <w:rsid w:val="00787EFF"/>
    <w:rsid w:val="00790536"/>
    <w:rsid w:val="00792AD1"/>
    <w:rsid w:val="007A07BB"/>
    <w:rsid w:val="007B5553"/>
    <w:rsid w:val="007C1BD8"/>
    <w:rsid w:val="007C22AF"/>
    <w:rsid w:val="007C3B9B"/>
    <w:rsid w:val="007C4B40"/>
    <w:rsid w:val="007C4F40"/>
    <w:rsid w:val="007C71BC"/>
    <w:rsid w:val="007D0FA0"/>
    <w:rsid w:val="007D13EA"/>
    <w:rsid w:val="007D1A9B"/>
    <w:rsid w:val="007E074A"/>
    <w:rsid w:val="007E1D1F"/>
    <w:rsid w:val="007E6934"/>
    <w:rsid w:val="007E725A"/>
    <w:rsid w:val="007F5660"/>
    <w:rsid w:val="008036BF"/>
    <w:rsid w:val="00804C05"/>
    <w:rsid w:val="008102AF"/>
    <w:rsid w:val="008113C8"/>
    <w:rsid w:val="00815A37"/>
    <w:rsid w:val="00823E66"/>
    <w:rsid w:val="00827089"/>
    <w:rsid w:val="008304FC"/>
    <w:rsid w:val="008407C7"/>
    <w:rsid w:val="00843FCE"/>
    <w:rsid w:val="00844208"/>
    <w:rsid w:val="008452B0"/>
    <w:rsid w:val="00847BFA"/>
    <w:rsid w:val="008575EA"/>
    <w:rsid w:val="00866845"/>
    <w:rsid w:val="008669F5"/>
    <w:rsid w:val="00875C7B"/>
    <w:rsid w:val="008815E9"/>
    <w:rsid w:val="00883F30"/>
    <w:rsid w:val="00885882"/>
    <w:rsid w:val="00885ED7"/>
    <w:rsid w:val="008909F1"/>
    <w:rsid w:val="008924C7"/>
    <w:rsid w:val="00892AA7"/>
    <w:rsid w:val="008944BF"/>
    <w:rsid w:val="00894D5B"/>
    <w:rsid w:val="008965C0"/>
    <w:rsid w:val="008A01C7"/>
    <w:rsid w:val="008A0F19"/>
    <w:rsid w:val="008A207C"/>
    <w:rsid w:val="008A2D95"/>
    <w:rsid w:val="008A2FB8"/>
    <w:rsid w:val="008B7434"/>
    <w:rsid w:val="008C0CE5"/>
    <w:rsid w:val="008C2169"/>
    <w:rsid w:val="008C4446"/>
    <w:rsid w:val="008D0327"/>
    <w:rsid w:val="008D328E"/>
    <w:rsid w:val="008D44A5"/>
    <w:rsid w:val="008D565F"/>
    <w:rsid w:val="008D5B79"/>
    <w:rsid w:val="008D6446"/>
    <w:rsid w:val="008E42A8"/>
    <w:rsid w:val="008E4E83"/>
    <w:rsid w:val="008E5B8D"/>
    <w:rsid w:val="008E62FE"/>
    <w:rsid w:val="0090274E"/>
    <w:rsid w:val="009046FA"/>
    <w:rsid w:val="009055EF"/>
    <w:rsid w:val="0090647C"/>
    <w:rsid w:val="009071E3"/>
    <w:rsid w:val="0090738E"/>
    <w:rsid w:val="00907DF2"/>
    <w:rsid w:val="00910F1A"/>
    <w:rsid w:val="0091355C"/>
    <w:rsid w:val="009153E4"/>
    <w:rsid w:val="00915CE8"/>
    <w:rsid w:val="00924648"/>
    <w:rsid w:val="009254CE"/>
    <w:rsid w:val="00925E1C"/>
    <w:rsid w:val="00926C78"/>
    <w:rsid w:val="00933FE7"/>
    <w:rsid w:val="009354CE"/>
    <w:rsid w:val="00935E3D"/>
    <w:rsid w:val="00937201"/>
    <w:rsid w:val="009444B4"/>
    <w:rsid w:val="009478CC"/>
    <w:rsid w:val="00952C47"/>
    <w:rsid w:val="00954AEF"/>
    <w:rsid w:val="00957331"/>
    <w:rsid w:val="00962599"/>
    <w:rsid w:val="00962BD7"/>
    <w:rsid w:val="00964A08"/>
    <w:rsid w:val="00964AB4"/>
    <w:rsid w:val="00970286"/>
    <w:rsid w:val="0097179E"/>
    <w:rsid w:val="009777DE"/>
    <w:rsid w:val="0098559E"/>
    <w:rsid w:val="00991524"/>
    <w:rsid w:val="00995BFD"/>
    <w:rsid w:val="0099740E"/>
    <w:rsid w:val="00997B04"/>
    <w:rsid w:val="009A093C"/>
    <w:rsid w:val="009A28BB"/>
    <w:rsid w:val="009A2EAA"/>
    <w:rsid w:val="009A4E0D"/>
    <w:rsid w:val="009B7EB1"/>
    <w:rsid w:val="009C374B"/>
    <w:rsid w:val="009C4264"/>
    <w:rsid w:val="009C68B8"/>
    <w:rsid w:val="009D15A2"/>
    <w:rsid w:val="009D1B1C"/>
    <w:rsid w:val="009D1CAC"/>
    <w:rsid w:val="009D607E"/>
    <w:rsid w:val="009D70AC"/>
    <w:rsid w:val="009E0083"/>
    <w:rsid w:val="009E5207"/>
    <w:rsid w:val="009E5EDB"/>
    <w:rsid w:val="009F1744"/>
    <w:rsid w:val="009F50A2"/>
    <w:rsid w:val="009F7DB2"/>
    <w:rsid w:val="00A0015B"/>
    <w:rsid w:val="00A0207E"/>
    <w:rsid w:val="00A03C49"/>
    <w:rsid w:val="00A06DD5"/>
    <w:rsid w:val="00A127FD"/>
    <w:rsid w:val="00A17944"/>
    <w:rsid w:val="00A2301B"/>
    <w:rsid w:val="00A2397E"/>
    <w:rsid w:val="00A25C14"/>
    <w:rsid w:val="00A3045E"/>
    <w:rsid w:val="00A31114"/>
    <w:rsid w:val="00A3284F"/>
    <w:rsid w:val="00A347A1"/>
    <w:rsid w:val="00A36ED6"/>
    <w:rsid w:val="00A410C7"/>
    <w:rsid w:val="00A43E39"/>
    <w:rsid w:val="00A50001"/>
    <w:rsid w:val="00A5355F"/>
    <w:rsid w:val="00A55C10"/>
    <w:rsid w:val="00A560EB"/>
    <w:rsid w:val="00A5753B"/>
    <w:rsid w:val="00A644D1"/>
    <w:rsid w:val="00A65025"/>
    <w:rsid w:val="00A67456"/>
    <w:rsid w:val="00A720EB"/>
    <w:rsid w:val="00A734E5"/>
    <w:rsid w:val="00A77837"/>
    <w:rsid w:val="00A80C24"/>
    <w:rsid w:val="00A84528"/>
    <w:rsid w:val="00A934E7"/>
    <w:rsid w:val="00A95FE0"/>
    <w:rsid w:val="00A96185"/>
    <w:rsid w:val="00AA0A8D"/>
    <w:rsid w:val="00AA3DD6"/>
    <w:rsid w:val="00AA7428"/>
    <w:rsid w:val="00AB1A1E"/>
    <w:rsid w:val="00AB3099"/>
    <w:rsid w:val="00AB4801"/>
    <w:rsid w:val="00AC0E02"/>
    <w:rsid w:val="00AD6B7A"/>
    <w:rsid w:val="00AD782D"/>
    <w:rsid w:val="00AE11B1"/>
    <w:rsid w:val="00AE2F4E"/>
    <w:rsid w:val="00AE5CA1"/>
    <w:rsid w:val="00AF0191"/>
    <w:rsid w:val="00AF071C"/>
    <w:rsid w:val="00AF516D"/>
    <w:rsid w:val="00AF7563"/>
    <w:rsid w:val="00B001A8"/>
    <w:rsid w:val="00B02767"/>
    <w:rsid w:val="00B02E4B"/>
    <w:rsid w:val="00B03EF1"/>
    <w:rsid w:val="00B0430B"/>
    <w:rsid w:val="00B04358"/>
    <w:rsid w:val="00B04FC8"/>
    <w:rsid w:val="00B11D77"/>
    <w:rsid w:val="00B12E2F"/>
    <w:rsid w:val="00B13FED"/>
    <w:rsid w:val="00B14A70"/>
    <w:rsid w:val="00B22B79"/>
    <w:rsid w:val="00B23C32"/>
    <w:rsid w:val="00B24070"/>
    <w:rsid w:val="00B26B43"/>
    <w:rsid w:val="00B30690"/>
    <w:rsid w:val="00B41637"/>
    <w:rsid w:val="00B418C1"/>
    <w:rsid w:val="00B41A8D"/>
    <w:rsid w:val="00B426AC"/>
    <w:rsid w:val="00B4426E"/>
    <w:rsid w:val="00B45592"/>
    <w:rsid w:val="00B4668D"/>
    <w:rsid w:val="00B47EB8"/>
    <w:rsid w:val="00B501EB"/>
    <w:rsid w:val="00B50764"/>
    <w:rsid w:val="00B5212E"/>
    <w:rsid w:val="00B5599C"/>
    <w:rsid w:val="00B670BA"/>
    <w:rsid w:val="00B71CFA"/>
    <w:rsid w:val="00B76205"/>
    <w:rsid w:val="00B777FD"/>
    <w:rsid w:val="00B81A7A"/>
    <w:rsid w:val="00B84D25"/>
    <w:rsid w:val="00B8585F"/>
    <w:rsid w:val="00B865FC"/>
    <w:rsid w:val="00B872BA"/>
    <w:rsid w:val="00B90CCB"/>
    <w:rsid w:val="00B97377"/>
    <w:rsid w:val="00BA0150"/>
    <w:rsid w:val="00BA1456"/>
    <w:rsid w:val="00BA3156"/>
    <w:rsid w:val="00BA438B"/>
    <w:rsid w:val="00BA6507"/>
    <w:rsid w:val="00BB353A"/>
    <w:rsid w:val="00BB39DD"/>
    <w:rsid w:val="00BB51D7"/>
    <w:rsid w:val="00BC183C"/>
    <w:rsid w:val="00BC19A7"/>
    <w:rsid w:val="00BC6548"/>
    <w:rsid w:val="00BC66C2"/>
    <w:rsid w:val="00BC72B1"/>
    <w:rsid w:val="00BD2350"/>
    <w:rsid w:val="00BD54E1"/>
    <w:rsid w:val="00BE7AD2"/>
    <w:rsid w:val="00BF0610"/>
    <w:rsid w:val="00BF28DA"/>
    <w:rsid w:val="00BF31A4"/>
    <w:rsid w:val="00BF5C74"/>
    <w:rsid w:val="00C02AB9"/>
    <w:rsid w:val="00C0454F"/>
    <w:rsid w:val="00C05502"/>
    <w:rsid w:val="00C10CCE"/>
    <w:rsid w:val="00C15AA5"/>
    <w:rsid w:val="00C21C7A"/>
    <w:rsid w:val="00C22F9C"/>
    <w:rsid w:val="00C23987"/>
    <w:rsid w:val="00C24B61"/>
    <w:rsid w:val="00C26400"/>
    <w:rsid w:val="00C30E7E"/>
    <w:rsid w:val="00C3127D"/>
    <w:rsid w:val="00C32EA2"/>
    <w:rsid w:val="00C34BEA"/>
    <w:rsid w:val="00C35CC4"/>
    <w:rsid w:val="00C3699C"/>
    <w:rsid w:val="00C41398"/>
    <w:rsid w:val="00C477B5"/>
    <w:rsid w:val="00C62265"/>
    <w:rsid w:val="00C8136C"/>
    <w:rsid w:val="00C81470"/>
    <w:rsid w:val="00C8323F"/>
    <w:rsid w:val="00C923AE"/>
    <w:rsid w:val="00C94C8C"/>
    <w:rsid w:val="00C9629C"/>
    <w:rsid w:val="00C973D3"/>
    <w:rsid w:val="00CA6B92"/>
    <w:rsid w:val="00CB6652"/>
    <w:rsid w:val="00CB7E6F"/>
    <w:rsid w:val="00CC48CA"/>
    <w:rsid w:val="00CC5C1F"/>
    <w:rsid w:val="00CC719C"/>
    <w:rsid w:val="00CC74EF"/>
    <w:rsid w:val="00CD0A6D"/>
    <w:rsid w:val="00CD4187"/>
    <w:rsid w:val="00CD59C1"/>
    <w:rsid w:val="00CD5BFF"/>
    <w:rsid w:val="00CE1581"/>
    <w:rsid w:val="00CE5108"/>
    <w:rsid w:val="00CE7FBB"/>
    <w:rsid w:val="00CF0806"/>
    <w:rsid w:val="00CF1D51"/>
    <w:rsid w:val="00CF243B"/>
    <w:rsid w:val="00CF4AF2"/>
    <w:rsid w:val="00CF7072"/>
    <w:rsid w:val="00D0132F"/>
    <w:rsid w:val="00D019A1"/>
    <w:rsid w:val="00D0350E"/>
    <w:rsid w:val="00D06D42"/>
    <w:rsid w:val="00D14DD9"/>
    <w:rsid w:val="00D151B2"/>
    <w:rsid w:val="00D151F0"/>
    <w:rsid w:val="00D217DC"/>
    <w:rsid w:val="00D24663"/>
    <w:rsid w:val="00D253C1"/>
    <w:rsid w:val="00D27DB1"/>
    <w:rsid w:val="00D30048"/>
    <w:rsid w:val="00D336D9"/>
    <w:rsid w:val="00D33905"/>
    <w:rsid w:val="00D33FC3"/>
    <w:rsid w:val="00D40DEE"/>
    <w:rsid w:val="00D418D3"/>
    <w:rsid w:val="00D47A99"/>
    <w:rsid w:val="00D55C1A"/>
    <w:rsid w:val="00D6143D"/>
    <w:rsid w:val="00D67E9A"/>
    <w:rsid w:val="00D70065"/>
    <w:rsid w:val="00D70568"/>
    <w:rsid w:val="00D72C8F"/>
    <w:rsid w:val="00D735D6"/>
    <w:rsid w:val="00D7467E"/>
    <w:rsid w:val="00D7518F"/>
    <w:rsid w:val="00D753AF"/>
    <w:rsid w:val="00D7654B"/>
    <w:rsid w:val="00D768EE"/>
    <w:rsid w:val="00D76C5D"/>
    <w:rsid w:val="00D96D40"/>
    <w:rsid w:val="00DA235D"/>
    <w:rsid w:val="00DA26C6"/>
    <w:rsid w:val="00DB1E90"/>
    <w:rsid w:val="00DB1F0C"/>
    <w:rsid w:val="00DB2DA7"/>
    <w:rsid w:val="00DB4CC1"/>
    <w:rsid w:val="00DB4E5A"/>
    <w:rsid w:val="00DB74F1"/>
    <w:rsid w:val="00DC1A16"/>
    <w:rsid w:val="00DC2F91"/>
    <w:rsid w:val="00DC760B"/>
    <w:rsid w:val="00DD0434"/>
    <w:rsid w:val="00DD39B9"/>
    <w:rsid w:val="00DE10BF"/>
    <w:rsid w:val="00DE2F69"/>
    <w:rsid w:val="00DE4BAF"/>
    <w:rsid w:val="00DF3760"/>
    <w:rsid w:val="00E0050C"/>
    <w:rsid w:val="00E00E88"/>
    <w:rsid w:val="00E057E1"/>
    <w:rsid w:val="00E07393"/>
    <w:rsid w:val="00E12D61"/>
    <w:rsid w:val="00E168FD"/>
    <w:rsid w:val="00E178EA"/>
    <w:rsid w:val="00E21CB3"/>
    <w:rsid w:val="00E3039D"/>
    <w:rsid w:val="00E315F1"/>
    <w:rsid w:val="00E33B9A"/>
    <w:rsid w:val="00E356AB"/>
    <w:rsid w:val="00E36DD1"/>
    <w:rsid w:val="00E446FF"/>
    <w:rsid w:val="00E44C94"/>
    <w:rsid w:val="00E45EEB"/>
    <w:rsid w:val="00E511EF"/>
    <w:rsid w:val="00E53D80"/>
    <w:rsid w:val="00E63878"/>
    <w:rsid w:val="00E659F8"/>
    <w:rsid w:val="00E70556"/>
    <w:rsid w:val="00E73D36"/>
    <w:rsid w:val="00E752B0"/>
    <w:rsid w:val="00E8064E"/>
    <w:rsid w:val="00E873A1"/>
    <w:rsid w:val="00E93F3C"/>
    <w:rsid w:val="00E9470D"/>
    <w:rsid w:val="00E96799"/>
    <w:rsid w:val="00E96B0D"/>
    <w:rsid w:val="00E96CC8"/>
    <w:rsid w:val="00EA1711"/>
    <w:rsid w:val="00EA3480"/>
    <w:rsid w:val="00EA3576"/>
    <w:rsid w:val="00EA6C02"/>
    <w:rsid w:val="00EB1852"/>
    <w:rsid w:val="00EC07C9"/>
    <w:rsid w:val="00EC3AB2"/>
    <w:rsid w:val="00EC506C"/>
    <w:rsid w:val="00EC7A61"/>
    <w:rsid w:val="00ED01C1"/>
    <w:rsid w:val="00ED3DBC"/>
    <w:rsid w:val="00ED4585"/>
    <w:rsid w:val="00EE31ED"/>
    <w:rsid w:val="00EE3AB5"/>
    <w:rsid w:val="00EE44E4"/>
    <w:rsid w:val="00EE476B"/>
    <w:rsid w:val="00EE7E2E"/>
    <w:rsid w:val="00EF0168"/>
    <w:rsid w:val="00EF13D9"/>
    <w:rsid w:val="00EF37B5"/>
    <w:rsid w:val="00EF5690"/>
    <w:rsid w:val="00EF5E7F"/>
    <w:rsid w:val="00EF702E"/>
    <w:rsid w:val="00F00E48"/>
    <w:rsid w:val="00F02DA2"/>
    <w:rsid w:val="00F02E11"/>
    <w:rsid w:val="00F10696"/>
    <w:rsid w:val="00F14442"/>
    <w:rsid w:val="00F15FF5"/>
    <w:rsid w:val="00F22237"/>
    <w:rsid w:val="00F244DB"/>
    <w:rsid w:val="00F26B69"/>
    <w:rsid w:val="00F30AB0"/>
    <w:rsid w:val="00F3357F"/>
    <w:rsid w:val="00F3648D"/>
    <w:rsid w:val="00F40BDD"/>
    <w:rsid w:val="00F42FD0"/>
    <w:rsid w:val="00F4384E"/>
    <w:rsid w:val="00F450E9"/>
    <w:rsid w:val="00F45553"/>
    <w:rsid w:val="00F474AD"/>
    <w:rsid w:val="00F550A7"/>
    <w:rsid w:val="00F56378"/>
    <w:rsid w:val="00F570B7"/>
    <w:rsid w:val="00F62A1C"/>
    <w:rsid w:val="00F62B0B"/>
    <w:rsid w:val="00F645A2"/>
    <w:rsid w:val="00F64A1B"/>
    <w:rsid w:val="00F661DF"/>
    <w:rsid w:val="00F71036"/>
    <w:rsid w:val="00F72888"/>
    <w:rsid w:val="00F73118"/>
    <w:rsid w:val="00F83A5A"/>
    <w:rsid w:val="00F9010C"/>
    <w:rsid w:val="00F95CE6"/>
    <w:rsid w:val="00FA08D2"/>
    <w:rsid w:val="00FA14AB"/>
    <w:rsid w:val="00FA1932"/>
    <w:rsid w:val="00FA4F1C"/>
    <w:rsid w:val="00FB11E8"/>
    <w:rsid w:val="00FB762F"/>
    <w:rsid w:val="00FC224B"/>
    <w:rsid w:val="00FC659D"/>
    <w:rsid w:val="00FC7C63"/>
    <w:rsid w:val="00FD0D0A"/>
    <w:rsid w:val="00FD1DB4"/>
    <w:rsid w:val="00FE0D76"/>
    <w:rsid w:val="00FE188A"/>
    <w:rsid w:val="00FE2C01"/>
    <w:rsid w:val="00FE4C99"/>
    <w:rsid w:val="00FE6C02"/>
    <w:rsid w:val="00FE766A"/>
    <w:rsid w:val="00FE7A77"/>
    <w:rsid w:val="00FE7BCD"/>
    <w:rsid w:val="00FF64B9"/>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B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1C1"/>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D01C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01C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ED01C1"/>
    <w:pPr>
      <w:keepNext/>
      <w:outlineLvl w:val="2"/>
    </w:pPr>
    <w:rPr>
      <w:b/>
    </w:rPr>
  </w:style>
  <w:style w:type="paragraph" w:styleId="Heading4">
    <w:name w:val="heading 4"/>
    <w:basedOn w:val="Normal"/>
    <w:next w:val="Normal"/>
    <w:link w:val="Heading4Char"/>
    <w:qFormat/>
    <w:rsid w:val="00ED01C1"/>
    <w:pPr>
      <w:keepNext/>
      <w:spacing w:before="240" w:after="120"/>
      <w:ind w:left="612" w:right="-108" w:hanging="612"/>
      <w:outlineLvl w:val="3"/>
    </w:pPr>
    <w:rPr>
      <w:b/>
    </w:rPr>
  </w:style>
  <w:style w:type="paragraph" w:styleId="Heading5">
    <w:name w:val="heading 5"/>
    <w:basedOn w:val="Normal"/>
    <w:next w:val="Normal"/>
    <w:link w:val="Heading5Char"/>
    <w:qFormat/>
    <w:rsid w:val="00ED01C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ED01C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ED01C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ED01C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ED01C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1C1"/>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ED01C1"/>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rsid w:val="00ED01C1"/>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ED01C1"/>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D01C1"/>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rsid w:val="00ED01C1"/>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ED01C1"/>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ED01C1"/>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D01C1"/>
    <w:rPr>
      <w:rFonts w:ascii="Times New Roman" w:eastAsia="Times New Roman" w:hAnsi="Times New Roman" w:cs="Times New Roman"/>
      <w:b/>
      <w:sz w:val="24"/>
      <w:szCs w:val="20"/>
      <w:u w:val="single"/>
      <w:lang w:val="en-US"/>
    </w:rPr>
  </w:style>
  <w:style w:type="paragraph" w:customStyle="1" w:styleId="Outline">
    <w:name w:val="Outline"/>
    <w:basedOn w:val="Normal"/>
    <w:rsid w:val="00ED01C1"/>
    <w:pPr>
      <w:spacing w:before="240"/>
    </w:pPr>
    <w:rPr>
      <w:kern w:val="28"/>
    </w:rPr>
  </w:style>
  <w:style w:type="paragraph" w:customStyle="1" w:styleId="Outline1">
    <w:name w:val="Outline1"/>
    <w:basedOn w:val="Outline"/>
    <w:next w:val="Outline2"/>
    <w:rsid w:val="00ED01C1"/>
    <w:pPr>
      <w:keepNext/>
      <w:numPr>
        <w:numId w:val="1"/>
      </w:numPr>
      <w:tabs>
        <w:tab w:val="clear" w:pos="432"/>
        <w:tab w:val="num" w:pos="360"/>
      </w:tabs>
      <w:ind w:left="360" w:hanging="360"/>
    </w:pPr>
  </w:style>
  <w:style w:type="paragraph" w:customStyle="1" w:styleId="Outline2">
    <w:name w:val="Outline2"/>
    <w:basedOn w:val="Normal"/>
    <w:rsid w:val="00ED01C1"/>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ED01C1"/>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ED01C1"/>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ED01C1"/>
    <w:pPr>
      <w:numPr>
        <w:numId w:val="2"/>
      </w:numPr>
      <w:tabs>
        <w:tab w:val="clear" w:pos="360"/>
        <w:tab w:val="left" w:pos="1440"/>
      </w:tabs>
      <w:spacing w:before="120"/>
      <w:ind w:left="1440" w:hanging="450"/>
    </w:pPr>
  </w:style>
  <w:style w:type="paragraph" w:styleId="Header">
    <w:name w:val="header"/>
    <w:basedOn w:val="Normal"/>
    <w:link w:val="HeaderChar"/>
    <w:rsid w:val="00ED01C1"/>
    <w:pPr>
      <w:tabs>
        <w:tab w:val="center" w:pos="4320"/>
        <w:tab w:val="right" w:pos="8640"/>
      </w:tabs>
    </w:pPr>
  </w:style>
  <w:style w:type="character" w:customStyle="1" w:styleId="HeaderChar">
    <w:name w:val="Header Char"/>
    <w:basedOn w:val="DefaultParagraphFont"/>
    <w:link w:val="Header"/>
    <w:rsid w:val="00ED01C1"/>
    <w:rPr>
      <w:rFonts w:ascii="Times New Roman" w:eastAsia="Times New Roman" w:hAnsi="Times New Roman" w:cs="Times New Roman"/>
      <w:sz w:val="24"/>
      <w:szCs w:val="20"/>
      <w:lang w:val="en-US"/>
    </w:rPr>
  </w:style>
  <w:style w:type="paragraph" w:styleId="Footer">
    <w:name w:val="footer"/>
    <w:basedOn w:val="Normal"/>
    <w:link w:val="FooterChar"/>
    <w:rsid w:val="00ED01C1"/>
    <w:pPr>
      <w:tabs>
        <w:tab w:val="center" w:pos="4320"/>
        <w:tab w:val="right" w:pos="8640"/>
      </w:tabs>
    </w:pPr>
  </w:style>
  <w:style w:type="character" w:customStyle="1" w:styleId="FooterChar">
    <w:name w:val="Footer Char"/>
    <w:basedOn w:val="DefaultParagraphFont"/>
    <w:link w:val="Footer"/>
    <w:rsid w:val="00ED01C1"/>
    <w:rPr>
      <w:rFonts w:ascii="Times New Roman" w:eastAsia="Times New Roman" w:hAnsi="Times New Roman" w:cs="Times New Roman"/>
      <w:sz w:val="24"/>
      <w:szCs w:val="20"/>
      <w:lang w:val="en-US"/>
    </w:rPr>
  </w:style>
  <w:style w:type="character" w:styleId="PageNumber">
    <w:name w:val="page number"/>
    <w:rsid w:val="00ED01C1"/>
    <w:rPr>
      <w:sz w:val="20"/>
    </w:rPr>
  </w:style>
  <w:style w:type="paragraph" w:styleId="FootnoteText">
    <w:name w:val="footnote text"/>
    <w:basedOn w:val="Normal"/>
    <w:link w:val="FootnoteTextChar"/>
    <w:semiHidden/>
    <w:rsid w:val="00ED01C1"/>
    <w:rPr>
      <w:sz w:val="20"/>
    </w:rPr>
  </w:style>
  <w:style w:type="character" w:customStyle="1" w:styleId="FootnoteTextChar">
    <w:name w:val="Footnote Text Char"/>
    <w:basedOn w:val="DefaultParagraphFont"/>
    <w:link w:val="FootnoteText"/>
    <w:semiHidden/>
    <w:rsid w:val="00ED01C1"/>
    <w:rPr>
      <w:rFonts w:ascii="Times New Roman" w:eastAsia="Times New Roman" w:hAnsi="Times New Roman" w:cs="Times New Roman"/>
      <w:sz w:val="20"/>
      <w:szCs w:val="20"/>
      <w:lang w:val="en-US"/>
    </w:rPr>
  </w:style>
  <w:style w:type="character" w:styleId="FootnoteReference">
    <w:name w:val="footnote reference"/>
    <w:rsid w:val="00ED01C1"/>
    <w:rPr>
      <w:vertAlign w:val="superscript"/>
    </w:rPr>
  </w:style>
  <w:style w:type="paragraph" w:styleId="TOC1">
    <w:name w:val="toc 1"/>
    <w:basedOn w:val="Normal"/>
    <w:next w:val="Normal"/>
    <w:autoRedefine/>
    <w:semiHidden/>
    <w:rsid w:val="00ED01C1"/>
    <w:rPr>
      <w:b/>
    </w:rPr>
  </w:style>
  <w:style w:type="paragraph" w:styleId="TOC2">
    <w:name w:val="toc 2"/>
    <w:basedOn w:val="Normal"/>
    <w:next w:val="Normal"/>
    <w:autoRedefine/>
    <w:semiHidden/>
    <w:rsid w:val="00ED01C1"/>
    <w:pPr>
      <w:tabs>
        <w:tab w:val="right" w:leader="dot" w:pos="8990"/>
      </w:tabs>
      <w:ind w:left="240"/>
    </w:pPr>
    <w:rPr>
      <w:sz w:val="36"/>
    </w:rPr>
  </w:style>
  <w:style w:type="paragraph" w:styleId="TOC3">
    <w:name w:val="toc 3"/>
    <w:basedOn w:val="Normal"/>
    <w:next w:val="Normal"/>
    <w:autoRedefine/>
    <w:semiHidden/>
    <w:rsid w:val="00ED01C1"/>
    <w:pPr>
      <w:ind w:left="480"/>
    </w:pPr>
  </w:style>
  <w:style w:type="paragraph" w:styleId="TOC4">
    <w:name w:val="toc 4"/>
    <w:basedOn w:val="Normal"/>
    <w:next w:val="Normal"/>
    <w:autoRedefine/>
    <w:semiHidden/>
    <w:rsid w:val="00ED01C1"/>
    <w:pPr>
      <w:ind w:left="720"/>
    </w:pPr>
  </w:style>
  <w:style w:type="paragraph" w:styleId="TOC5">
    <w:name w:val="toc 5"/>
    <w:basedOn w:val="Normal"/>
    <w:next w:val="Normal"/>
    <w:autoRedefine/>
    <w:semiHidden/>
    <w:rsid w:val="00ED01C1"/>
    <w:pPr>
      <w:ind w:left="960"/>
    </w:pPr>
  </w:style>
  <w:style w:type="paragraph" w:styleId="TOC6">
    <w:name w:val="toc 6"/>
    <w:basedOn w:val="Normal"/>
    <w:next w:val="Normal"/>
    <w:autoRedefine/>
    <w:semiHidden/>
    <w:rsid w:val="00ED01C1"/>
    <w:pPr>
      <w:ind w:left="1200"/>
    </w:pPr>
  </w:style>
  <w:style w:type="paragraph" w:styleId="TOC7">
    <w:name w:val="toc 7"/>
    <w:basedOn w:val="Normal"/>
    <w:next w:val="Normal"/>
    <w:autoRedefine/>
    <w:semiHidden/>
    <w:rsid w:val="00ED01C1"/>
    <w:pPr>
      <w:ind w:left="1440"/>
    </w:pPr>
  </w:style>
  <w:style w:type="paragraph" w:styleId="TOC8">
    <w:name w:val="toc 8"/>
    <w:basedOn w:val="Normal"/>
    <w:next w:val="Normal"/>
    <w:autoRedefine/>
    <w:semiHidden/>
    <w:rsid w:val="00ED01C1"/>
    <w:pPr>
      <w:ind w:left="1680"/>
    </w:pPr>
  </w:style>
  <w:style w:type="paragraph" w:styleId="TOC9">
    <w:name w:val="toc 9"/>
    <w:basedOn w:val="Normal"/>
    <w:next w:val="Normal"/>
    <w:autoRedefine/>
    <w:semiHidden/>
    <w:rsid w:val="00ED01C1"/>
    <w:pPr>
      <w:ind w:left="1920"/>
    </w:pPr>
  </w:style>
  <w:style w:type="paragraph" w:styleId="Title">
    <w:name w:val="Title"/>
    <w:basedOn w:val="Normal"/>
    <w:link w:val="TitleChar"/>
    <w:qFormat/>
    <w:rsid w:val="00ED01C1"/>
    <w:pPr>
      <w:jc w:val="center"/>
    </w:pPr>
    <w:rPr>
      <w:sz w:val="36"/>
    </w:rPr>
  </w:style>
  <w:style w:type="character" w:customStyle="1" w:styleId="TitleChar">
    <w:name w:val="Title Char"/>
    <w:basedOn w:val="DefaultParagraphFont"/>
    <w:link w:val="Title"/>
    <w:rsid w:val="00ED01C1"/>
    <w:rPr>
      <w:rFonts w:ascii="Times New Roman" w:eastAsia="Times New Roman" w:hAnsi="Times New Roman" w:cs="Times New Roman"/>
      <w:sz w:val="36"/>
      <w:szCs w:val="20"/>
      <w:lang w:val="en-US"/>
    </w:rPr>
  </w:style>
  <w:style w:type="paragraph" w:styleId="BodyText">
    <w:name w:val="Body Text"/>
    <w:basedOn w:val="Normal"/>
    <w:link w:val="BodyTextChar"/>
    <w:rsid w:val="00ED01C1"/>
    <w:pPr>
      <w:jc w:val="center"/>
    </w:pPr>
  </w:style>
  <w:style w:type="character" w:customStyle="1" w:styleId="BodyTextChar">
    <w:name w:val="Body Text Char"/>
    <w:basedOn w:val="DefaultParagraphFont"/>
    <w:link w:val="BodyText"/>
    <w:rsid w:val="00ED01C1"/>
    <w:rPr>
      <w:rFonts w:ascii="Times New Roman" w:eastAsia="Times New Roman" w:hAnsi="Times New Roman" w:cs="Times New Roman"/>
      <w:sz w:val="24"/>
      <w:szCs w:val="20"/>
      <w:lang w:val="en-US"/>
    </w:rPr>
  </w:style>
  <w:style w:type="paragraph" w:styleId="BodyText2">
    <w:name w:val="Body Text 2"/>
    <w:basedOn w:val="Normal"/>
    <w:link w:val="BodyText2Char"/>
    <w:rsid w:val="00ED01C1"/>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ED01C1"/>
    <w:rPr>
      <w:rFonts w:ascii="Times New Roman Bold" w:eastAsia="Times New Roman" w:hAnsi="Times New Roman Bold" w:cs="Times New Roman"/>
      <w:b/>
      <w:sz w:val="72"/>
      <w:szCs w:val="20"/>
    </w:rPr>
  </w:style>
  <w:style w:type="paragraph" w:styleId="BodyText3">
    <w:name w:val="Body Text 3"/>
    <w:basedOn w:val="Normal"/>
    <w:link w:val="BodyText3Char"/>
    <w:rsid w:val="00ED01C1"/>
    <w:pPr>
      <w:spacing w:before="240" w:after="120"/>
      <w:jc w:val="both"/>
    </w:pPr>
  </w:style>
  <w:style w:type="character" w:customStyle="1" w:styleId="BodyText3Char">
    <w:name w:val="Body Text 3 Char"/>
    <w:basedOn w:val="DefaultParagraphFont"/>
    <w:link w:val="BodyText3"/>
    <w:rsid w:val="00ED01C1"/>
    <w:rPr>
      <w:rFonts w:ascii="Times New Roman" w:eastAsia="Times New Roman" w:hAnsi="Times New Roman" w:cs="Times New Roman"/>
      <w:sz w:val="24"/>
      <w:szCs w:val="20"/>
      <w:lang w:val="en-US"/>
    </w:rPr>
  </w:style>
  <w:style w:type="paragraph" w:styleId="TOAHeading">
    <w:name w:val="toa heading"/>
    <w:basedOn w:val="Normal"/>
    <w:next w:val="Normal"/>
    <w:semiHidden/>
    <w:rsid w:val="00ED01C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ED01C1"/>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ED01C1"/>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ED01C1"/>
    <w:rPr>
      <w:rFonts w:ascii="Courier New" w:hAnsi="Courier New"/>
      <w:sz w:val="20"/>
    </w:rPr>
  </w:style>
  <w:style w:type="character" w:customStyle="1" w:styleId="PlainTextChar">
    <w:name w:val="Plain Text Char"/>
    <w:basedOn w:val="DefaultParagraphFont"/>
    <w:link w:val="PlainText"/>
    <w:rsid w:val="00ED01C1"/>
    <w:rPr>
      <w:rFonts w:ascii="Courier New" w:eastAsia="Times New Roman" w:hAnsi="Courier New" w:cs="Times New Roman"/>
      <w:sz w:val="20"/>
      <w:szCs w:val="20"/>
      <w:lang w:val="en-US"/>
    </w:rPr>
  </w:style>
  <w:style w:type="paragraph" w:styleId="DocumentMap">
    <w:name w:val="Document Map"/>
    <w:basedOn w:val="Normal"/>
    <w:link w:val="DocumentMapChar"/>
    <w:semiHidden/>
    <w:rsid w:val="00ED01C1"/>
    <w:pPr>
      <w:shd w:val="clear" w:color="auto" w:fill="000080"/>
    </w:pPr>
    <w:rPr>
      <w:rFonts w:ascii="Tahoma" w:hAnsi="Tahoma"/>
    </w:rPr>
  </w:style>
  <w:style w:type="character" w:customStyle="1" w:styleId="DocumentMapChar">
    <w:name w:val="Document Map Char"/>
    <w:basedOn w:val="DefaultParagraphFont"/>
    <w:link w:val="DocumentMap"/>
    <w:semiHidden/>
    <w:rsid w:val="00ED01C1"/>
    <w:rPr>
      <w:rFonts w:ascii="Tahoma" w:eastAsia="Times New Roman" w:hAnsi="Tahoma" w:cs="Times New Roman"/>
      <w:sz w:val="24"/>
      <w:szCs w:val="20"/>
      <w:shd w:val="clear" w:color="auto" w:fill="000080"/>
      <w:lang w:val="en-US"/>
    </w:rPr>
  </w:style>
  <w:style w:type="paragraph" w:styleId="BodyTextIndent2">
    <w:name w:val="Body Text Indent 2"/>
    <w:basedOn w:val="Normal"/>
    <w:link w:val="BodyTextIndent2Char"/>
    <w:rsid w:val="00ED01C1"/>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ED01C1"/>
    <w:rPr>
      <w:rFonts w:ascii="Arial" w:eastAsia="Times New Roman" w:hAnsi="Arial" w:cs="Times New Roman"/>
      <w:sz w:val="18"/>
      <w:szCs w:val="20"/>
      <w:lang w:val="en-US"/>
    </w:rPr>
  </w:style>
  <w:style w:type="paragraph" w:styleId="BodyTextIndent3">
    <w:name w:val="Body Text Indent 3"/>
    <w:basedOn w:val="Normal"/>
    <w:link w:val="BodyTextIndent3Char"/>
    <w:rsid w:val="00ED01C1"/>
    <w:pPr>
      <w:ind w:left="2880"/>
      <w:jc w:val="both"/>
    </w:pPr>
    <w:rPr>
      <w:rFonts w:ascii="Arial" w:hAnsi="Arial"/>
      <w:sz w:val="17"/>
    </w:rPr>
  </w:style>
  <w:style w:type="character" w:customStyle="1" w:styleId="BodyTextIndent3Char">
    <w:name w:val="Body Text Indent 3 Char"/>
    <w:basedOn w:val="DefaultParagraphFont"/>
    <w:link w:val="BodyTextIndent3"/>
    <w:rsid w:val="00ED01C1"/>
    <w:rPr>
      <w:rFonts w:ascii="Arial" w:eastAsia="Times New Roman" w:hAnsi="Arial" w:cs="Times New Roman"/>
      <w:sz w:val="17"/>
      <w:szCs w:val="20"/>
      <w:lang w:val="en-US"/>
    </w:rPr>
  </w:style>
  <w:style w:type="character" w:styleId="Hyperlink">
    <w:name w:val="Hyperlink"/>
    <w:rsid w:val="00ED01C1"/>
    <w:rPr>
      <w:color w:val="0000FF"/>
      <w:u w:val="single"/>
    </w:rPr>
  </w:style>
  <w:style w:type="paragraph" w:styleId="BalloonText">
    <w:name w:val="Balloon Text"/>
    <w:basedOn w:val="Normal"/>
    <w:link w:val="BalloonTextChar"/>
    <w:semiHidden/>
    <w:rsid w:val="00ED01C1"/>
    <w:rPr>
      <w:rFonts w:ascii="Tahoma" w:hAnsi="Tahoma" w:cs="Tahoma"/>
      <w:sz w:val="16"/>
      <w:szCs w:val="16"/>
    </w:rPr>
  </w:style>
  <w:style w:type="character" w:customStyle="1" w:styleId="BalloonTextChar">
    <w:name w:val="Balloon Text Char"/>
    <w:basedOn w:val="DefaultParagraphFont"/>
    <w:link w:val="BalloonText"/>
    <w:semiHidden/>
    <w:rsid w:val="00ED01C1"/>
    <w:rPr>
      <w:rFonts w:ascii="Tahoma" w:eastAsia="Times New Roman" w:hAnsi="Tahoma" w:cs="Tahoma"/>
      <w:sz w:val="16"/>
      <w:szCs w:val="16"/>
      <w:lang w:val="en-US"/>
    </w:rPr>
  </w:style>
  <w:style w:type="table" w:styleId="TableGrid">
    <w:name w:val="Table Grid"/>
    <w:basedOn w:val="TableNormal"/>
    <w:uiPriority w:val="59"/>
    <w:rsid w:val="00ED01C1"/>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01C1"/>
    <w:pPr>
      <w:ind w:left="720"/>
    </w:pPr>
  </w:style>
  <w:style w:type="paragraph" w:styleId="Revision">
    <w:name w:val="Revision"/>
    <w:hidden/>
    <w:uiPriority w:val="99"/>
    <w:semiHidden/>
    <w:rsid w:val="00ED01C1"/>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ED01C1"/>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llowedHyperlink">
    <w:name w:val="FollowedHyperlink"/>
    <w:uiPriority w:val="99"/>
    <w:semiHidden/>
    <w:unhideWhenUsed/>
    <w:rsid w:val="00ED01C1"/>
    <w:rPr>
      <w:color w:val="800080"/>
      <w:u w:val="single"/>
    </w:rPr>
  </w:style>
  <w:style w:type="paragraph" w:customStyle="1" w:styleId="xl738">
    <w:name w:val="xl73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39">
    <w:name w:val="xl73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40">
    <w:name w:val="xl74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1">
    <w:name w:val="xl74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2"/>
      <w:szCs w:val="32"/>
      <w:lang w:val="en-GB" w:eastAsia="en-GB"/>
    </w:rPr>
  </w:style>
  <w:style w:type="paragraph" w:customStyle="1" w:styleId="xl742">
    <w:name w:val="xl74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3">
    <w:name w:val="xl74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4">
    <w:name w:val="xl74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5">
    <w:name w:val="xl74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36"/>
      <w:szCs w:val="36"/>
      <w:lang w:val="en-GB" w:eastAsia="en-GB"/>
    </w:rPr>
  </w:style>
  <w:style w:type="paragraph" w:customStyle="1" w:styleId="xl746">
    <w:name w:val="xl74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47">
    <w:name w:val="xl74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36"/>
      <w:szCs w:val="36"/>
      <w:lang w:val="en-GB" w:eastAsia="en-GB"/>
    </w:rPr>
  </w:style>
  <w:style w:type="paragraph" w:customStyle="1" w:styleId="xl748">
    <w:name w:val="xl74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49">
    <w:name w:val="xl74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0">
    <w:name w:val="xl75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1">
    <w:name w:val="xl75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2">
    <w:name w:val="xl75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53">
    <w:name w:val="xl75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4">
    <w:name w:val="xl754"/>
    <w:basedOn w:val="Normal"/>
    <w:rsid w:val="00ED01C1"/>
    <w:pPr>
      <w:pBdr>
        <w:top w:val="single" w:sz="4" w:space="0" w:color="auto"/>
        <w:left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55">
    <w:name w:val="xl75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56">
    <w:name w:val="xl75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Cs w:val="24"/>
      <w:lang w:val="en-GB" w:eastAsia="en-GB"/>
    </w:rPr>
  </w:style>
  <w:style w:type="paragraph" w:customStyle="1" w:styleId="xl757">
    <w:name w:val="xl75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Bookman Old Style" w:hAnsi="Bookman Old Style"/>
      <w:sz w:val="32"/>
      <w:szCs w:val="32"/>
      <w:lang w:val="en-GB" w:eastAsia="en-GB"/>
    </w:rPr>
  </w:style>
  <w:style w:type="paragraph" w:customStyle="1" w:styleId="xl758">
    <w:name w:val="xl75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Cs w:val="24"/>
      <w:lang w:val="en-GB" w:eastAsia="en-GB"/>
    </w:rPr>
  </w:style>
  <w:style w:type="paragraph" w:customStyle="1" w:styleId="xl759">
    <w:name w:val="xl75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60">
    <w:name w:val="xl76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1">
    <w:name w:val="xl76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2">
    <w:name w:val="xl76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 w:val="36"/>
      <w:szCs w:val="36"/>
      <w:lang w:val="en-GB" w:eastAsia="en-GB"/>
    </w:rPr>
  </w:style>
  <w:style w:type="paragraph" w:customStyle="1" w:styleId="xl763">
    <w:name w:val="xl763"/>
    <w:basedOn w:val="Normal"/>
    <w:rsid w:val="00ED01C1"/>
    <w:pPr>
      <w:pBdr>
        <w:top w:val="single" w:sz="4"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4">
    <w:name w:val="xl764"/>
    <w:basedOn w:val="Normal"/>
    <w:rsid w:val="00ED01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5">
    <w:name w:val="xl76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6">
    <w:name w:val="xl76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7">
    <w:name w:val="xl767"/>
    <w:basedOn w:val="Normal"/>
    <w:rsid w:val="00ED01C1"/>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8">
    <w:name w:val="xl768"/>
    <w:basedOn w:val="Normal"/>
    <w:rsid w:val="00ED01C1"/>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94">
    <w:name w:val="xl9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5">
    <w:name w:val="xl95"/>
    <w:basedOn w:val="Normal"/>
    <w:rsid w:val="00ED01C1"/>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6">
    <w:name w:val="xl96"/>
    <w:basedOn w:val="Normal"/>
    <w:rsid w:val="00ED01C1"/>
    <w:pPr>
      <w:pBdr>
        <w:top w:val="single" w:sz="4" w:space="0" w:color="auto"/>
        <w:bottom w:val="single" w:sz="4" w:space="0" w:color="auto"/>
      </w:pBdr>
      <w:spacing w:before="100" w:beforeAutospacing="1" w:after="100" w:afterAutospacing="1"/>
      <w:jc w:val="center"/>
    </w:pPr>
    <w:rPr>
      <w:szCs w:val="24"/>
    </w:rPr>
  </w:style>
  <w:style w:type="paragraph" w:customStyle="1" w:styleId="xl97">
    <w:name w:val="xl97"/>
    <w:basedOn w:val="Normal"/>
    <w:rsid w:val="00ED01C1"/>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8">
    <w:name w:val="xl9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ED01C1"/>
    <w:pPr>
      <w:spacing w:before="100" w:beforeAutospacing="1" w:after="100" w:afterAutospacing="1"/>
      <w:jc w:val="center"/>
      <w:textAlignment w:val="center"/>
    </w:pPr>
    <w:rPr>
      <w:szCs w:val="24"/>
    </w:rPr>
  </w:style>
  <w:style w:type="paragraph" w:customStyle="1" w:styleId="p0">
    <w:name w:val="p0"/>
    <w:basedOn w:val="Normal"/>
    <w:rsid w:val="00ED01C1"/>
    <w:pPr>
      <w:snapToGrid w:val="0"/>
    </w:pPr>
    <w:rPr>
      <w:szCs w:val="24"/>
      <w:lang w:val="en-IN" w:eastAsia="en-IN"/>
    </w:rPr>
  </w:style>
  <w:style w:type="paragraph" w:customStyle="1" w:styleId="xl250">
    <w:name w:val="xl250"/>
    <w:basedOn w:val="Normal"/>
    <w:rsid w:val="003F1AB6"/>
    <w:pPr>
      <w:spacing w:before="100" w:beforeAutospacing="1" w:after="100" w:afterAutospacing="1"/>
    </w:pPr>
    <w:rPr>
      <w:rFonts w:ascii="Bookman Old Style" w:hAnsi="Bookman Old Style"/>
      <w:szCs w:val="24"/>
    </w:rPr>
  </w:style>
  <w:style w:type="paragraph" w:customStyle="1" w:styleId="xl251">
    <w:name w:val="xl251"/>
    <w:basedOn w:val="Normal"/>
    <w:rsid w:val="003F1AB6"/>
    <w:pPr>
      <w:spacing w:before="100" w:beforeAutospacing="1" w:after="100" w:afterAutospacing="1"/>
    </w:pPr>
    <w:rPr>
      <w:rFonts w:ascii="Bookman Old Style" w:hAnsi="Bookman Old Style"/>
      <w:szCs w:val="24"/>
    </w:rPr>
  </w:style>
  <w:style w:type="paragraph" w:customStyle="1" w:styleId="xl252">
    <w:name w:val="xl252"/>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3">
    <w:name w:val="xl253"/>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4">
    <w:name w:val="xl25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5">
    <w:name w:val="xl255"/>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6">
    <w:name w:val="xl256"/>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7">
    <w:name w:val="xl257"/>
    <w:basedOn w:val="Normal"/>
    <w:rsid w:val="003F1A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szCs w:val="24"/>
    </w:rPr>
  </w:style>
  <w:style w:type="paragraph" w:customStyle="1" w:styleId="xl258">
    <w:name w:val="xl258"/>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9">
    <w:name w:val="xl259"/>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60">
    <w:name w:val="xl260"/>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61">
    <w:name w:val="xl261"/>
    <w:basedOn w:val="Normal"/>
    <w:rsid w:val="003F1AB6"/>
    <w:pPr>
      <w:pBdr>
        <w:top w:val="single" w:sz="4" w:space="0" w:color="auto"/>
        <w:left w:val="single" w:sz="4" w:space="0" w:color="auto"/>
        <w:bottom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262">
    <w:name w:val="xl262"/>
    <w:basedOn w:val="Normal"/>
    <w:rsid w:val="003F1AB6"/>
    <w:pPr>
      <w:pBdr>
        <w:top w:val="single" w:sz="4" w:space="0" w:color="auto"/>
        <w:bottom w:val="single" w:sz="4" w:space="0" w:color="auto"/>
      </w:pBdr>
      <w:spacing w:before="100" w:beforeAutospacing="1" w:after="100" w:afterAutospacing="1"/>
    </w:pPr>
    <w:rPr>
      <w:szCs w:val="24"/>
    </w:rPr>
  </w:style>
  <w:style w:type="paragraph" w:customStyle="1" w:styleId="xl263">
    <w:name w:val="xl263"/>
    <w:basedOn w:val="Normal"/>
    <w:rsid w:val="003F1AB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264">
    <w:name w:val="xl26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msonormal0">
    <w:name w:val="msonormal"/>
    <w:basedOn w:val="Normal"/>
    <w:rsid w:val="006929B9"/>
    <w:pPr>
      <w:spacing w:before="100" w:beforeAutospacing="1" w:after="100" w:afterAutospacing="1"/>
    </w:pPr>
    <w:rPr>
      <w:szCs w:val="24"/>
    </w:rPr>
  </w:style>
  <w:style w:type="paragraph" w:customStyle="1" w:styleId="xl772">
    <w:name w:val="xl772"/>
    <w:basedOn w:val="Normal"/>
    <w:rsid w:val="006929B9"/>
    <w:pPr>
      <w:spacing w:before="100" w:beforeAutospacing="1" w:after="100" w:afterAutospacing="1"/>
    </w:pPr>
    <w:rPr>
      <w:rFonts w:ascii="Bookman Old Style" w:hAnsi="Bookman Old Style"/>
      <w:szCs w:val="24"/>
    </w:rPr>
  </w:style>
  <w:style w:type="paragraph" w:customStyle="1" w:styleId="xl773">
    <w:name w:val="xl77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74">
    <w:name w:val="xl774"/>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75">
    <w:name w:val="xl775"/>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76">
    <w:name w:val="xl77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7">
    <w:name w:val="xl777"/>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78">
    <w:name w:val="xl77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9">
    <w:name w:val="xl77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0">
    <w:name w:val="xl780"/>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1">
    <w:name w:val="xl781"/>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82">
    <w:name w:val="xl782"/>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83">
    <w:name w:val="xl78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color w:val="FF0000"/>
      <w:szCs w:val="24"/>
    </w:rPr>
  </w:style>
  <w:style w:type="paragraph" w:customStyle="1" w:styleId="xl784">
    <w:name w:val="xl784"/>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Bookman Old Style" w:hAnsi="Bookman Old Style"/>
      <w:color w:val="FF0000"/>
      <w:szCs w:val="24"/>
    </w:rPr>
  </w:style>
  <w:style w:type="paragraph" w:customStyle="1" w:styleId="xl785">
    <w:name w:val="xl785"/>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Bookman Old Style" w:hAnsi="Bookman Old Style"/>
      <w:color w:val="FF0000"/>
      <w:szCs w:val="24"/>
    </w:rPr>
  </w:style>
  <w:style w:type="paragraph" w:customStyle="1" w:styleId="xl786">
    <w:name w:val="xl78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Cs w:val="24"/>
    </w:rPr>
  </w:style>
  <w:style w:type="paragraph" w:customStyle="1" w:styleId="xl787">
    <w:name w:val="xl787"/>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Bookman Old Style" w:hAnsi="Bookman Old Style"/>
      <w:b/>
      <w:bCs/>
      <w:szCs w:val="24"/>
    </w:rPr>
  </w:style>
  <w:style w:type="paragraph" w:customStyle="1" w:styleId="xl788">
    <w:name w:val="xl78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89">
    <w:name w:val="xl78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790">
    <w:name w:val="xl790"/>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1">
    <w:name w:val="xl791"/>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2">
    <w:name w:val="xl792"/>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szCs w:val="24"/>
    </w:rPr>
  </w:style>
  <w:style w:type="paragraph" w:customStyle="1" w:styleId="xl793">
    <w:name w:val="xl793"/>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4">
    <w:name w:val="xl794"/>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5">
    <w:name w:val="xl795"/>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color w:val="FF0000"/>
      <w:szCs w:val="24"/>
    </w:rPr>
  </w:style>
  <w:style w:type="paragraph" w:customStyle="1" w:styleId="xl796">
    <w:name w:val="xl796"/>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7">
    <w:name w:val="xl797"/>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8">
    <w:name w:val="xl798"/>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99">
    <w:name w:val="xl799"/>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0">
    <w:name w:val="xl800"/>
    <w:basedOn w:val="Normal"/>
    <w:rsid w:val="002F168E"/>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1">
    <w:name w:val="xl801"/>
    <w:basedOn w:val="Normal"/>
    <w:rsid w:val="002F168E"/>
    <w:pPr>
      <w:pBdr>
        <w:top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2">
    <w:name w:val="xl802"/>
    <w:basedOn w:val="Normal"/>
    <w:rsid w:val="002F168E"/>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3">
    <w:name w:val="xl803"/>
    <w:basedOn w:val="Normal"/>
    <w:rsid w:val="002F168E"/>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4">
    <w:name w:val="xl804"/>
    <w:basedOn w:val="Normal"/>
    <w:rsid w:val="002F1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5">
    <w:name w:val="xl805"/>
    <w:basedOn w:val="Normal"/>
    <w:rsid w:val="002F16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6">
    <w:name w:val="xl806"/>
    <w:basedOn w:val="Normal"/>
    <w:rsid w:val="002F168E"/>
    <w:pPr>
      <w:pBdr>
        <w:top w:val="single" w:sz="4" w:space="0" w:color="auto"/>
        <w:left w:val="single" w:sz="4" w:space="0" w:color="auto"/>
        <w:bottom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7">
    <w:name w:val="xl807"/>
    <w:basedOn w:val="Normal"/>
    <w:rsid w:val="002F168E"/>
    <w:pPr>
      <w:pBdr>
        <w:top w:val="single" w:sz="4" w:space="0" w:color="auto"/>
        <w:bottom w:val="single" w:sz="8"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8">
    <w:name w:val="xl808"/>
    <w:basedOn w:val="Normal"/>
    <w:rsid w:val="002F168E"/>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09">
    <w:name w:val="xl809"/>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Bookman Old Style" w:hAnsi="Bookman Old Style"/>
      <w:b/>
      <w:bCs/>
      <w:szCs w:val="24"/>
    </w:rPr>
  </w:style>
  <w:style w:type="paragraph" w:customStyle="1" w:styleId="xl810">
    <w:name w:val="xl810"/>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szCs w:val="24"/>
    </w:rPr>
  </w:style>
  <w:style w:type="paragraph" w:customStyle="1" w:styleId="xl811">
    <w:name w:val="xl811"/>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2">
    <w:name w:val="xl812"/>
    <w:basedOn w:val="Normal"/>
    <w:rsid w:val="002F168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3">
    <w:name w:val="xl813"/>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szCs w:val="24"/>
    </w:rPr>
  </w:style>
  <w:style w:type="paragraph" w:customStyle="1" w:styleId="xl814">
    <w:name w:val="xl814"/>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b/>
      <w:bCs/>
      <w:szCs w:val="24"/>
    </w:rPr>
  </w:style>
  <w:style w:type="paragraph" w:customStyle="1" w:styleId="font5">
    <w:name w:val="font5"/>
    <w:basedOn w:val="Normal"/>
    <w:rsid w:val="00F26B69"/>
    <w:pPr>
      <w:spacing w:before="100" w:beforeAutospacing="1" w:after="100" w:afterAutospacing="1"/>
    </w:pPr>
    <w:rPr>
      <w:rFonts w:ascii="Cambria" w:hAnsi="Cambria"/>
      <w:color w:val="000000"/>
      <w:szCs w:val="24"/>
    </w:rPr>
  </w:style>
  <w:style w:type="paragraph" w:customStyle="1" w:styleId="font6">
    <w:name w:val="font6"/>
    <w:basedOn w:val="Normal"/>
    <w:rsid w:val="00F26B69"/>
    <w:pPr>
      <w:spacing w:before="100" w:beforeAutospacing="1" w:after="100" w:afterAutospacing="1"/>
    </w:pPr>
    <w:rPr>
      <w:rFonts w:ascii="Cambria" w:hAnsi="Cambria"/>
      <w:color w:val="FF0000"/>
      <w:szCs w:val="24"/>
    </w:rPr>
  </w:style>
  <w:style w:type="paragraph" w:customStyle="1" w:styleId="xl70">
    <w:name w:val="xl70"/>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000000"/>
      <w:szCs w:val="24"/>
    </w:rPr>
  </w:style>
  <w:style w:type="paragraph" w:customStyle="1" w:styleId="xl71">
    <w:name w:val="xl71"/>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color w:val="000000"/>
      <w:szCs w:val="24"/>
    </w:rPr>
  </w:style>
  <w:style w:type="paragraph" w:customStyle="1" w:styleId="xl72">
    <w:name w:val="xl72"/>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Cs w:val="24"/>
    </w:rPr>
  </w:style>
  <w:style w:type="paragraph" w:customStyle="1" w:styleId="xl73">
    <w:name w:val="xl73"/>
    <w:basedOn w:val="Normal"/>
    <w:rsid w:val="00F26B69"/>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4">
    <w:name w:val="xl74"/>
    <w:basedOn w:val="Normal"/>
    <w:rsid w:val="00F26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styleId="List">
    <w:name w:val="List"/>
    <w:basedOn w:val="Normal"/>
    <w:rsid w:val="00E178EA"/>
    <w:pPr>
      <w:overflowPunct w:val="0"/>
      <w:autoSpaceDE w:val="0"/>
      <w:autoSpaceDN w:val="0"/>
      <w:adjustRightInd w:val="0"/>
      <w:ind w:left="283" w:hanging="283"/>
      <w:contextualSpacing/>
      <w:textAlignment w:val="baseline"/>
    </w:pPr>
    <w:rPr>
      <w:sz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01C1"/>
    <w:pPr>
      <w:spacing w:after="0" w:line="240" w:lineRule="auto"/>
    </w:pPr>
    <w:rPr>
      <w:rFonts w:ascii="Times New Roman" w:eastAsia="Times New Roman" w:hAnsi="Times New Roman" w:cs="Times New Roman"/>
      <w:sz w:val="24"/>
      <w:szCs w:val="20"/>
      <w:lang w:val="en-US"/>
    </w:rPr>
  </w:style>
  <w:style w:type="paragraph" w:styleId="Heading1">
    <w:name w:val="heading 1"/>
    <w:basedOn w:val="Normal"/>
    <w:next w:val="Normal"/>
    <w:link w:val="Heading1Char"/>
    <w:qFormat/>
    <w:rsid w:val="00ED01C1"/>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ED01C1"/>
    <w:pPr>
      <w:keepNext/>
      <w:pBdr>
        <w:bottom w:val="single" w:sz="24" w:space="1" w:color="auto"/>
      </w:pBdr>
      <w:jc w:val="center"/>
      <w:outlineLvl w:val="1"/>
    </w:pPr>
    <w:rPr>
      <w:b/>
      <w:sz w:val="28"/>
    </w:rPr>
  </w:style>
  <w:style w:type="paragraph" w:styleId="Heading3">
    <w:name w:val="heading 3"/>
    <w:basedOn w:val="Normal"/>
    <w:next w:val="Normal"/>
    <w:link w:val="Heading3Char"/>
    <w:qFormat/>
    <w:rsid w:val="00ED01C1"/>
    <w:pPr>
      <w:keepNext/>
      <w:outlineLvl w:val="2"/>
    </w:pPr>
    <w:rPr>
      <w:b/>
    </w:rPr>
  </w:style>
  <w:style w:type="paragraph" w:styleId="Heading4">
    <w:name w:val="heading 4"/>
    <w:basedOn w:val="Normal"/>
    <w:next w:val="Normal"/>
    <w:link w:val="Heading4Char"/>
    <w:qFormat/>
    <w:rsid w:val="00ED01C1"/>
    <w:pPr>
      <w:keepNext/>
      <w:spacing w:before="240" w:after="120"/>
      <w:ind w:left="612" w:right="-108" w:hanging="612"/>
      <w:outlineLvl w:val="3"/>
    </w:pPr>
    <w:rPr>
      <w:b/>
    </w:rPr>
  </w:style>
  <w:style w:type="paragraph" w:styleId="Heading5">
    <w:name w:val="heading 5"/>
    <w:basedOn w:val="Normal"/>
    <w:next w:val="Normal"/>
    <w:link w:val="Heading5Char"/>
    <w:qFormat/>
    <w:rsid w:val="00ED01C1"/>
    <w:pPr>
      <w:keepNext/>
      <w:suppressAutoHyphens/>
      <w:ind w:left="576" w:hanging="576"/>
      <w:jc w:val="right"/>
      <w:outlineLvl w:val="4"/>
    </w:pPr>
    <w:rPr>
      <w:spacing w:val="60"/>
      <w:sz w:val="40"/>
    </w:rPr>
  </w:style>
  <w:style w:type="paragraph" w:styleId="Heading6">
    <w:name w:val="heading 6"/>
    <w:basedOn w:val="Normal"/>
    <w:next w:val="Normal"/>
    <w:link w:val="Heading6Char"/>
    <w:qFormat/>
    <w:rsid w:val="00ED01C1"/>
    <w:pPr>
      <w:keepNext/>
      <w:spacing w:before="240" w:after="240"/>
      <w:ind w:left="620" w:hanging="634"/>
      <w:jc w:val="both"/>
      <w:outlineLvl w:val="5"/>
    </w:pPr>
    <w:rPr>
      <w:rFonts w:ascii="Arial" w:hAnsi="Arial"/>
      <w:b/>
      <w:sz w:val="20"/>
    </w:rPr>
  </w:style>
  <w:style w:type="paragraph" w:styleId="Heading7">
    <w:name w:val="heading 7"/>
    <w:basedOn w:val="Normal"/>
    <w:next w:val="Normal"/>
    <w:link w:val="Heading7Char"/>
    <w:qFormat/>
    <w:rsid w:val="00ED01C1"/>
    <w:pPr>
      <w:keepNext/>
      <w:tabs>
        <w:tab w:val="right" w:pos="6570"/>
      </w:tabs>
      <w:spacing w:before="120" w:after="120"/>
      <w:outlineLvl w:val="6"/>
    </w:pPr>
    <w:rPr>
      <w:rFonts w:ascii="Arial" w:hAnsi="Arial"/>
      <w:b/>
      <w:sz w:val="20"/>
    </w:rPr>
  </w:style>
  <w:style w:type="paragraph" w:styleId="Heading8">
    <w:name w:val="heading 8"/>
    <w:basedOn w:val="Normal"/>
    <w:next w:val="Normal"/>
    <w:link w:val="Heading8Char"/>
    <w:qFormat/>
    <w:rsid w:val="00ED01C1"/>
    <w:pPr>
      <w:keepNext/>
      <w:spacing w:before="120" w:after="120"/>
      <w:ind w:left="-18" w:right="-108" w:firstLine="18"/>
      <w:outlineLvl w:val="7"/>
    </w:pPr>
    <w:rPr>
      <w:rFonts w:ascii="Arial" w:hAnsi="Arial"/>
      <w:b/>
      <w:sz w:val="20"/>
    </w:rPr>
  </w:style>
  <w:style w:type="paragraph" w:styleId="Heading9">
    <w:name w:val="heading 9"/>
    <w:basedOn w:val="Normal"/>
    <w:next w:val="Normal"/>
    <w:link w:val="Heading9Char"/>
    <w:qFormat/>
    <w:rsid w:val="00ED01C1"/>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01C1"/>
    <w:rPr>
      <w:rFonts w:ascii="Arial" w:eastAsia="Times New Roman" w:hAnsi="Arial" w:cs="Times New Roman"/>
      <w:b/>
      <w:kern w:val="28"/>
      <w:sz w:val="28"/>
      <w:szCs w:val="20"/>
      <w:lang w:val="en-US"/>
    </w:rPr>
  </w:style>
  <w:style w:type="character" w:customStyle="1" w:styleId="Heading2Char">
    <w:name w:val="Heading 2 Char"/>
    <w:basedOn w:val="DefaultParagraphFont"/>
    <w:link w:val="Heading2"/>
    <w:rsid w:val="00ED01C1"/>
    <w:rPr>
      <w:rFonts w:ascii="Times New Roman" w:eastAsia="Times New Roman" w:hAnsi="Times New Roman" w:cs="Times New Roman"/>
      <w:b/>
      <w:sz w:val="28"/>
      <w:szCs w:val="20"/>
      <w:lang w:val="en-US"/>
    </w:rPr>
  </w:style>
  <w:style w:type="character" w:customStyle="1" w:styleId="Heading3Char">
    <w:name w:val="Heading 3 Char"/>
    <w:basedOn w:val="DefaultParagraphFont"/>
    <w:link w:val="Heading3"/>
    <w:rsid w:val="00ED01C1"/>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ED01C1"/>
    <w:rPr>
      <w:rFonts w:ascii="Times New Roman" w:eastAsia="Times New Roman" w:hAnsi="Times New Roman" w:cs="Times New Roman"/>
      <w:b/>
      <w:sz w:val="24"/>
      <w:szCs w:val="20"/>
      <w:lang w:val="en-US"/>
    </w:rPr>
  </w:style>
  <w:style w:type="character" w:customStyle="1" w:styleId="Heading5Char">
    <w:name w:val="Heading 5 Char"/>
    <w:basedOn w:val="DefaultParagraphFont"/>
    <w:link w:val="Heading5"/>
    <w:rsid w:val="00ED01C1"/>
    <w:rPr>
      <w:rFonts w:ascii="Times New Roman" w:eastAsia="Times New Roman" w:hAnsi="Times New Roman" w:cs="Times New Roman"/>
      <w:spacing w:val="60"/>
      <w:sz w:val="40"/>
      <w:szCs w:val="20"/>
      <w:lang w:val="en-US"/>
    </w:rPr>
  </w:style>
  <w:style w:type="character" w:customStyle="1" w:styleId="Heading6Char">
    <w:name w:val="Heading 6 Char"/>
    <w:basedOn w:val="DefaultParagraphFont"/>
    <w:link w:val="Heading6"/>
    <w:rsid w:val="00ED01C1"/>
    <w:rPr>
      <w:rFonts w:ascii="Arial" w:eastAsia="Times New Roman" w:hAnsi="Arial" w:cs="Times New Roman"/>
      <w:b/>
      <w:sz w:val="20"/>
      <w:szCs w:val="20"/>
      <w:lang w:val="en-US"/>
    </w:rPr>
  </w:style>
  <w:style w:type="character" w:customStyle="1" w:styleId="Heading7Char">
    <w:name w:val="Heading 7 Char"/>
    <w:basedOn w:val="DefaultParagraphFont"/>
    <w:link w:val="Heading7"/>
    <w:rsid w:val="00ED01C1"/>
    <w:rPr>
      <w:rFonts w:ascii="Arial" w:eastAsia="Times New Roman" w:hAnsi="Arial" w:cs="Times New Roman"/>
      <w:b/>
      <w:sz w:val="20"/>
      <w:szCs w:val="20"/>
      <w:lang w:val="en-US"/>
    </w:rPr>
  </w:style>
  <w:style w:type="character" w:customStyle="1" w:styleId="Heading8Char">
    <w:name w:val="Heading 8 Char"/>
    <w:basedOn w:val="DefaultParagraphFont"/>
    <w:link w:val="Heading8"/>
    <w:rsid w:val="00ED01C1"/>
    <w:rPr>
      <w:rFonts w:ascii="Arial" w:eastAsia="Times New Roman" w:hAnsi="Arial" w:cs="Times New Roman"/>
      <w:b/>
      <w:sz w:val="20"/>
      <w:szCs w:val="20"/>
      <w:lang w:val="en-US"/>
    </w:rPr>
  </w:style>
  <w:style w:type="character" w:customStyle="1" w:styleId="Heading9Char">
    <w:name w:val="Heading 9 Char"/>
    <w:basedOn w:val="DefaultParagraphFont"/>
    <w:link w:val="Heading9"/>
    <w:rsid w:val="00ED01C1"/>
    <w:rPr>
      <w:rFonts w:ascii="Times New Roman" w:eastAsia="Times New Roman" w:hAnsi="Times New Roman" w:cs="Times New Roman"/>
      <w:b/>
      <w:sz w:val="24"/>
      <w:szCs w:val="20"/>
      <w:u w:val="single"/>
      <w:lang w:val="en-US"/>
    </w:rPr>
  </w:style>
  <w:style w:type="paragraph" w:customStyle="1" w:styleId="Outline">
    <w:name w:val="Outline"/>
    <w:basedOn w:val="Normal"/>
    <w:rsid w:val="00ED01C1"/>
    <w:pPr>
      <w:spacing w:before="240"/>
    </w:pPr>
    <w:rPr>
      <w:kern w:val="28"/>
    </w:rPr>
  </w:style>
  <w:style w:type="paragraph" w:customStyle="1" w:styleId="Outline1">
    <w:name w:val="Outline1"/>
    <w:basedOn w:val="Outline"/>
    <w:next w:val="Outline2"/>
    <w:rsid w:val="00ED01C1"/>
    <w:pPr>
      <w:keepNext/>
      <w:numPr>
        <w:numId w:val="1"/>
      </w:numPr>
      <w:tabs>
        <w:tab w:val="clear" w:pos="432"/>
        <w:tab w:val="num" w:pos="360"/>
      </w:tabs>
      <w:ind w:left="360" w:hanging="360"/>
    </w:pPr>
  </w:style>
  <w:style w:type="paragraph" w:customStyle="1" w:styleId="Outline2">
    <w:name w:val="Outline2"/>
    <w:basedOn w:val="Normal"/>
    <w:rsid w:val="00ED01C1"/>
    <w:pPr>
      <w:numPr>
        <w:ilvl w:val="1"/>
        <w:numId w:val="1"/>
      </w:numPr>
      <w:tabs>
        <w:tab w:val="clear" w:pos="1152"/>
        <w:tab w:val="num" w:pos="864"/>
      </w:tabs>
      <w:spacing w:before="240"/>
      <w:ind w:left="864" w:hanging="504"/>
    </w:pPr>
    <w:rPr>
      <w:kern w:val="28"/>
    </w:rPr>
  </w:style>
  <w:style w:type="paragraph" w:customStyle="1" w:styleId="Outline3">
    <w:name w:val="Outline3"/>
    <w:basedOn w:val="Normal"/>
    <w:rsid w:val="00ED01C1"/>
    <w:pPr>
      <w:numPr>
        <w:ilvl w:val="2"/>
        <w:numId w:val="1"/>
      </w:numPr>
      <w:tabs>
        <w:tab w:val="clear" w:pos="1728"/>
        <w:tab w:val="num" w:pos="1368"/>
      </w:tabs>
      <w:spacing w:before="240"/>
      <w:ind w:left="1368" w:hanging="504"/>
    </w:pPr>
    <w:rPr>
      <w:kern w:val="28"/>
    </w:rPr>
  </w:style>
  <w:style w:type="paragraph" w:customStyle="1" w:styleId="Outline4">
    <w:name w:val="Outline4"/>
    <w:basedOn w:val="Normal"/>
    <w:rsid w:val="00ED01C1"/>
    <w:pPr>
      <w:numPr>
        <w:ilvl w:val="3"/>
        <w:numId w:val="1"/>
      </w:numPr>
      <w:tabs>
        <w:tab w:val="clear" w:pos="2304"/>
        <w:tab w:val="num" w:pos="1872"/>
      </w:tabs>
      <w:spacing w:before="240"/>
      <w:ind w:left="1872" w:hanging="504"/>
    </w:pPr>
    <w:rPr>
      <w:kern w:val="28"/>
    </w:rPr>
  </w:style>
  <w:style w:type="paragraph" w:customStyle="1" w:styleId="outlinebullet">
    <w:name w:val="outlinebullet"/>
    <w:basedOn w:val="Normal"/>
    <w:rsid w:val="00ED01C1"/>
    <w:pPr>
      <w:numPr>
        <w:numId w:val="2"/>
      </w:numPr>
      <w:tabs>
        <w:tab w:val="clear" w:pos="360"/>
        <w:tab w:val="left" w:pos="1440"/>
      </w:tabs>
      <w:spacing w:before="120"/>
      <w:ind w:left="1440" w:hanging="450"/>
    </w:pPr>
  </w:style>
  <w:style w:type="paragraph" w:styleId="Header">
    <w:name w:val="header"/>
    <w:basedOn w:val="Normal"/>
    <w:link w:val="HeaderChar"/>
    <w:rsid w:val="00ED01C1"/>
    <w:pPr>
      <w:tabs>
        <w:tab w:val="center" w:pos="4320"/>
        <w:tab w:val="right" w:pos="8640"/>
      </w:tabs>
    </w:pPr>
  </w:style>
  <w:style w:type="character" w:customStyle="1" w:styleId="HeaderChar">
    <w:name w:val="Header Char"/>
    <w:basedOn w:val="DefaultParagraphFont"/>
    <w:link w:val="Header"/>
    <w:rsid w:val="00ED01C1"/>
    <w:rPr>
      <w:rFonts w:ascii="Times New Roman" w:eastAsia="Times New Roman" w:hAnsi="Times New Roman" w:cs="Times New Roman"/>
      <w:sz w:val="24"/>
      <w:szCs w:val="20"/>
      <w:lang w:val="en-US"/>
    </w:rPr>
  </w:style>
  <w:style w:type="paragraph" w:styleId="Footer">
    <w:name w:val="footer"/>
    <w:basedOn w:val="Normal"/>
    <w:link w:val="FooterChar"/>
    <w:rsid w:val="00ED01C1"/>
    <w:pPr>
      <w:tabs>
        <w:tab w:val="center" w:pos="4320"/>
        <w:tab w:val="right" w:pos="8640"/>
      </w:tabs>
    </w:pPr>
  </w:style>
  <w:style w:type="character" w:customStyle="1" w:styleId="FooterChar">
    <w:name w:val="Footer Char"/>
    <w:basedOn w:val="DefaultParagraphFont"/>
    <w:link w:val="Footer"/>
    <w:rsid w:val="00ED01C1"/>
    <w:rPr>
      <w:rFonts w:ascii="Times New Roman" w:eastAsia="Times New Roman" w:hAnsi="Times New Roman" w:cs="Times New Roman"/>
      <w:sz w:val="24"/>
      <w:szCs w:val="20"/>
      <w:lang w:val="en-US"/>
    </w:rPr>
  </w:style>
  <w:style w:type="character" w:styleId="PageNumber">
    <w:name w:val="page number"/>
    <w:rsid w:val="00ED01C1"/>
    <w:rPr>
      <w:sz w:val="20"/>
    </w:rPr>
  </w:style>
  <w:style w:type="paragraph" w:styleId="FootnoteText">
    <w:name w:val="footnote text"/>
    <w:basedOn w:val="Normal"/>
    <w:link w:val="FootnoteTextChar"/>
    <w:semiHidden/>
    <w:rsid w:val="00ED01C1"/>
    <w:rPr>
      <w:sz w:val="20"/>
    </w:rPr>
  </w:style>
  <w:style w:type="character" w:customStyle="1" w:styleId="FootnoteTextChar">
    <w:name w:val="Footnote Text Char"/>
    <w:basedOn w:val="DefaultParagraphFont"/>
    <w:link w:val="FootnoteText"/>
    <w:semiHidden/>
    <w:rsid w:val="00ED01C1"/>
    <w:rPr>
      <w:rFonts w:ascii="Times New Roman" w:eastAsia="Times New Roman" w:hAnsi="Times New Roman" w:cs="Times New Roman"/>
      <w:sz w:val="20"/>
      <w:szCs w:val="20"/>
      <w:lang w:val="en-US"/>
    </w:rPr>
  </w:style>
  <w:style w:type="character" w:styleId="FootnoteReference">
    <w:name w:val="footnote reference"/>
    <w:rsid w:val="00ED01C1"/>
    <w:rPr>
      <w:vertAlign w:val="superscript"/>
    </w:rPr>
  </w:style>
  <w:style w:type="paragraph" w:styleId="TOC1">
    <w:name w:val="toc 1"/>
    <w:basedOn w:val="Normal"/>
    <w:next w:val="Normal"/>
    <w:autoRedefine/>
    <w:semiHidden/>
    <w:rsid w:val="00ED01C1"/>
    <w:rPr>
      <w:b/>
    </w:rPr>
  </w:style>
  <w:style w:type="paragraph" w:styleId="TOC2">
    <w:name w:val="toc 2"/>
    <w:basedOn w:val="Normal"/>
    <w:next w:val="Normal"/>
    <w:autoRedefine/>
    <w:semiHidden/>
    <w:rsid w:val="00ED01C1"/>
    <w:pPr>
      <w:tabs>
        <w:tab w:val="right" w:leader="dot" w:pos="8990"/>
      </w:tabs>
      <w:ind w:left="240"/>
    </w:pPr>
    <w:rPr>
      <w:sz w:val="36"/>
    </w:rPr>
  </w:style>
  <w:style w:type="paragraph" w:styleId="TOC3">
    <w:name w:val="toc 3"/>
    <w:basedOn w:val="Normal"/>
    <w:next w:val="Normal"/>
    <w:autoRedefine/>
    <w:semiHidden/>
    <w:rsid w:val="00ED01C1"/>
    <w:pPr>
      <w:ind w:left="480"/>
    </w:pPr>
  </w:style>
  <w:style w:type="paragraph" w:styleId="TOC4">
    <w:name w:val="toc 4"/>
    <w:basedOn w:val="Normal"/>
    <w:next w:val="Normal"/>
    <w:autoRedefine/>
    <w:semiHidden/>
    <w:rsid w:val="00ED01C1"/>
    <w:pPr>
      <w:ind w:left="720"/>
    </w:pPr>
  </w:style>
  <w:style w:type="paragraph" w:styleId="TOC5">
    <w:name w:val="toc 5"/>
    <w:basedOn w:val="Normal"/>
    <w:next w:val="Normal"/>
    <w:autoRedefine/>
    <w:semiHidden/>
    <w:rsid w:val="00ED01C1"/>
    <w:pPr>
      <w:ind w:left="960"/>
    </w:pPr>
  </w:style>
  <w:style w:type="paragraph" w:styleId="TOC6">
    <w:name w:val="toc 6"/>
    <w:basedOn w:val="Normal"/>
    <w:next w:val="Normal"/>
    <w:autoRedefine/>
    <w:semiHidden/>
    <w:rsid w:val="00ED01C1"/>
    <w:pPr>
      <w:ind w:left="1200"/>
    </w:pPr>
  </w:style>
  <w:style w:type="paragraph" w:styleId="TOC7">
    <w:name w:val="toc 7"/>
    <w:basedOn w:val="Normal"/>
    <w:next w:val="Normal"/>
    <w:autoRedefine/>
    <w:semiHidden/>
    <w:rsid w:val="00ED01C1"/>
    <w:pPr>
      <w:ind w:left="1440"/>
    </w:pPr>
  </w:style>
  <w:style w:type="paragraph" w:styleId="TOC8">
    <w:name w:val="toc 8"/>
    <w:basedOn w:val="Normal"/>
    <w:next w:val="Normal"/>
    <w:autoRedefine/>
    <w:semiHidden/>
    <w:rsid w:val="00ED01C1"/>
    <w:pPr>
      <w:ind w:left="1680"/>
    </w:pPr>
  </w:style>
  <w:style w:type="paragraph" w:styleId="TOC9">
    <w:name w:val="toc 9"/>
    <w:basedOn w:val="Normal"/>
    <w:next w:val="Normal"/>
    <w:autoRedefine/>
    <w:semiHidden/>
    <w:rsid w:val="00ED01C1"/>
    <w:pPr>
      <w:ind w:left="1920"/>
    </w:pPr>
  </w:style>
  <w:style w:type="paragraph" w:styleId="Title">
    <w:name w:val="Title"/>
    <w:basedOn w:val="Normal"/>
    <w:link w:val="TitleChar"/>
    <w:qFormat/>
    <w:rsid w:val="00ED01C1"/>
    <w:pPr>
      <w:jc w:val="center"/>
    </w:pPr>
    <w:rPr>
      <w:sz w:val="36"/>
    </w:rPr>
  </w:style>
  <w:style w:type="character" w:customStyle="1" w:styleId="TitleChar">
    <w:name w:val="Title Char"/>
    <w:basedOn w:val="DefaultParagraphFont"/>
    <w:link w:val="Title"/>
    <w:rsid w:val="00ED01C1"/>
    <w:rPr>
      <w:rFonts w:ascii="Times New Roman" w:eastAsia="Times New Roman" w:hAnsi="Times New Roman" w:cs="Times New Roman"/>
      <w:sz w:val="36"/>
      <w:szCs w:val="20"/>
      <w:lang w:val="en-US"/>
    </w:rPr>
  </w:style>
  <w:style w:type="paragraph" w:styleId="BodyText">
    <w:name w:val="Body Text"/>
    <w:basedOn w:val="Normal"/>
    <w:link w:val="BodyTextChar"/>
    <w:rsid w:val="00ED01C1"/>
    <w:pPr>
      <w:jc w:val="center"/>
    </w:pPr>
  </w:style>
  <w:style w:type="character" w:customStyle="1" w:styleId="BodyTextChar">
    <w:name w:val="Body Text Char"/>
    <w:basedOn w:val="DefaultParagraphFont"/>
    <w:link w:val="BodyText"/>
    <w:rsid w:val="00ED01C1"/>
    <w:rPr>
      <w:rFonts w:ascii="Times New Roman" w:eastAsia="Times New Roman" w:hAnsi="Times New Roman" w:cs="Times New Roman"/>
      <w:sz w:val="24"/>
      <w:szCs w:val="20"/>
      <w:lang w:val="en-US"/>
    </w:rPr>
  </w:style>
  <w:style w:type="paragraph" w:styleId="BodyText2">
    <w:name w:val="Body Text 2"/>
    <w:basedOn w:val="Normal"/>
    <w:link w:val="BodyText2Char"/>
    <w:rsid w:val="00ED01C1"/>
    <w:pPr>
      <w:suppressAutoHyphens/>
      <w:jc w:val="center"/>
    </w:pPr>
    <w:rPr>
      <w:rFonts w:ascii="Times New Roman Bold" w:hAnsi="Times New Roman Bold"/>
      <w:b/>
      <w:sz w:val="72"/>
    </w:rPr>
  </w:style>
  <w:style w:type="character" w:customStyle="1" w:styleId="BodyText2Char">
    <w:name w:val="Body Text 2 Char"/>
    <w:basedOn w:val="DefaultParagraphFont"/>
    <w:link w:val="BodyText2"/>
    <w:rsid w:val="00ED01C1"/>
    <w:rPr>
      <w:rFonts w:ascii="Times New Roman Bold" w:eastAsia="Times New Roman" w:hAnsi="Times New Roman Bold" w:cs="Times New Roman"/>
      <w:b/>
      <w:sz w:val="72"/>
      <w:szCs w:val="20"/>
    </w:rPr>
  </w:style>
  <w:style w:type="paragraph" w:styleId="BodyText3">
    <w:name w:val="Body Text 3"/>
    <w:basedOn w:val="Normal"/>
    <w:link w:val="BodyText3Char"/>
    <w:rsid w:val="00ED01C1"/>
    <w:pPr>
      <w:spacing w:before="240" w:after="120"/>
      <w:jc w:val="both"/>
    </w:pPr>
  </w:style>
  <w:style w:type="character" w:customStyle="1" w:styleId="BodyText3Char">
    <w:name w:val="Body Text 3 Char"/>
    <w:basedOn w:val="DefaultParagraphFont"/>
    <w:link w:val="BodyText3"/>
    <w:rsid w:val="00ED01C1"/>
    <w:rPr>
      <w:rFonts w:ascii="Times New Roman" w:eastAsia="Times New Roman" w:hAnsi="Times New Roman" w:cs="Times New Roman"/>
      <w:sz w:val="24"/>
      <w:szCs w:val="20"/>
      <w:lang w:val="en-US"/>
    </w:rPr>
  </w:style>
  <w:style w:type="paragraph" w:styleId="TOAHeading">
    <w:name w:val="toa heading"/>
    <w:basedOn w:val="Normal"/>
    <w:next w:val="Normal"/>
    <w:semiHidden/>
    <w:rsid w:val="00ED01C1"/>
    <w:pPr>
      <w:widowControl w:val="0"/>
      <w:spacing w:before="120"/>
    </w:pPr>
    <w:rPr>
      <w:rFonts w:ascii="Arial" w:hAnsi="Arial"/>
      <w:b/>
      <w:snapToGrid w:val="0"/>
      <w:lang w:val="en-GB" w:eastAsia="fr-FR"/>
    </w:rPr>
  </w:style>
  <w:style w:type="paragraph" w:styleId="BodyTextIndent">
    <w:name w:val="Body Text Indent"/>
    <w:basedOn w:val="Normal"/>
    <w:link w:val="BodyTextIndentChar"/>
    <w:rsid w:val="00ED01C1"/>
    <w:pPr>
      <w:widowControl w:val="0"/>
      <w:spacing w:after="200"/>
      <w:ind w:left="2977"/>
    </w:pPr>
    <w:rPr>
      <w:snapToGrid w:val="0"/>
      <w:lang w:val="en-GB" w:eastAsia="fr-FR"/>
    </w:rPr>
  </w:style>
  <w:style w:type="character" w:customStyle="1" w:styleId="BodyTextIndentChar">
    <w:name w:val="Body Text Indent Char"/>
    <w:basedOn w:val="DefaultParagraphFont"/>
    <w:link w:val="BodyTextIndent"/>
    <w:rsid w:val="00ED01C1"/>
    <w:rPr>
      <w:rFonts w:ascii="Times New Roman" w:eastAsia="Times New Roman" w:hAnsi="Times New Roman" w:cs="Times New Roman"/>
      <w:snapToGrid w:val="0"/>
      <w:sz w:val="24"/>
      <w:szCs w:val="20"/>
      <w:lang w:val="en-GB" w:eastAsia="fr-FR"/>
    </w:rPr>
  </w:style>
  <w:style w:type="paragraph" w:styleId="PlainText">
    <w:name w:val="Plain Text"/>
    <w:basedOn w:val="Normal"/>
    <w:link w:val="PlainTextChar"/>
    <w:rsid w:val="00ED01C1"/>
    <w:rPr>
      <w:rFonts w:ascii="Courier New" w:hAnsi="Courier New"/>
      <w:sz w:val="20"/>
    </w:rPr>
  </w:style>
  <w:style w:type="character" w:customStyle="1" w:styleId="PlainTextChar">
    <w:name w:val="Plain Text Char"/>
    <w:basedOn w:val="DefaultParagraphFont"/>
    <w:link w:val="PlainText"/>
    <w:rsid w:val="00ED01C1"/>
    <w:rPr>
      <w:rFonts w:ascii="Courier New" w:eastAsia="Times New Roman" w:hAnsi="Courier New" w:cs="Times New Roman"/>
      <w:sz w:val="20"/>
      <w:szCs w:val="20"/>
      <w:lang w:val="en-US"/>
    </w:rPr>
  </w:style>
  <w:style w:type="paragraph" w:styleId="DocumentMap">
    <w:name w:val="Document Map"/>
    <w:basedOn w:val="Normal"/>
    <w:link w:val="DocumentMapChar"/>
    <w:semiHidden/>
    <w:rsid w:val="00ED01C1"/>
    <w:pPr>
      <w:shd w:val="clear" w:color="auto" w:fill="000080"/>
    </w:pPr>
    <w:rPr>
      <w:rFonts w:ascii="Tahoma" w:hAnsi="Tahoma"/>
    </w:rPr>
  </w:style>
  <w:style w:type="character" w:customStyle="1" w:styleId="DocumentMapChar">
    <w:name w:val="Document Map Char"/>
    <w:basedOn w:val="DefaultParagraphFont"/>
    <w:link w:val="DocumentMap"/>
    <w:semiHidden/>
    <w:rsid w:val="00ED01C1"/>
    <w:rPr>
      <w:rFonts w:ascii="Tahoma" w:eastAsia="Times New Roman" w:hAnsi="Tahoma" w:cs="Times New Roman"/>
      <w:sz w:val="24"/>
      <w:szCs w:val="20"/>
      <w:shd w:val="clear" w:color="auto" w:fill="000080"/>
      <w:lang w:val="en-US"/>
    </w:rPr>
  </w:style>
  <w:style w:type="paragraph" w:styleId="BodyTextIndent2">
    <w:name w:val="Body Text Indent 2"/>
    <w:basedOn w:val="Normal"/>
    <w:link w:val="BodyTextIndent2Char"/>
    <w:rsid w:val="00ED01C1"/>
    <w:pPr>
      <w:ind w:left="2880" w:hanging="720"/>
      <w:jc w:val="both"/>
    </w:pPr>
    <w:rPr>
      <w:rFonts w:ascii="Arial" w:hAnsi="Arial"/>
      <w:sz w:val="18"/>
    </w:rPr>
  </w:style>
  <w:style w:type="character" w:customStyle="1" w:styleId="BodyTextIndent2Char">
    <w:name w:val="Body Text Indent 2 Char"/>
    <w:basedOn w:val="DefaultParagraphFont"/>
    <w:link w:val="BodyTextIndent2"/>
    <w:rsid w:val="00ED01C1"/>
    <w:rPr>
      <w:rFonts w:ascii="Arial" w:eastAsia="Times New Roman" w:hAnsi="Arial" w:cs="Times New Roman"/>
      <w:sz w:val="18"/>
      <w:szCs w:val="20"/>
      <w:lang w:val="en-US"/>
    </w:rPr>
  </w:style>
  <w:style w:type="paragraph" w:styleId="BodyTextIndent3">
    <w:name w:val="Body Text Indent 3"/>
    <w:basedOn w:val="Normal"/>
    <w:link w:val="BodyTextIndent3Char"/>
    <w:rsid w:val="00ED01C1"/>
    <w:pPr>
      <w:ind w:left="2880"/>
      <w:jc w:val="both"/>
    </w:pPr>
    <w:rPr>
      <w:rFonts w:ascii="Arial" w:hAnsi="Arial"/>
      <w:sz w:val="17"/>
    </w:rPr>
  </w:style>
  <w:style w:type="character" w:customStyle="1" w:styleId="BodyTextIndent3Char">
    <w:name w:val="Body Text Indent 3 Char"/>
    <w:basedOn w:val="DefaultParagraphFont"/>
    <w:link w:val="BodyTextIndent3"/>
    <w:rsid w:val="00ED01C1"/>
    <w:rPr>
      <w:rFonts w:ascii="Arial" w:eastAsia="Times New Roman" w:hAnsi="Arial" w:cs="Times New Roman"/>
      <w:sz w:val="17"/>
      <w:szCs w:val="20"/>
      <w:lang w:val="en-US"/>
    </w:rPr>
  </w:style>
  <w:style w:type="character" w:styleId="Hyperlink">
    <w:name w:val="Hyperlink"/>
    <w:rsid w:val="00ED01C1"/>
    <w:rPr>
      <w:color w:val="0000FF"/>
      <w:u w:val="single"/>
    </w:rPr>
  </w:style>
  <w:style w:type="paragraph" w:styleId="BalloonText">
    <w:name w:val="Balloon Text"/>
    <w:basedOn w:val="Normal"/>
    <w:link w:val="BalloonTextChar"/>
    <w:semiHidden/>
    <w:rsid w:val="00ED01C1"/>
    <w:rPr>
      <w:rFonts w:ascii="Tahoma" w:hAnsi="Tahoma" w:cs="Tahoma"/>
      <w:sz w:val="16"/>
      <w:szCs w:val="16"/>
    </w:rPr>
  </w:style>
  <w:style w:type="character" w:customStyle="1" w:styleId="BalloonTextChar">
    <w:name w:val="Balloon Text Char"/>
    <w:basedOn w:val="DefaultParagraphFont"/>
    <w:link w:val="BalloonText"/>
    <w:semiHidden/>
    <w:rsid w:val="00ED01C1"/>
    <w:rPr>
      <w:rFonts w:ascii="Tahoma" w:eastAsia="Times New Roman" w:hAnsi="Tahoma" w:cs="Tahoma"/>
      <w:sz w:val="16"/>
      <w:szCs w:val="16"/>
      <w:lang w:val="en-US"/>
    </w:rPr>
  </w:style>
  <w:style w:type="table" w:styleId="TableGrid">
    <w:name w:val="Table Grid"/>
    <w:basedOn w:val="TableNormal"/>
    <w:uiPriority w:val="59"/>
    <w:rsid w:val="00ED01C1"/>
    <w:pPr>
      <w:spacing w:after="0" w:line="240" w:lineRule="auto"/>
    </w:pPr>
    <w:rPr>
      <w:rFonts w:ascii="Times New Roman" w:eastAsia="Times New Roman" w:hAnsi="Times New Roman" w:cs="Times New Roman"/>
      <w:sz w:val="20"/>
      <w:szCs w:val="20"/>
      <w:lang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D01C1"/>
    <w:pPr>
      <w:ind w:left="720"/>
    </w:pPr>
  </w:style>
  <w:style w:type="paragraph" w:styleId="Revision">
    <w:name w:val="Revision"/>
    <w:hidden/>
    <w:uiPriority w:val="99"/>
    <w:semiHidden/>
    <w:rsid w:val="00ED01C1"/>
    <w:pPr>
      <w:spacing w:after="0" w:line="240" w:lineRule="auto"/>
    </w:pPr>
    <w:rPr>
      <w:rFonts w:ascii="Times New Roman" w:eastAsia="Times New Roman" w:hAnsi="Times New Roman" w:cs="Times New Roman"/>
      <w:sz w:val="24"/>
      <w:szCs w:val="20"/>
      <w:lang w:val="en-US"/>
    </w:rPr>
  </w:style>
  <w:style w:type="paragraph" w:customStyle="1" w:styleId="Default">
    <w:name w:val="Default"/>
    <w:rsid w:val="00ED01C1"/>
    <w:pPr>
      <w:widowControl w:val="0"/>
      <w:autoSpaceDE w:val="0"/>
      <w:autoSpaceDN w:val="0"/>
      <w:adjustRightInd w:val="0"/>
      <w:spacing w:after="0" w:line="240" w:lineRule="auto"/>
    </w:pPr>
    <w:rPr>
      <w:rFonts w:ascii="AJJGFI+TimesNewRoman,Bold" w:eastAsia="Times New Roman" w:hAnsi="AJJGFI+TimesNewRoman,Bold" w:cs="AJJGFI+TimesNewRoman,Bold"/>
      <w:color w:val="000000"/>
      <w:sz w:val="24"/>
      <w:szCs w:val="24"/>
      <w:lang w:val="en-US"/>
    </w:rPr>
  </w:style>
  <w:style w:type="character" w:styleId="FollowedHyperlink">
    <w:name w:val="FollowedHyperlink"/>
    <w:uiPriority w:val="99"/>
    <w:semiHidden/>
    <w:unhideWhenUsed/>
    <w:rsid w:val="00ED01C1"/>
    <w:rPr>
      <w:color w:val="800080"/>
      <w:u w:val="single"/>
    </w:rPr>
  </w:style>
  <w:style w:type="paragraph" w:customStyle="1" w:styleId="xl738">
    <w:name w:val="xl73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39">
    <w:name w:val="xl73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40">
    <w:name w:val="xl74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1">
    <w:name w:val="xl74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2"/>
      <w:szCs w:val="32"/>
      <w:lang w:val="en-GB" w:eastAsia="en-GB"/>
    </w:rPr>
  </w:style>
  <w:style w:type="paragraph" w:customStyle="1" w:styleId="xl742">
    <w:name w:val="xl74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3">
    <w:name w:val="xl74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4">
    <w:name w:val="xl74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2"/>
      <w:szCs w:val="32"/>
      <w:lang w:val="en-GB" w:eastAsia="en-GB"/>
    </w:rPr>
  </w:style>
  <w:style w:type="paragraph" w:customStyle="1" w:styleId="xl745">
    <w:name w:val="xl74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 w:val="36"/>
      <w:szCs w:val="36"/>
      <w:lang w:val="en-GB" w:eastAsia="en-GB"/>
    </w:rPr>
  </w:style>
  <w:style w:type="paragraph" w:customStyle="1" w:styleId="xl746">
    <w:name w:val="xl74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47">
    <w:name w:val="xl74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 w:val="36"/>
      <w:szCs w:val="36"/>
      <w:lang w:val="en-GB" w:eastAsia="en-GB"/>
    </w:rPr>
  </w:style>
  <w:style w:type="paragraph" w:customStyle="1" w:styleId="xl748">
    <w:name w:val="xl74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49">
    <w:name w:val="xl74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0">
    <w:name w:val="xl75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1">
    <w:name w:val="xl75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2">
    <w:name w:val="xl75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Bookman Old Style" w:hAnsi="Bookman Old Style"/>
      <w:sz w:val="36"/>
      <w:szCs w:val="36"/>
      <w:lang w:val="en-GB" w:eastAsia="en-GB"/>
    </w:rPr>
  </w:style>
  <w:style w:type="paragraph" w:customStyle="1" w:styleId="xl753">
    <w:name w:val="xl753"/>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54">
    <w:name w:val="xl754"/>
    <w:basedOn w:val="Normal"/>
    <w:rsid w:val="00ED01C1"/>
    <w:pPr>
      <w:pBdr>
        <w:top w:val="single" w:sz="4" w:space="0" w:color="auto"/>
        <w:left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55">
    <w:name w:val="xl75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56">
    <w:name w:val="xl75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Bookman Old Style" w:hAnsi="Bookman Old Style"/>
      <w:szCs w:val="24"/>
      <w:lang w:val="en-GB" w:eastAsia="en-GB"/>
    </w:rPr>
  </w:style>
  <w:style w:type="paragraph" w:customStyle="1" w:styleId="xl757">
    <w:name w:val="xl757"/>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Bookman Old Style" w:hAnsi="Bookman Old Style"/>
      <w:sz w:val="32"/>
      <w:szCs w:val="32"/>
      <w:lang w:val="en-GB" w:eastAsia="en-GB"/>
    </w:rPr>
  </w:style>
  <w:style w:type="paragraph" w:customStyle="1" w:styleId="xl758">
    <w:name w:val="xl75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man Old Style" w:hAnsi="Bookman Old Style"/>
      <w:szCs w:val="24"/>
      <w:lang w:val="en-GB" w:eastAsia="en-GB"/>
    </w:rPr>
  </w:style>
  <w:style w:type="paragraph" w:customStyle="1" w:styleId="xl759">
    <w:name w:val="xl759"/>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rFonts w:ascii="Bookman Old Style" w:hAnsi="Bookman Old Style"/>
      <w:szCs w:val="24"/>
      <w:lang w:val="en-GB" w:eastAsia="en-GB"/>
    </w:rPr>
  </w:style>
  <w:style w:type="paragraph" w:customStyle="1" w:styleId="xl760">
    <w:name w:val="xl760"/>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1">
    <w:name w:val="xl761"/>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 w:val="36"/>
      <w:szCs w:val="36"/>
      <w:lang w:val="en-GB" w:eastAsia="en-GB"/>
    </w:rPr>
  </w:style>
  <w:style w:type="paragraph" w:customStyle="1" w:styleId="xl762">
    <w:name w:val="xl762"/>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 w:val="36"/>
      <w:szCs w:val="36"/>
      <w:lang w:val="en-GB" w:eastAsia="en-GB"/>
    </w:rPr>
  </w:style>
  <w:style w:type="paragraph" w:customStyle="1" w:styleId="xl763">
    <w:name w:val="xl763"/>
    <w:basedOn w:val="Normal"/>
    <w:rsid w:val="00ED01C1"/>
    <w:pPr>
      <w:pBdr>
        <w:top w:val="single" w:sz="4" w:space="0" w:color="auto"/>
        <w:left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4">
    <w:name w:val="xl764"/>
    <w:basedOn w:val="Normal"/>
    <w:rsid w:val="00ED01C1"/>
    <w:pPr>
      <w:pBdr>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5">
    <w:name w:val="xl765"/>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6">
    <w:name w:val="xl766"/>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7">
    <w:name w:val="xl767"/>
    <w:basedOn w:val="Normal"/>
    <w:rsid w:val="00ED01C1"/>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768">
    <w:name w:val="xl768"/>
    <w:basedOn w:val="Normal"/>
    <w:rsid w:val="00ED01C1"/>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6"/>
      <w:szCs w:val="36"/>
      <w:lang w:val="en-GB" w:eastAsia="en-GB"/>
    </w:rPr>
  </w:style>
  <w:style w:type="paragraph" w:customStyle="1" w:styleId="xl94">
    <w:name w:val="xl94"/>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5">
    <w:name w:val="xl95"/>
    <w:basedOn w:val="Normal"/>
    <w:rsid w:val="00ED01C1"/>
    <w:pPr>
      <w:pBdr>
        <w:top w:val="single" w:sz="4" w:space="0" w:color="auto"/>
        <w:left w:val="single" w:sz="4" w:space="0" w:color="auto"/>
        <w:bottom w:val="single" w:sz="4" w:space="0" w:color="auto"/>
      </w:pBdr>
      <w:spacing w:before="100" w:beforeAutospacing="1" w:after="100" w:afterAutospacing="1"/>
      <w:jc w:val="center"/>
    </w:pPr>
    <w:rPr>
      <w:szCs w:val="24"/>
    </w:rPr>
  </w:style>
  <w:style w:type="paragraph" w:customStyle="1" w:styleId="xl96">
    <w:name w:val="xl96"/>
    <w:basedOn w:val="Normal"/>
    <w:rsid w:val="00ED01C1"/>
    <w:pPr>
      <w:pBdr>
        <w:top w:val="single" w:sz="4" w:space="0" w:color="auto"/>
        <w:bottom w:val="single" w:sz="4" w:space="0" w:color="auto"/>
      </w:pBdr>
      <w:spacing w:before="100" w:beforeAutospacing="1" w:after="100" w:afterAutospacing="1"/>
      <w:jc w:val="center"/>
    </w:pPr>
    <w:rPr>
      <w:szCs w:val="24"/>
    </w:rPr>
  </w:style>
  <w:style w:type="paragraph" w:customStyle="1" w:styleId="xl97">
    <w:name w:val="xl97"/>
    <w:basedOn w:val="Normal"/>
    <w:rsid w:val="00ED01C1"/>
    <w:pPr>
      <w:pBdr>
        <w:top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xl98">
    <w:name w:val="xl98"/>
    <w:basedOn w:val="Normal"/>
    <w:rsid w:val="00ED01C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ED01C1"/>
    <w:pPr>
      <w:spacing w:before="100" w:beforeAutospacing="1" w:after="100" w:afterAutospacing="1"/>
      <w:jc w:val="center"/>
      <w:textAlignment w:val="center"/>
    </w:pPr>
    <w:rPr>
      <w:szCs w:val="24"/>
    </w:rPr>
  </w:style>
  <w:style w:type="paragraph" w:customStyle="1" w:styleId="p0">
    <w:name w:val="p0"/>
    <w:basedOn w:val="Normal"/>
    <w:rsid w:val="00ED01C1"/>
    <w:pPr>
      <w:snapToGrid w:val="0"/>
    </w:pPr>
    <w:rPr>
      <w:szCs w:val="24"/>
      <w:lang w:val="en-IN" w:eastAsia="en-IN"/>
    </w:rPr>
  </w:style>
  <w:style w:type="paragraph" w:customStyle="1" w:styleId="xl250">
    <w:name w:val="xl250"/>
    <w:basedOn w:val="Normal"/>
    <w:rsid w:val="003F1AB6"/>
    <w:pPr>
      <w:spacing w:before="100" w:beforeAutospacing="1" w:after="100" w:afterAutospacing="1"/>
    </w:pPr>
    <w:rPr>
      <w:rFonts w:ascii="Bookman Old Style" w:hAnsi="Bookman Old Style"/>
      <w:szCs w:val="24"/>
    </w:rPr>
  </w:style>
  <w:style w:type="paragraph" w:customStyle="1" w:styleId="xl251">
    <w:name w:val="xl251"/>
    <w:basedOn w:val="Normal"/>
    <w:rsid w:val="003F1AB6"/>
    <w:pPr>
      <w:spacing w:before="100" w:beforeAutospacing="1" w:after="100" w:afterAutospacing="1"/>
    </w:pPr>
    <w:rPr>
      <w:rFonts w:ascii="Bookman Old Style" w:hAnsi="Bookman Old Style"/>
      <w:szCs w:val="24"/>
    </w:rPr>
  </w:style>
  <w:style w:type="paragraph" w:customStyle="1" w:styleId="xl252">
    <w:name w:val="xl252"/>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3">
    <w:name w:val="xl253"/>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4">
    <w:name w:val="xl25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5">
    <w:name w:val="xl255"/>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56">
    <w:name w:val="xl256"/>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257">
    <w:name w:val="xl257"/>
    <w:basedOn w:val="Normal"/>
    <w:rsid w:val="003F1AB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Bookman Old Style" w:hAnsi="Bookman Old Style"/>
      <w:szCs w:val="24"/>
    </w:rPr>
  </w:style>
  <w:style w:type="paragraph" w:customStyle="1" w:styleId="xl258">
    <w:name w:val="xl258"/>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59">
    <w:name w:val="xl259"/>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260">
    <w:name w:val="xl260"/>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261">
    <w:name w:val="xl261"/>
    <w:basedOn w:val="Normal"/>
    <w:rsid w:val="003F1AB6"/>
    <w:pPr>
      <w:pBdr>
        <w:top w:val="single" w:sz="4" w:space="0" w:color="auto"/>
        <w:left w:val="single" w:sz="4" w:space="0" w:color="auto"/>
        <w:bottom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262">
    <w:name w:val="xl262"/>
    <w:basedOn w:val="Normal"/>
    <w:rsid w:val="003F1AB6"/>
    <w:pPr>
      <w:pBdr>
        <w:top w:val="single" w:sz="4" w:space="0" w:color="auto"/>
        <w:bottom w:val="single" w:sz="4" w:space="0" w:color="auto"/>
      </w:pBdr>
      <w:spacing w:before="100" w:beforeAutospacing="1" w:after="100" w:afterAutospacing="1"/>
    </w:pPr>
    <w:rPr>
      <w:szCs w:val="24"/>
    </w:rPr>
  </w:style>
  <w:style w:type="paragraph" w:customStyle="1" w:styleId="xl263">
    <w:name w:val="xl263"/>
    <w:basedOn w:val="Normal"/>
    <w:rsid w:val="003F1AB6"/>
    <w:pPr>
      <w:pBdr>
        <w:top w:val="single" w:sz="4" w:space="0" w:color="auto"/>
        <w:bottom w:val="single" w:sz="4" w:space="0" w:color="auto"/>
        <w:right w:val="single" w:sz="4" w:space="0" w:color="auto"/>
      </w:pBdr>
      <w:spacing w:before="100" w:beforeAutospacing="1" w:after="100" w:afterAutospacing="1"/>
    </w:pPr>
    <w:rPr>
      <w:szCs w:val="24"/>
    </w:rPr>
  </w:style>
  <w:style w:type="paragraph" w:customStyle="1" w:styleId="xl264">
    <w:name w:val="xl264"/>
    <w:basedOn w:val="Normal"/>
    <w:rsid w:val="003F1A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msonormal0">
    <w:name w:val="msonormal"/>
    <w:basedOn w:val="Normal"/>
    <w:rsid w:val="006929B9"/>
    <w:pPr>
      <w:spacing w:before="100" w:beforeAutospacing="1" w:after="100" w:afterAutospacing="1"/>
    </w:pPr>
    <w:rPr>
      <w:szCs w:val="24"/>
    </w:rPr>
  </w:style>
  <w:style w:type="paragraph" w:customStyle="1" w:styleId="xl772">
    <w:name w:val="xl772"/>
    <w:basedOn w:val="Normal"/>
    <w:rsid w:val="006929B9"/>
    <w:pPr>
      <w:spacing w:before="100" w:beforeAutospacing="1" w:after="100" w:afterAutospacing="1"/>
    </w:pPr>
    <w:rPr>
      <w:rFonts w:ascii="Bookman Old Style" w:hAnsi="Bookman Old Style"/>
      <w:szCs w:val="24"/>
    </w:rPr>
  </w:style>
  <w:style w:type="paragraph" w:customStyle="1" w:styleId="xl773">
    <w:name w:val="xl77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74">
    <w:name w:val="xl774"/>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75">
    <w:name w:val="xl775"/>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76">
    <w:name w:val="xl77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7">
    <w:name w:val="xl777"/>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78">
    <w:name w:val="xl77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b/>
      <w:bCs/>
      <w:szCs w:val="24"/>
    </w:rPr>
  </w:style>
  <w:style w:type="paragraph" w:customStyle="1" w:styleId="xl779">
    <w:name w:val="xl77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0">
    <w:name w:val="xl780"/>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szCs w:val="24"/>
    </w:rPr>
  </w:style>
  <w:style w:type="paragraph" w:customStyle="1" w:styleId="xl781">
    <w:name w:val="xl781"/>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Bookman Old Style" w:hAnsi="Bookman Old Style"/>
      <w:szCs w:val="24"/>
    </w:rPr>
  </w:style>
  <w:style w:type="paragraph" w:customStyle="1" w:styleId="xl782">
    <w:name w:val="xl782"/>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83">
    <w:name w:val="xl783"/>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b/>
      <w:bCs/>
      <w:color w:val="FF0000"/>
      <w:szCs w:val="24"/>
    </w:rPr>
  </w:style>
  <w:style w:type="paragraph" w:customStyle="1" w:styleId="xl784">
    <w:name w:val="xl784"/>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Bookman Old Style" w:hAnsi="Bookman Old Style"/>
      <w:color w:val="FF0000"/>
      <w:szCs w:val="24"/>
    </w:rPr>
  </w:style>
  <w:style w:type="paragraph" w:customStyle="1" w:styleId="xl785">
    <w:name w:val="xl785"/>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rFonts w:ascii="Bookman Old Style" w:hAnsi="Bookman Old Style"/>
      <w:color w:val="FF0000"/>
      <w:szCs w:val="24"/>
    </w:rPr>
  </w:style>
  <w:style w:type="paragraph" w:customStyle="1" w:styleId="xl786">
    <w:name w:val="xl786"/>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Bookman Old Style" w:hAnsi="Bookman Old Style"/>
      <w:szCs w:val="24"/>
    </w:rPr>
  </w:style>
  <w:style w:type="paragraph" w:customStyle="1" w:styleId="xl787">
    <w:name w:val="xl787"/>
    <w:basedOn w:val="Normal"/>
    <w:rsid w:val="006929B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textAlignment w:val="center"/>
    </w:pPr>
    <w:rPr>
      <w:rFonts w:ascii="Bookman Old Style" w:hAnsi="Bookman Old Style"/>
      <w:b/>
      <w:bCs/>
      <w:szCs w:val="24"/>
    </w:rPr>
  </w:style>
  <w:style w:type="paragraph" w:customStyle="1" w:styleId="xl788">
    <w:name w:val="xl788"/>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szCs w:val="24"/>
    </w:rPr>
  </w:style>
  <w:style w:type="paragraph" w:customStyle="1" w:styleId="xl789">
    <w:name w:val="xl789"/>
    <w:basedOn w:val="Normal"/>
    <w:rsid w:val="006929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Bookman Old Style" w:hAnsi="Bookman Old Style"/>
      <w:b/>
      <w:bCs/>
      <w:szCs w:val="24"/>
    </w:rPr>
  </w:style>
  <w:style w:type="paragraph" w:customStyle="1" w:styleId="xl790">
    <w:name w:val="xl790"/>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1">
    <w:name w:val="xl791"/>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92">
    <w:name w:val="xl792"/>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szCs w:val="24"/>
    </w:rPr>
  </w:style>
  <w:style w:type="paragraph" w:customStyle="1" w:styleId="xl793">
    <w:name w:val="xl793"/>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4">
    <w:name w:val="xl794"/>
    <w:basedOn w:val="Normal"/>
    <w:rsid w:val="006929B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textAlignment w:val="top"/>
    </w:pPr>
    <w:rPr>
      <w:rFonts w:ascii="Bookman Old Style" w:hAnsi="Bookman Old Style"/>
      <w:b/>
      <w:bCs/>
      <w:color w:val="FF0000"/>
      <w:szCs w:val="24"/>
    </w:rPr>
  </w:style>
  <w:style w:type="paragraph" w:customStyle="1" w:styleId="xl795">
    <w:name w:val="xl795"/>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color w:val="FF0000"/>
      <w:szCs w:val="24"/>
    </w:rPr>
  </w:style>
  <w:style w:type="paragraph" w:customStyle="1" w:styleId="xl796">
    <w:name w:val="xl796"/>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7">
    <w:name w:val="xl797"/>
    <w:basedOn w:val="Normal"/>
    <w:rsid w:val="006929B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798">
    <w:name w:val="xl798"/>
    <w:basedOn w:val="Normal"/>
    <w:rsid w:val="006929B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799">
    <w:name w:val="xl799"/>
    <w:basedOn w:val="Normal"/>
    <w:rsid w:val="006929B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0">
    <w:name w:val="xl800"/>
    <w:basedOn w:val="Normal"/>
    <w:rsid w:val="002F168E"/>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1">
    <w:name w:val="xl801"/>
    <w:basedOn w:val="Normal"/>
    <w:rsid w:val="002F168E"/>
    <w:pPr>
      <w:pBdr>
        <w:top w:val="single" w:sz="4" w:space="0" w:color="auto"/>
        <w:bottom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2">
    <w:name w:val="xl802"/>
    <w:basedOn w:val="Normal"/>
    <w:rsid w:val="002F168E"/>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rFonts w:ascii="Bookman Old Style" w:hAnsi="Bookman Old Style"/>
      <w:b/>
      <w:bCs/>
      <w:color w:val="FF0000"/>
      <w:szCs w:val="24"/>
    </w:rPr>
  </w:style>
  <w:style w:type="paragraph" w:customStyle="1" w:styleId="xl803">
    <w:name w:val="xl803"/>
    <w:basedOn w:val="Normal"/>
    <w:rsid w:val="002F168E"/>
    <w:pPr>
      <w:pBdr>
        <w:top w:val="single" w:sz="4" w:space="0" w:color="auto"/>
        <w:left w:val="single" w:sz="4" w:space="0" w:color="auto"/>
        <w:bottom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4">
    <w:name w:val="xl804"/>
    <w:basedOn w:val="Normal"/>
    <w:rsid w:val="002F168E"/>
    <w:pPr>
      <w:pBdr>
        <w:top w:val="single" w:sz="4"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5">
    <w:name w:val="xl805"/>
    <w:basedOn w:val="Normal"/>
    <w:rsid w:val="002F16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Bookman Old Style" w:hAnsi="Bookman Old Style"/>
      <w:b/>
      <w:bCs/>
      <w:sz w:val="32"/>
      <w:szCs w:val="32"/>
    </w:rPr>
  </w:style>
  <w:style w:type="paragraph" w:customStyle="1" w:styleId="xl806">
    <w:name w:val="xl806"/>
    <w:basedOn w:val="Normal"/>
    <w:rsid w:val="002F168E"/>
    <w:pPr>
      <w:pBdr>
        <w:top w:val="single" w:sz="4" w:space="0" w:color="auto"/>
        <w:left w:val="single" w:sz="4" w:space="0" w:color="auto"/>
        <w:bottom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7">
    <w:name w:val="xl807"/>
    <w:basedOn w:val="Normal"/>
    <w:rsid w:val="002F168E"/>
    <w:pPr>
      <w:pBdr>
        <w:top w:val="single" w:sz="4" w:space="0" w:color="auto"/>
        <w:bottom w:val="single" w:sz="8" w:space="0" w:color="auto"/>
        <w:right w:val="single" w:sz="4"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808">
    <w:name w:val="xl808"/>
    <w:basedOn w:val="Normal"/>
    <w:rsid w:val="002F168E"/>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09">
    <w:name w:val="xl809"/>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Bookman Old Style" w:hAnsi="Bookman Old Style"/>
      <w:b/>
      <w:bCs/>
      <w:szCs w:val="24"/>
    </w:rPr>
  </w:style>
  <w:style w:type="paragraph" w:customStyle="1" w:styleId="xl810">
    <w:name w:val="xl810"/>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szCs w:val="24"/>
    </w:rPr>
  </w:style>
  <w:style w:type="paragraph" w:customStyle="1" w:styleId="xl811">
    <w:name w:val="xl811"/>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2">
    <w:name w:val="xl812"/>
    <w:basedOn w:val="Normal"/>
    <w:rsid w:val="002F168E"/>
    <w:pPr>
      <w:pBdr>
        <w:top w:val="single" w:sz="4" w:space="0" w:color="auto"/>
        <w:left w:val="single" w:sz="4" w:space="0" w:color="auto"/>
        <w:bottom w:val="single" w:sz="4" w:space="0" w:color="auto"/>
        <w:right w:val="single" w:sz="8" w:space="0" w:color="auto"/>
      </w:pBdr>
      <w:shd w:val="clear" w:color="000000" w:fill="FFFF00"/>
      <w:spacing w:before="100" w:beforeAutospacing="1" w:after="100" w:afterAutospacing="1"/>
      <w:jc w:val="center"/>
      <w:textAlignment w:val="center"/>
    </w:pPr>
    <w:rPr>
      <w:rFonts w:ascii="Bookman Old Style" w:hAnsi="Bookman Old Style"/>
      <w:b/>
      <w:bCs/>
      <w:szCs w:val="24"/>
    </w:rPr>
  </w:style>
  <w:style w:type="paragraph" w:customStyle="1" w:styleId="xl813">
    <w:name w:val="xl813"/>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szCs w:val="24"/>
    </w:rPr>
  </w:style>
  <w:style w:type="paragraph" w:customStyle="1" w:styleId="xl814">
    <w:name w:val="xl814"/>
    <w:basedOn w:val="Normal"/>
    <w:rsid w:val="002F168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Bookman Old Style" w:hAnsi="Bookman Old Style"/>
      <w:b/>
      <w:bCs/>
      <w:szCs w:val="24"/>
    </w:rPr>
  </w:style>
  <w:style w:type="paragraph" w:customStyle="1" w:styleId="font5">
    <w:name w:val="font5"/>
    <w:basedOn w:val="Normal"/>
    <w:rsid w:val="00F26B69"/>
    <w:pPr>
      <w:spacing w:before="100" w:beforeAutospacing="1" w:after="100" w:afterAutospacing="1"/>
    </w:pPr>
    <w:rPr>
      <w:rFonts w:ascii="Cambria" w:hAnsi="Cambria"/>
      <w:color w:val="000000"/>
      <w:szCs w:val="24"/>
    </w:rPr>
  </w:style>
  <w:style w:type="paragraph" w:customStyle="1" w:styleId="font6">
    <w:name w:val="font6"/>
    <w:basedOn w:val="Normal"/>
    <w:rsid w:val="00F26B69"/>
    <w:pPr>
      <w:spacing w:before="100" w:beforeAutospacing="1" w:after="100" w:afterAutospacing="1"/>
    </w:pPr>
    <w:rPr>
      <w:rFonts w:ascii="Cambria" w:hAnsi="Cambria"/>
      <w:color w:val="FF0000"/>
      <w:szCs w:val="24"/>
    </w:rPr>
  </w:style>
  <w:style w:type="paragraph" w:customStyle="1" w:styleId="xl70">
    <w:name w:val="xl70"/>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000000"/>
      <w:szCs w:val="24"/>
    </w:rPr>
  </w:style>
  <w:style w:type="paragraph" w:customStyle="1" w:styleId="xl71">
    <w:name w:val="xl71"/>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color w:val="000000"/>
      <w:szCs w:val="24"/>
    </w:rPr>
  </w:style>
  <w:style w:type="paragraph" w:customStyle="1" w:styleId="xl72">
    <w:name w:val="xl72"/>
    <w:basedOn w:val="Normal"/>
    <w:rsid w:val="00F26B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color w:val="FF0000"/>
      <w:szCs w:val="24"/>
    </w:rPr>
  </w:style>
  <w:style w:type="paragraph" w:customStyle="1" w:styleId="xl73">
    <w:name w:val="xl73"/>
    <w:basedOn w:val="Normal"/>
    <w:rsid w:val="00F26B69"/>
    <w:pPr>
      <w:pBdr>
        <w:top w:val="single" w:sz="8" w:space="0" w:color="auto"/>
        <w:left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customStyle="1" w:styleId="xl74">
    <w:name w:val="xl74"/>
    <w:basedOn w:val="Normal"/>
    <w:rsid w:val="00F26B69"/>
    <w:pPr>
      <w:pBdr>
        <w:left w:val="single" w:sz="8" w:space="0" w:color="auto"/>
        <w:bottom w:val="single" w:sz="8" w:space="0" w:color="auto"/>
        <w:right w:val="single" w:sz="8" w:space="0" w:color="auto"/>
      </w:pBdr>
      <w:spacing w:before="100" w:beforeAutospacing="1" w:after="100" w:afterAutospacing="1"/>
      <w:jc w:val="center"/>
      <w:textAlignment w:val="center"/>
    </w:pPr>
    <w:rPr>
      <w:rFonts w:ascii="Bookman Old Style" w:hAnsi="Bookman Old Style"/>
      <w:b/>
      <w:bCs/>
      <w:szCs w:val="24"/>
    </w:rPr>
  </w:style>
  <w:style w:type="paragraph" w:styleId="List">
    <w:name w:val="List"/>
    <w:basedOn w:val="Normal"/>
    <w:rsid w:val="00E178EA"/>
    <w:pPr>
      <w:overflowPunct w:val="0"/>
      <w:autoSpaceDE w:val="0"/>
      <w:autoSpaceDN w:val="0"/>
      <w:adjustRightInd w:val="0"/>
      <w:ind w:left="283" w:hanging="283"/>
      <w:contextualSpacing/>
      <w:textAlignment w:val="baseline"/>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1009">
      <w:bodyDiv w:val="1"/>
      <w:marLeft w:val="0"/>
      <w:marRight w:val="0"/>
      <w:marTop w:val="0"/>
      <w:marBottom w:val="0"/>
      <w:divBdr>
        <w:top w:val="none" w:sz="0" w:space="0" w:color="auto"/>
        <w:left w:val="none" w:sz="0" w:space="0" w:color="auto"/>
        <w:bottom w:val="none" w:sz="0" w:space="0" w:color="auto"/>
        <w:right w:val="none" w:sz="0" w:space="0" w:color="auto"/>
      </w:divBdr>
    </w:div>
    <w:div w:id="23361374">
      <w:bodyDiv w:val="1"/>
      <w:marLeft w:val="0"/>
      <w:marRight w:val="0"/>
      <w:marTop w:val="0"/>
      <w:marBottom w:val="0"/>
      <w:divBdr>
        <w:top w:val="none" w:sz="0" w:space="0" w:color="auto"/>
        <w:left w:val="none" w:sz="0" w:space="0" w:color="auto"/>
        <w:bottom w:val="none" w:sz="0" w:space="0" w:color="auto"/>
        <w:right w:val="none" w:sz="0" w:space="0" w:color="auto"/>
      </w:divBdr>
    </w:div>
    <w:div w:id="137497106">
      <w:bodyDiv w:val="1"/>
      <w:marLeft w:val="0"/>
      <w:marRight w:val="0"/>
      <w:marTop w:val="0"/>
      <w:marBottom w:val="0"/>
      <w:divBdr>
        <w:top w:val="none" w:sz="0" w:space="0" w:color="auto"/>
        <w:left w:val="none" w:sz="0" w:space="0" w:color="auto"/>
        <w:bottom w:val="none" w:sz="0" w:space="0" w:color="auto"/>
        <w:right w:val="none" w:sz="0" w:space="0" w:color="auto"/>
      </w:divBdr>
    </w:div>
    <w:div w:id="250237798">
      <w:bodyDiv w:val="1"/>
      <w:marLeft w:val="0"/>
      <w:marRight w:val="0"/>
      <w:marTop w:val="0"/>
      <w:marBottom w:val="0"/>
      <w:divBdr>
        <w:top w:val="none" w:sz="0" w:space="0" w:color="auto"/>
        <w:left w:val="none" w:sz="0" w:space="0" w:color="auto"/>
        <w:bottom w:val="none" w:sz="0" w:space="0" w:color="auto"/>
        <w:right w:val="none" w:sz="0" w:space="0" w:color="auto"/>
      </w:divBdr>
    </w:div>
    <w:div w:id="281571091">
      <w:bodyDiv w:val="1"/>
      <w:marLeft w:val="0"/>
      <w:marRight w:val="0"/>
      <w:marTop w:val="0"/>
      <w:marBottom w:val="0"/>
      <w:divBdr>
        <w:top w:val="none" w:sz="0" w:space="0" w:color="auto"/>
        <w:left w:val="none" w:sz="0" w:space="0" w:color="auto"/>
        <w:bottom w:val="none" w:sz="0" w:space="0" w:color="auto"/>
        <w:right w:val="none" w:sz="0" w:space="0" w:color="auto"/>
      </w:divBdr>
    </w:div>
    <w:div w:id="376249161">
      <w:bodyDiv w:val="1"/>
      <w:marLeft w:val="0"/>
      <w:marRight w:val="0"/>
      <w:marTop w:val="0"/>
      <w:marBottom w:val="0"/>
      <w:divBdr>
        <w:top w:val="none" w:sz="0" w:space="0" w:color="auto"/>
        <w:left w:val="none" w:sz="0" w:space="0" w:color="auto"/>
        <w:bottom w:val="none" w:sz="0" w:space="0" w:color="auto"/>
        <w:right w:val="none" w:sz="0" w:space="0" w:color="auto"/>
      </w:divBdr>
    </w:div>
    <w:div w:id="393815329">
      <w:bodyDiv w:val="1"/>
      <w:marLeft w:val="0"/>
      <w:marRight w:val="0"/>
      <w:marTop w:val="0"/>
      <w:marBottom w:val="0"/>
      <w:divBdr>
        <w:top w:val="none" w:sz="0" w:space="0" w:color="auto"/>
        <w:left w:val="none" w:sz="0" w:space="0" w:color="auto"/>
        <w:bottom w:val="none" w:sz="0" w:space="0" w:color="auto"/>
        <w:right w:val="none" w:sz="0" w:space="0" w:color="auto"/>
      </w:divBdr>
    </w:div>
    <w:div w:id="415442752">
      <w:bodyDiv w:val="1"/>
      <w:marLeft w:val="0"/>
      <w:marRight w:val="0"/>
      <w:marTop w:val="0"/>
      <w:marBottom w:val="0"/>
      <w:divBdr>
        <w:top w:val="none" w:sz="0" w:space="0" w:color="auto"/>
        <w:left w:val="none" w:sz="0" w:space="0" w:color="auto"/>
        <w:bottom w:val="none" w:sz="0" w:space="0" w:color="auto"/>
        <w:right w:val="none" w:sz="0" w:space="0" w:color="auto"/>
      </w:divBdr>
    </w:div>
    <w:div w:id="472603832">
      <w:bodyDiv w:val="1"/>
      <w:marLeft w:val="0"/>
      <w:marRight w:val="0"/>
      <w:marTop w:val="0"/>
      <w:marBottom w:val="0"/>
      <w:divBdr>
        <w:top w:val="none" w:sz="0" w:space="0" w:color="auto"/>
        <w:left w:val="none" w:sz="0" w:space="0" w:color="auto"/>
        <w:bottom w:val="none" w:sz="0" w:space="0" w:color="auto"/>
        <w:right w:val="none" w:sz="0" w:space="0" w:color="auto"/>
      </w:divBdr>
    </w:div>
    <w:div w:id="489950840">
      <w:bodyDiv w:val="1"/>
      <w:marLeft w:val="0"/>
      <w:marRight w:val="0"/>
      <w:marTop w:val="0"/>
      <w:marBottom w:val="0"/>
      <w:divBdr>
        <w:top w:val="none" w:sz="0" w:space="0" w:color="auto"/>
        <w:left w:val="none" w:sz="0" w:space="0" w:color="auto"/>
        <w:bottom w:val="none" w:sz="0" w:space="0" w:color="auto"/>
        <w:right w:val="none" w:sz="0" w:space="0" w:color="auto"/>
      </w:divBdr>
    </w:div>
    <w:div w:id="509561304">
      <w:bodyDiv w:val="1"/>
      <w:marLeft w:val="0"/>
      <w:marRight w:val="0"/>
      <w:marTop w:val="0"/>
      <w:marBottom w:val="0"/>
      <w:divBdr>
        <w:top w:val="none" w:sz="0" w:space="0" w:color="auto"/>
        <w:left w:val="none" w:sz="0" w:space="0" w:color="auto"/>
        <w:bottom w:val="none" w:sz="0" w:space="0" w:color="auto"/>
        <w:right w:val="none" w:sz="0" w:space="0" w:color="auto"/>
      </w:divBdr>
    </w:div>
    <w:div w:id="522478226">
      <w:bodyDiv w:val="1"/>
      <w:marLeft w:val="0"/>
      <w:marRight w:val="0"/>
      <w:marTop w:val="0"/>
      <w:marBottom w:val="0"/>
      <w:divBdr>
        <w:top w:val="none" w:sz="0" w:space="0" w:color="auto"/>
        <w:left w:val="none" w:sz="0" w:space="0" w:color="auto"/>
        <w:bottom w:val="none" w:sz="0" w:space="0" w:color="auto"/>
        <w:right w:val="none" w:sz="0" w:space="0" w:color="auto"/>
      </w:divBdr>
    </w:div>
    <w:div w:id="548801505">
      <w:bodyDiv w:val="1"/>
      <w:marLeft w:val="0"/>
      <w:marRight w:val="0"/>
      <w:marTop w:val="0"/>
      <w:marBottom w:val="0"/>
      <w:divBdr>
        <w:top w:val="none" w:sz="0" w:space="0" w:color="auto"/>
        <w:left w:val="none" w:sz="0" w:space="0" w:color="auto"/>
        <w:bottom w:val="none" w:sz="0" w:space="0" w:color="auto"/>
        <w:right w:val="none" w:sz="0" w:space="0" w:color="auto"/>
      </w:divBdr>
    </w:div>
    <w:div w:id="591354566">
      <w:bodyDiv w:val="1"/>
      <w:marLeft w:val="0"/>
      <w:marRight w:val="0"/>
      <w:marTop w:val="0"/>
      <w:marBottom w:val="0"/>
      <w:divBdr>
        <w:top w:val="none" w:sz="0" w:space="0" w:color="auto"/>
        <w:left w:val="none" w:sz="0" w:space="0" w:color="auto"/>
        <w:bottom w:val="none" w:sz="0" w:space="0" w:color="auto"/>
        <w:right w:val="none" w:sz="0" w:space="0" w:color="auto"/>
      </w:divBdr>
    </w:div>
    <w:div w:id="634995038">
      <w:bodyDiv w:val="1"/>
      <w:marLeft w:val="0"/>
      <w:marRight w:val="0"/>
      <w:marTop w:val="0"/>
      <w:marBottom w:val="0"/>
      <w:divBdr>
        <w:top w:val="none" w:sz="0" w:space="0" w:color="auto"/>
        <w:left w:val="none" w:sz="0" w:space="0" w:color="auto"/>
        <w:bottom w:val="none" w:sz="0" w:space="0" w:color="auto"/>
        <w:right w:val="none" w:sz="0" w:space="0" w:color="auto"/>
      </w:divBdr>
    </w:div>
    <w:div w:id="668095395">
      <w:bodyDiv w:val="1"/>
      <w:marLeft w:val="0"/>
      <w:marRight w:val="0"/>
      <w:marTop w:val="0"/>
      <w:marBottom w:val="0"/>
      <w:divBdr>
        <w:top w:val="none" w:sz="0" w:space="0" w:color="auto"/>
        <w:left w:val="none" w:sz="0" w:space="0" w:color="auto"/>
        <w:bottom w:val="none" w:sz="0" w:space="0" w:color="auto"/>
        <w:right w:val="none" w:sz="0" w:space="0" w:color="auto"/>
      </w:divBdr>
    </w:div>
    <w:div w:id="735782457">
      <w:bodyDiv w:val="1"/>
      <w:marLeft w:val="0"/>
      <w:marRight w:val="0"/>
      <w:marTop w:val="0"/>
      <w:marBottom w:val="0"/>
      <w:divBdr>
        <w:top w:val="none" w:sz="0" w:space="0" w:color="auto"/>
        <w:left w:val="none" w:sz="0" w:space="0" w:color="auto"/>
        <w:bottom w:val="none" w:sz="0" w:space="0" w:color="auto"/>
        <w:right w:val="none" w:sz="0" w:space="0" w:color="auto"/>
      </w:divBdr>
    </w:div>
    <w:div w:id="799032138">
      <w:bodyDiv w:val="1"/>
      <w:marLeft w:val="0"/>
      <w:marRight w:val="0"/>
      <w:marTop w:val="0"/>
      <w:marBottom w:val="0"/>
      <w:divBdr>
        <w:top w:val="none" w:sz="0" w:space="0" w:color="auto"/>
        <w:left w:val="none" w:sz="0" w:space="0" w:color="auto"/>
        <w:bottom w:val="none" w:sz="0" w:space="0" w:color="auto"/>
        <w:right w:val="none" w:sz="0" w:space="0" w:color="auto"/>
      </w:divBdr>
    </w:div>
    <w:div w:id="809205634">
      <w:bodyDiv w:val="1"/>
      <w:marLeft w:val="0"/>
      <w:marRight w:val="0"/>
      <w:marTop w:val="0"/>
      <w:marBottom w:val="0"/>
      <w:divBdr>
        <w:top w:val="none" w:sz="0" w:space="0" w:color="auto"/>
        <w:left w:val="none" w:sz="0" w:space="0" w:color="auto"/>
        <w:bottom w:val="none" w:sz="0" w:space="0" w:color="auto"/>
        <w:right w:val="none" w:sz="0" w:space="0" w:color="auto"/>
      </w:divBdr>
    </w:div>
    <w:div w:id="912156542">
      <w:bodyDiv w:val="1"/>
      <w:marLeft w:val="0"/>
      <w:marRight w:val="0"/>
      <w:marTop w:val="0"/>
      <w:marBottom w:val="0"/>
      <w:divBdr>
        <w:top w:val="none" w:sz="0" w:space="0" w:color="auto"/>
        <w:left w:val="none" w:sz="0" w:space="0" w:color="auto"/>
        <w:bottom w:val="none" w:sz="0" w:space="0" w:color="auto"/>
        <w:right w:val="none" w:sz="0" w:space="0" w:color="auto"/>
      </w:divBdr>
    </w:div>
    <w:div w:id="924073794">
      <w:bodyDiv w:val="1"/>
      <w:marLeft w:val="0"/>
      <w:marRight w:val="0"/>
      <w:marTop w:val="0"/>
      <w:marBottom w:val="0"/>
      <w:divBdr>
        <w:top w:val="none" w:sz="0" w:space="0" w:color="auto"/>
        <w:left w:val="none" w:sz="0" w:space="0" w:color="auto"/>
        <w:bottom w:val="none" w:sz="0" w:space="0" w:color="auto"/>
        <w:right w:val="none" w:sz="0" w:space="0" w:color="auto"/>
      </w:divBdr>
    </w:div>
    <w:div w:id="925503876">
      <w:bodyDiv w:val="1"/>
      <w:marLeft w:val="0"/>
      <w:marRight w:val="0"/>
      <w:marTop w:val="0"/>
      <w:marBottom w:val="0"/>
      <w:divBdr>
        <w:top w:val="none" w:sz="0" w:space="0" w:color="auto"/>
        <w:left w:val="none" w:sz="0" w:space="0" w:color="auto"/>
        <w:bottom w:val="none" w:sz="0" w:space="0" w:color="auto"/>
        <w:right w:val="none" w:sz="0" w:space="0" w:color="auto"/>
      </w:divBdr>
    </w:div>
    <w:div w:id="1030297407">
      <w:bodyDiv w:val="1"/>
      <w:marLeft w:val="0"/>
      <w:marRight w:val="0"/>
      <w:marTop w:val="0"/>
      <w:marBottom w:val="0"/>
      <w:divBdr>
        <w:top w:val="none" w:sz="0" w:space="0" w:color="auto"/>
        <w:left w:val="none" w:sz="0" w:space="0" w:color="auto"/>
        <w:bottom w:val="none" w:sz="0" w:space="0" w:color="auto"/>
        <w:right w:val="none" w:sz="0" w:space="0" w:color="auto"/>
      </w:divBdr>
    </w:div>
    <w:div w:id="1074863777">
      <w:bodyDiv w:val="1"/>
      <w:marLeft w:val="0"/>
      <w:marRight w:val="0"/>
      <w:marTop w:val="0"/>
      <w:marBottom w:val="0"/>
      <w:divBdr>
        <w:top w:val="none" w:sz="0" w:space="0" w:color="auto"/>
        <w:left w:val="none" w:sz="0" w:space="0" w:color="auto"/>
        <w:bottom w:val="none" w:sz="0" w:space="0" w:color="auto"/>
        <w:right w:val="none" w:sz="0" w:space="0" w:color="auto"/>
      </w:divBdr>
    </w:div>
    <w:div w:id="1094060196">
      <w:bodyDiv w:val="1"/>
      <w:marLeft w:val="0"/>
      <w:marRight w:val="0"/>
      <w:marTop w:val="0"/>
      <w:marBottom w:val="0"/>
      <w:divBdr>
        <w:top w:val="none" w:sz="0" w:space="0" w:color="auto"/>
        <w:left w:val="none" w:sz="0" w:space="0" w:color="auto"/>
        <w:bottom w:val="none" w:sz="0" w:space="0" w:color="auto"/>
        <w:right w:val="none" w:sz="0" w:space="0" w:color="auto"/>
      </w:divBdr>
    </w:div>
    <w:div w:id="1144005494">
      <w:bodyDiv w:val="1"/>
      <w:marLeft w:val="0"/>
      <w:marRight w:val="0"/>
      <w:marTop w:val="0"/>
      <w:marBottom w:val="0"/>
      <w:divBdr>
        <w:top w:val="none" w:sz="0" w:space="0" w:color="auto"/>
        <w:left w:val="none" w:sz="0" w:space="0" w:color="auto"/>
        <w:bottom w:val="none" w:sz="0" w:space="0" w:color="auto"/>
        <w:right w:val="none" w:sz="0" w:space="0" w:color="auto"/>
      </w:divBdr>
    </w:div>
    <w:div w:id="1176070459">
      <w:bodyDiv w:val="1"/>
      <w:marLeft w:val="0"/>
      <w:marRight w:val="0"/>
      <w:marTop w:val="0"/>
      <w:marBottom w:val="0"/>
      <w:divBdr>
        <w:top w:val="none" w:sz="0" w:space="0" w:color="auto"/>
        <w:left w:val="none" w:sz="0" w:space="0" w:color="auto"/>
        <w:bottom w:val="none" w:sz="0" w:space="0" w:color="auto"/>
        <w:right w:val="none" w:sz="0" w:space="0" w:color="auto"/>
      </w:divBdr>
    </w:div>
    <w:div w:id="1252466447">
      <w:bodyDiv w:val="1"/>
      <w:marLeft w:val="0"/>
      <w:marRight w:val="0"/>
      <w:marTop w:val="0"/>
      <w:marBottom w:val="0"/>
      <w:divBdr>
        <w:top w:val="none" w:sz="0" w:space="0" w:color="auto"/>
        <w:left w:val="none" w:sz="0" w:space="0" w:color="auto"/>
        <w:bottom w:val="none" w:sz="0" w:space="0" w:color="auto"/>
        <w:right w:val="none" w:sz="0" w:space="0" w:color="auto"/>
      </w:divBdr>
    </w:div>
    <w:div w:id="1361785600">
      <w:bodyDiv w:val="1"/>
      <w:marLeft w:val="0"/>
      <w:marRight w:val="0"/>
      <w:marTop w:val="0"/>
      <w:marBottom w:val="0"/>
      <w:divBdr>
        <w:top w:val="none" w:sz="0" w:space="0" w:color="auto"/>
        <w:left w:val="none" w:sz="0" w:space="0" w:color="auto"/>
        <w:bottom w:val="none" w:sz="0" w:space="0" w:color="auto"/>
        <w:right w:val="none" w:sz="0" w:space="0" w:color="auto"/>
      </w:divBdr>
    </w:div>
    <w:div w:id="1385987554">
      <w:bodyDiv w:val="1"/>
      <w:marLeft w:val="0"/>
      <w:marRight w:val="0"/>
      <w:marTop w:val="0"/>
      <w:marBottom w:val="0"/>
      <w:divBdr>
        <w:top w:val="none" w:sz="0" w:space="0" w:color="auto"/>
        <w:left w:val="none" w:sz="0" w:space="0" w:color="auto"/>
        <w:bottom w:val="none" w:sz="0" w:space="0" w:color="auto"/>
        <w:right w:val="none" w:sz="0" w:space="0" w:color="auto"/>
      </w:divBdr>
    </w:div>
    <w:div w:id="1409503052">
      <w:bodyDiv w:val="1"/>
      <w:marLeft w:val="0"/>
      <w:marRight w:val="0"/>
      <w:marTop w:val="0"/>
      <w:marBottom w:val="0"/>
      <w:divBdr>
        <w:top w:val="none" w:sz="0" w:space="0" w:color="auto"/>
        <w:left w:val="none" w:sz="0" w:space="0" w:color="auto"/>
        <w:bottom w:val="none" w:sz="0" w:space="0" w:color="auto"/>
        <w:right w:val="none" w:sz="0" w:space="0" w:color="auto"/>
      </w:divBdr>
    </w:div>
    <w:div w:id="1487428317">
      <w:bodyDiv w:val="1"/>
      <w:marLeft w:val="0"/>
      <w:marRight w:val="0"/>
      <w:marTop w:val="0"/>
      <w:marBottom w:val="0"/>
      <w:divBdr>
        <w:top w:val="none" w:sz="0" w:space="0" w:color="auto"/>
        <w:left w:val="none" w:sz="0" w:space="0" w:color="auto"/>
        <w:bottom w:val="none" w:sz="0" w:space="0" w:color="auto"/>
        <w:right w:val="none" w:sz="0" w:space="0" w:color="auto"/>
      </w:divBdr>
    </w:div>
    <w:div w:id="1505780898">
      <w:bodyDiv w:val="1"/>
      <w:marLeft w:val="0"/>
      <w:marRight w:val="0"/>
      <w:marTop w:val="0"/>
      <w:marBottom w:val="0"/>
      <w:divBdr>
        <w:top w:val="none" w:sz="0" w:space="0" w:color="auto"/>
        <w:left w:val="none" w:sz="0" w:space="0" w:color="auto"/>
        <w:bottom w:val="none" w:sz="0" w:space="0" w:color="auto"/>
        <w:right w:val="none" w:sz="0" w:space="0" w:color="auto"/>
      </w:divBdr>
    </w:div>
    <w:div w:id="1637492291">
      <w:bodyDiv w:val="1"/>
      <w:marLeft w:val="0"/>
      <w:marRight w:val="0"/>
      <w:marTop w:val="0"/>
      <w:marBottom w:val="0"/>
      <w:divBdr>
        <w:top w:val="none" w:sz="0" w:space="0" w:color="auto"/>
        <w:left w:val="none" w:sz="0" w:space="0" w:color="auto"/>
        <w:bottom w:val="none" w:sz="0" w:space="0" w:color="auto"/>
        <w:right w:val="none" w:sz="0" w:space="0" w:color="auto"/>
      </w:divBdr>
    </w:div>
    <w:div w:id="1639191409">
      <w:bodyDiv w:val="1"/>
      <w:marLeft w:val="0"/>
      <w:marRight w:val="0"/>
      <w:marTop w:val="0"/>
      <w:marBottom w:val="0"/>
      <w:divBdr>
        <w:top w:val="none" w:sz="0" w:space="0" w:color="auto"/>
        <w:left w:val="none" w:sz="0" w:space="0" w:color="auto"/>
        <w:bottom w:val="none" w:sz="0" w:space="0" w:color="auto"/>
        <w:right w:val="none" w:sz="0" w:space="0" w:color="auto"/>
      </w:divBdr>
    </w:div>
    <w:div w:id="1692805708">
      <w:bodyDiv w:val="1"/>
      <w:marLeft w:val="0"/>
      <w:marRight w:val="0"/>
      <w:marTop w:val="0"/>
      <w:marBottom w:val="0"/>
      <w:divBdr>
        <w:top w:val="none" w:sz="0" w:space="0" w:color="auto"/>
        <w:left w:val="none" w:sz="0" w:space="0" w:color="auto"/>
        <w:bottom w:val="none" w:sz="0" w:space="0" w:color="auto"/>
        <w:right w:val="none" w:sz="0" w:space="0" w:color="auto"/>
      </w:divBdr>
    </w:div>
    <w:div w:id="1796866186">
      <w:bodyDiv w:val="1"/>
      <w:marLeft w:val="0"/>
      <w:marRight w:val="0"/>
      <w:marTop w:val="0"/>
      <w:marBottom w:val="0"/>
      <w:divBdr>
        <w:top w:val="none" w:sz="0" w:space="0" w:color="auto"/>
        <w:left w:val="none" w:sz="0" w:space="0" w:color="auto"/>
        <w:bottom w:val="none" w:sz="0" w:space="0" w:color="auto"/>
        <w:right w:val="none" w:sz="0" w:space="0" w:color="auto"/>
      </w:divBdr>
    </w:div>
    <w:div w:id="1803620140">
      <w:bodyDiv w:val="1"/>
      <w:marLeft w:val="0"/>
      <w:marRight w:val="0"/>
      <w:marTop w:val="0"/>
      <w:marBottom w:val="0"/>
      <w:divBdr>
        <w:top w:val="none" w:sz="0" w:space="0" w:color="auto"/>
        <w:left w:val="none" w:sz="0" w:space="0" w:color="auto"/>
        <w:bottom w:val="none" w:sz="0" w:space="0" w:color="auto"/>
        <w:right w:val="none" w:sz="0" w:space="0" w:color="auto"/>
      </w:divBdr>
    </w:div>
    <w:div w:id="1824736625">
      <w:bodyDiv w:val="1"/>
      <w:marLeft w:val="0"/>
      <w:marRight w:val="0"/>
      <w:marTop w:val="0"/>
      <w:marBottom w:val="0"/>
      <w:divBdr>
        <w:top w:val="none" w:sz="0" w:space="0" w:color="auto"/>
        <w:left w:val="none" w:sz="0" w:space="0" w:color="auto"/>
        <w:bottom w:val="none" w:sz="0" w:space="0" w:color="auto"/>
        <w:right w:val="none" w:sz="0" w:space="0" w:color="auto"/>
      </w:divBdr>
    </w:div>
    <w:div w:id="1845896860">
      <w:bodyDiv w:val="1"/>
      <w:marLeft w:val="0"/>
      <w:marRight w:val="0"/>
      <w:marTop w:val="0"/>
      <w:marBottom w:val="0"/>
      <w:divBdr>
        <w:top w:val="none" w:sz="0" w:space="0" w:color="auto"/>
        <w:left w:val="none" w:sz="0" w:space="0" w:color="auto"/>
        <w:bottom w:val="none" w:sz="0" w:space="0" w:color="auto"/>
        <w:right w:val="none" w:sz="0" w:space="0" w:color="auto"/>
      </w:divBdr>
    </w:div>
    <w:div w:id="1888298342">
      <w:bodyDiv w:val="1"/>
      <w:marLeft w:val="0"/>
      <w:marRight w:val="0"/>
      <w:marTop w:val="0"/>
      <w:marBottom w:val="0"/>
      <w:divBdr>
        <w:top w:val="none" w:sz="0" w:space="0" w:color="auto"/>
        <w:left w:val="none" w:sz="0" w:space="0" w:color="auto"/>
        <w:bottom w:val="none" w:sz="0" w:space="0" w:color="auto"/>
        <w:right w:val="none" w:sz="0" w:space="0" w:color="auto"/>
      </w:divBdr>
    </w:div>
    <w:div w:id="1927567275">
      <w:bodyDiv w:val="1"/>
      <w:marLeft w:val="0"/>
      <w:marRight w:val="0"/>
      <w:marTop w:val="0"/>
      <w:marBottom w:val="0"/>
      <w:divBdr>
        <w:top w:val="none" w:sz="0" w:space="0" w:color="auto"/>
        <w:left w:val="none" w:sz="0" w:space="0" w:color="auto"/>
        <w:bottom w:val="none" w:sz="0" w:space="0" w:color="auto"/>
        <w:right w:val="none" w:sz="0" w:space="0" w:color="auto"/>
      </w:divBdr>
    </w:div>
    <w:div w:id="2054962735">
      <w:bodyDiv w:val="1"/>
      <w:marLeft w:val="0"/>
      <w:marRight w:val="0"/>
      <w:marTop w:val="0"/>
      <w:marBottom w:val="0"/>
      <w:divBdr>
        <w:top w:val="none" w:sz="0" w:space="0" w:color="auto"/>
        <w:left w:val="none" w:sz="0" w:space="0" w:color="auto"/>
        <w:bottom w:val="none" w:sz="0" w:space="0" w:color="auto"/>
        <w:right w:val="none" w:sz="0" w:space="0" w:color="auto"/>
      </w:divBdr>
    </w:div>
    <w:div w:id="2059546369">
      <w:bodyDiv w:val="1"/>
      <w:marLeft w:val="0"/>
      <w:marRight w:val="0"/>
      <w:marTop w:val="0"/>
      <w:marBottom w:val="0"/>
      <w:divBdr>
        <w:top w:val="none" w:sz="0" w:space="0" w:color="auto"/>
        <w:left w:val="none" w:sz="0" w:space="0" w:color="auto"/>
        <w:bottom w:val="none" w:sz="0" w:space="0" w:color="auto"/>
        <w:right w:val="none" w:sz="0" w:space="0" w:color="auto"/>
      </w:divBdr>
    </w:div>
    <w:div w:id="2079328832">
      <w:bodyDiv w:val="1"/>
      <w:marLeft w:val="0"/>
      <w:marRight w:val="0"/>
      <w:marTop w:val="0"/>
      <w:marBottom w:val="0"/>
      <w:divBdr>
        <w:top w:val="none" w:sz="0" w:space="0" w:color="auto"/>
        <w:left w:val="none" w:sz="0" w:space="0" w:color="auto"/>
        <w:bottom w:val="none" w:sz="0" w:space="0" w:color="auto"/>
        <w:right w:val="none" w:sz="0" w:space="0" w:color="auto"/>
      </w:divBdr>
    </w:div>
    <w:div w:id="209539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kppp.karnataka.gov.i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kppp.karnataka.gov.in"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6DC2D-5EEF-4920-A030-768FA82C9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43</Pages>
  <Words>14711</Words>
  <Characters>83855</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299</cp:revision>
  <cp:lastPrinted>2026-06-18T09:11:00Z</cp:lastPrinted>
  <dcterms:created xsi:type="dcterms:W3CDTF">2025-09-08T11:13:00Z</dcterms:created>
  <dcterms:modified xsi:type="dcterms:W3CDTF">2026-06-20T09:19:00Z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2f6cf3141978fc84e586e44b7fb93096cbd04734384004e643a6a3b3a2772ea7</vt:lpwstr>
  </property>
</Properties>
</file>